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0D54" w:rsidRDefault="00500D54" w:rsidP="00500D54">
      <w:bookmarkStart w:id="0" w:name="_Hlk189217843"/>
      <w:r>
        <w:rPr>
          <w:noProof/>
        </w:rPr>
        <w:drawing>
          <wp:inline distT="0" distB="0" distL="0" distR="0" wp14:anchorId="69A6E36C" wp14:editId="426F8FF5">
            <wp:extent cx="798830" cy="899160"/>
            <wp:effectExtent l="0" t="0" r="1270" b="0"/>
            <wp:docPr id="1" name="Picture 1" descr="grb"/>
            <wp:cNvGraphicFramePr/>
            <a:graphic xmlns:a="http://schemas.openxmlformats.org/drawingml/2006/main">
              <a:graphicData uri="http://schemas.openxmlformats.org/drawingml/2006/picture">
                <pic:pic xmlns:pic="http://schemas.openxmlformats.org/drawingml/2006/picture">
                  <pic:nvPicPr>
                    <pic:cNvPr id="1" name="Picture 1" descr="grb"/>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899160"/>
                    </a:xfrm>
                    <a:prstGeom prst="rect">
                      <a:avLst/>
                    </a:prstGeom>
                    <a:noFill/>
                    <a:ln>
                      <a:noFill/>
                    </a:ln>
                  </pic:spPr>
                </pic:pic>
              </a:graphicData>
            </a:graphic>
          </wp:inline>
        </w:drawing>
      </w:r>
      <w:r>
        <w:rPr>
          <w:noProof/>
        </w:rPr>
        <w:t xml:space="preserve">                                                                                                                                                        </w:t>
      </w:r>
      <w:r w:rsidRPr="008F12CB">
        <w:rPr>
          <w:noProof/>
          <w:sz w:val="28"/>
          <w:szCs w:val="28"/>
        </w:rPr>
        <w:drawing>
          <wp:inline distT="0" distB="0" distL="0" distR="0" wp14:anchorId="4CF28F28" wp14:editId="106AD39E">
            <wp:extent cx="797535" cy="814406"/>
            <wp:effectExtent l="0" t="0" r="3175" b="508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999" cy="862874"/>
                    </a:xfrm>
                    <a:prstGeom prst="rect">
                      <a:avLst/>
                    </a:prstGeom>
                    <a:noFill/>
                    <a:ln>
                      <a:noFill/>
                    </a:ln>
                  </pic:spPr>
                </pic:pic>
              </a:graphicData>
            </a:graphic>
          </wp:inline>
        </w:drawing>
      </w:r>
      <w:bookmarkEnd w:id="0"/>
    </w:p>
    <w:p w:rsidR="00F9756F" w:rsidRDefault="00F9756F" w:rsidP="00F9756F">
      <w:pPr>
        <w:jc w:val="center"/>
        <w:rPr>
          <w:b/>
          <w:bCs/>
          <w:sz w:val="28"/>
          <w:szCs w:val="28"/>
          <w:lang w:val="sr-Latn-CS"/>
        </w:rPr>
      </w:pPr>
    </w:p>
    <w:p w:rsidR="00F9756F" w:rsidRDefault="00F9756F" w:rsidP="00F9756F">
      <w:pPr>
        <w:jc w:val="center"/>
        <w:rPr>
          <w:b/>
          <w:bCs/>
          <w:sz w:val="28"/>
          <w:szCs w:val="28"/>
          <w:lang w:val="sr-Latn-CS"/>
        </w:rPr>
      </w:pPr>
    </w:p>
    <w:p w:rsidR="00F9756F" w:rsidRDefault="00F9756F" w:rsidP="00500D54">
      <w:pPr>
        <w:jc w:val="center"/>
        <w:rPr>
          <w:b/>
          <w:bCs/>
          <w:sz w:val="28"/>
          <w:szCs w:val="28"/>
          <w:lang w:val="sr-Latn-CS"/>
        </w:rPr>
      </w:pPr>
      <w:r>
        <w:rPr>
          <w:b/>
          <w:bCs/>
          <w:sz w:val="28"/>
          <w:szCs w:val="28"/>
          <w:lang w:val="sr-Latn-CS"/>
        </w:rPr>
        <w:t>CRNA GORA</w:t>
      </w:r>
    </w:p>
    <w:p w:rsidR="00F9756F" w:rsidRDefault="00F9756F" w:rsidP="00500D54">
      <w:pPr>
        <w:jc w:val="center"/>
        <w:rPr>
          <w:b/>
          <w:bCs/>
          <w:sz w:val="28"/>
          <w:szCs w:val="28"/>
          <w:lang w:val="sr-Latn-CS"/>
        </w:rPr>
      </w:pPr>
      <w:r>
        <w:rPr>
          <w:b/>
          <w:bCs/>
          <w:sz w:val="28"/>
          <w:szCs w:val="28"/>
          <w:lang w:val="sr-Latn-CS"/>
        </w:rPr>
        <w:t>OSNOVNO DRŽAVNO TUŽILAŠTVO HERCEG NOVI</w:t>
      </w: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jc w:val="center"/>
        <w:rPr>
          <w:b/>
          <w:bCs/>
          <w:sz w:val="28"/>
          <w:szCs w:val="28"/>
          <w:lang w:val="sr-Latn-CS"/>
        </w:rPr>
      </w:pPr>
      <w:r>
        <w:rPr>
          <w:b/>
          <w:bCs/>
          <w:sz w:val="28"/>
          <w:szCs w:val="28"/>
          <w:lang w:val="sr-Latn-CS"/>
        </w:rPr>
        <w:t>IZVJEŠTAJ O RADU ZA 202</w:t>
      </w:r>
      <w:r w:rsidR="00630C2D">
        <w:rPr>
          <w:b/>
          <w:bCs/>
          <w:sz w:val="28"/>
          <w:szCs w:val="28"/>
          <w:lang w:val="sr-Latn-CS"/>
        </w:rPr>
        <w:t>5</w:t>
      </w:r>
      <w:r>
        <w:rPr>
          <w:b/>
          <w:bCs/>
          <w:sz w:val="28"/>
          <w:szCs w:val="28"/>
          <w:lang w:val="sr-Latn-CS"/>
        </w:rPr>
        <w:t>. GODINU</w:t>
      </w: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rPr>
          <w:b/>
          <w:bCs/>
          <w:sz w:val="28"/>
          <w:szCs w:val="28"/>
          <w:lang w:val="sr-Latn-CS"/>
        </w:rPr>
      </w:pPr>
    </w:p>
    <w:p w:rsidR="00F9756F" w:rsidRDefault="00F9756F" w:rsidP="00F9756F">
      <w:pPr>
        <w:jc w:val="center"/>
        <w:rPr>
          <w:b/>
          <w:bCs/>
          <w:sz w:val="28"/>
          <w:szCs w:val="28"/>
          <w:lang w:val="sr-Latn-CS"/>
        </w:rPr>
      </w:pPr>
      <w:r>
        <w:rPr>
          <w:b/>
          <w:bCs/>
          <w:sz w:val="28"/>
          <w:szCs w:val="28"/>
          <w:lang w:val="sr-Latn-CS"/>
        </w:rPr>
        <w:t xml:space="preserve">Herceg Novi, </w:t>
      </w:r>
      <w:r w:rsidR="00AA411B">
        <w:rPr>
          <w:b/>
          <w:bCs/>
          <w:sz w:val="28"/>
          <w:szCs w:val="28"/>
          <w:lang w:val="sr-Latn-CS"/>
        </w:rPr>
        <w:t>jan</w:t>
      </w:r>
      <w:r>
        <w:rPr>
          <w:b/>
          <w:bCs/>
          <w:sz w:val="28"/>
          <w:szCs w:val="28"/>
          <w:lang w:val="sr-Latn-CS"/>
        </w:rPr>
        <w:t>uar 202</w:t>
      </w:r>
      <w:r w:rsidR="00630C2D">
        <w:rPr>
          <w:b/>
          <w:bCs/>
          <w:sz w:val="28"/>
          <w:szCs w:val="28"/>
          <w:lang w:val="sr-Latn-CS"/>
        </w:rPr>
        <w:t>6</w:t>
      </w:r>
      <w:r>
        <w:rPr>
          <w:b/>
          <w:bCs/>
          <w:sz w:val="28"/>
          <w:szCs w:val="28"/>
          <w:lang w:val="sr-Latn-CS"/>
        </w:rPr>
        <w:t>. godine</w:t>
      </w:r>
    </w:p>
    <w:p w:rsidR="00860E9A" w:rsidRDefault="00860E9A">
      <w:pPr>
        <w:rPr>
          <w:highlight w:val="red"/>
        </w:rPr>
      </w:pPr>
    </w:p>
    <w:p w:rsidR="00860E9A" w:rsidRDefault="00860E9A">
      <w:pPr>
        <w:rPr>
          <w:highlight w:val="red"/>
        </w:rPr>
      </w:pPr>
    </w:p>
    <w:p w:rsidR="00860E9A" w:rsidRDefault="00860E9A">
      <w:pPr>
        <w:rPr>
          <w:highlight w:val="red"/>
        </w:rPr>
      </w:pPr>
    </w:p>
    <w:p w:rsidR="00860E9A" w:rsidRDefault="00860E9A">
      <w:pPr>
        <w:rPr>
          <w:highlight w:val="red"/>
        </w:rPr>
      </w:pPr>
    </w:p>
    <w:p w:rsidR="002F19E5" w:rsidRPr="00662859" w:rsidRDefault="002F19E5" w:rsidP="00A86B11">
      <w:pPr>
        <w:pStyle w:val="TOCHeading"/>
        <w:jc w:val="center"/>
        <w:rPr>
          <w:b/>
          <w:color w:val="auto"/>
        </w:rPr>
      </w:pPr>
      <w:r w:rsidRPr="00662859">
        <w:rPr>
          <w:b/>
          <w:color w:val="auto"/>
        </w:rPr>
        <w:lastRenderedPageBreak/>
        <w:t>Sadržaj</w:t>
      </w:r>
    </w:p>
    <w:p w:rsidR="002F19E5" w:rsidRPr="00C33EBF" w:rsidRDefault="002F19E5" w:rsidP="002F19E5">
      <w:pPr>
        <w:pStyle w:val="TOC2"/>
        <w:tabs>
          <w:tab w:val="right" w:leader="dot" w:pos="10426"/>
        </w:tabs>
        <w:rPr>
          <w:rFonts w:ascii="Calibri" w:hAnsi="Calibri"/>
          <w:noProof/>
          <w:sz w:val="22"/>
          <w:szCs w:val="22"/>
          <w:lang w:eastAsia="en-US"/>
        </w:rPr>
      </w:pPr>
      <w:r>
        <w:fldChar w:fldCharType="begin"/>
      </w:r>
      <w:r>
        <w:instrText xml:space="preserve"> TOC \o "1-3" \h \z \u </w:instrText>
      </w:r>
      <w:r>
        <w:fldChar w:fldCharType="separate"/>
      </w:r>
    </w:p>
    <w:p w:rsidR="002F19E5" w:rsidRPr="00C33EBF" w:rsidRDefault="005F69D2" w:rsidP="002F19E5">
      <w:pPr>
        <w:pStyle w:val="TOC1"/>
        <w:tabs>
          <w:tab w:val="left" w:pos="480"/>
          <w:tab w:val="right" w:leader="dot" w:pos="10426"/>
        </w:tabs>
        <w:rPr>
          <w:rFonts w:ascii="Calibri" w:hAnsi="Calibri"/>
          <w:noProof/>
          <w:sz w:val="22"/>
          <w:szCs w:val="22"/>
          <w:lang w:eastAsia="en-US"/>
        </w:rPr>
      </w:pPr>
      <w:hyperlink w:anchor="_Toc216779095" w:history="1">
        <w:r w:rsidR="002F19E5" w:rsidRPr="005A35F0">
          <w:rPr>
            <w:rStyle w:val="Hyperlink"/>
            <w:noProof/>
          </w:rPr>
          <w:t>I</w:t>
        </w:r>
        <w:r w:rsidR="002F19E5" w:rsidRPr="00C33EBF">
          <w:rPr>
            <w:rFonts w:ascii="Calibri" w:hAnsi="Calibri"/>
            <w:noProof/>
            <w:sz w:val="22"/>
            <w:szCs w:val="22"/>
            <w:lang w:eastAsia="en-US"/>
          </w:rPr>
          <w:tab/>
        </w:r>
        <w:r w:rsidR="002F19E5" w:rsidRPr="005A35F0">
          <w:rPr>
            <w:rStyle w:val="Hyperlink"/>
            <w:noProof/>
          </w:rPr>
          <w:t>UVOD</w:t>
        </w:r>
        <w:r w:rsidR="002F19E5">
          <w:rPr>
            <w:noProof/>
            <w:webHidden/>
          </w:rPr>
          <w:tab/>
        </w:r>
        <w:r w:rsidR="002F19E5">
          <w:rPr>
            <w:noProof/>
            <w:webHidden/>
          </w:rPr>
          <w:fldChar w:fldCharType="begin"/>
        </w:r>
        <w:r w:rsidR="002F19E5">
          <w:rPr>
            <w:noProof/>
            <w:webHidden/>
          </w:rPr>
          <w:instrText xml:space="preserve"> PAGEREF _Toc216779095 \h </w:instrText>
        </w:r>
        <w:r w:rsidR="002F19E5">
          <w:rPr>
            <w:noProof/>
            <w:webHidden/>
          </w:rPr>
        </w:r>
        <w:r w:rsidR="002F19E5">
          <w:rPr>
            <w:noProof/>
            <w:webHidden/>
          </w:rPr>
          <w:fldChar w:fldCharType="separate"/>
        </w:r>
        <w:r w:rsidR="002F19E5">
          <w:rPr>
            <w:noProof/>
            <w:webHidden/>
          </w:rPr>
          <w:t>3</w:t>
        </w:r>
        <w:r w:rsidR="002F19E5">
          <w:rPr>
            <w:noProof/>
            <w:webHidden/>
          </w:rPr>
          <w:fldChar w:fldCharType="end"/>
        </w:r>
      </w:hyperlink>
    </w:p>
    <w:p w:rsidR="002F19E5" w:rsidRPr="00C33EBF" w:rsidRDefault="005F69D2" w:rsidP="002F19E5">
      <w:pPr>
        <w:pStyle w:val="TOC1"/>
        <w:tabs>
          <w:tab w:val="left" w:pos="480"/>
          <w:tab w:val="right" w:leader="dot" w:pos="10426"/>
        </w:tabs>
        <w:rPr>
          <w:rFonts w:ascii="Calibri" w:hAnsi="Calibri"/>
          <w:noProof/>
          <w:sz w:val="22"/>
          <w:szCs w:val="22"/>
          <w:lang w:eastAsia="en-US"/>
        </w:rPr>
      </w:pPr>
      <w:hyperlink w:anchor="_Toc216779096" w:history="1">
        <w:r w:rsidR="002F19E5" w:rsidRPr="005A35F0">
          <w:rPr>
            <w:rStyle w:val="Hyperlink"/>
            <w:noProof/>
          </w:rPr>
          <w:t>II</w:t>
        </w:r>
        <w:r w:rsidR="002F19E5" w:rsidRPr="00C33EBF">
          <w:rPr>
            <w:rFonts w:ascii="Calibri" w:hAnsi="Calibri"/>
            <w:noProof/>
            <w:sz w:val="22"/>
            <w:szCs w:val="22"/>
            <w:lang w:eastAsia="en-US"/>
          </w:rPr>
          <w:tab/>
        </w:r>
        <w:r w:rsidR="002F19E5" w:rsidRPr="005A35F0">
          <w:rPr>
            <w:rStyle w:val="Hyperlink"/>
            <w:noProof/>
          </w:rPr>
          <w:t>OPIS I ANALIZA STANJA U DRŽAVNOM TUŽILAŠTVU</w:t>
        </w:r>
        <w:r w:rsidR="002F19E5">
          <w:rPr>
            <w:noProof/>
            <w:webHidden/>
          </w:rPr>
          <w:tab/>
        </w:r>
        <w:r w:rsidR="00A06CE5">
          <w:rPr>
            <w:noProof/>
            <w:webHidden/>
          </w:rPr>
          <w:t>4</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097" w:history="1">
        <w:r w:rsidR="002F19E5" w:rsidRPr="005A35F0">
          <w:rPr>
            <w:rStyle w:val="Hyperlink"/>
            <w:noProof/>
          </w:rPr>
          <w:t>2.1</w:t>
        </w:r>
        <w:r w:rsidR="002F19E5" w:rsidRPr="00C33EBF">
          <w:rPr>
            <w:rFonts w:ascii="Calibri" w:hAnsi="Calibri"/>
            <w:noProof/>
            <w:sz w:val="22"/>
            <w:szCs w:val="22"/>
            <w:lang w:eastAsia="en-US"/>
          </w:rPr>
          <w:tab/>
        </w:r>
        <w:r w:rsidR="002F19E5" w:rsidRPr="005A35F0">
          <w:rPr>
            <w:rStyle w:val="Hyperlink"/>
            <w:noProof/>
          </w:rPr>
          <w:t>Pravne i organizacione osnove</w:t>
        </w:r>
        <w:r w:rsidR="002F19E5">
          <w:rPr>
            <w:noProof/>
            <w:webHidden/>
          </w:rPr>
          <w:tab/>
        </w:r>
        <w:r w:rsidR="00A06CE5">
          <w:rPr>
            <w:noProof/>
            <w:webHidden/>
          </w:rPr>
          <w:t>4</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098" w:history="1">
        <w:r w:rsidR="002F19E5" w:rsidRPr="005A35F0">
          <w:rPr>
            <w:rStyle w:val="Hyperlink"/>
            <w:noProof/>
          </w:rPr>
          <w:t>2.2</w:t>
        </w:r>
        <w:r w:rsidR="002F19E5" w:rsidRPr="00C33EBF">
          <w:rPr>
            <w:rFonts w:ascii="Calibri" w:hAnsi="Calibri"/>
            <w:noProof/>
            <w:sz w:val="22"/>
            <w:szCs w:val="22"/>
            <w:lang w:eastAsia="en-US"/>
          </w:rPr>
          <w:tab/>
        </w:r>
        <w:r w:rsidR="002F19E5" w:rsidRPr="005A35F0">
          <w:rPr>
            <w:rStyle w:val="Hyperlink"/>
            <w:noProof/>
          </w:rPr>
          <w:t>Sumarni prikaz rada državnog tužilaštva u izvještajnoj godini</w:t>
        </w:r>
        <w:r w:rsidR="002F19E5">
          <w:rPr>
            <w:noProof/>
            <w:webHidden/>
          </w:rPr>
          <w:tab/>
        </w:r>
        <w:r w:rsidR="00A06CE5">
          <w:rPr>
            <w:noProof/>
            <w:webHidden/>
          </w:rPr>
          <w:t>6</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099" w:history="1">
        <w:r w:rsidR="002F19E5" w:rsidRPr="005A35F0">
          <w:rPr>
            <w:rStyle w:val="Hyperlink"/>
            <w:noProof/>
          </w:rPr>
          <w:t>2.3</w:t>
        </w:r>
        <w:r w:rsidR="002F19E5" w:rsidRPr="00C33EBF">
          <w:rPr>
            <w:rFonts w:ascii="Calibri" w:hAnsi="Calibri"/>
            <w:noProof/>
            <w:sz w:val="22"/>
            <w:szCs w:val="22"/>
            <w:lang w:eastAsia="en-US"/>
          </w:rPr>
          <w:tab/>
        </w:r>
        <w:r w:rsidR="002F19E5" w:rsidRPr="005A35F0">
          <w:rPr>
            <w:rStyle w:val="Hyperlink"/>
            <w:noProof/>
          </w:rPr>
          <w:t>Nadzor nad radom državnih tužilaštava</w:t>
        </w:r>
        <w:r w:rsidR="002F19E5">
          <w:rPr>
            <w:noProof/>
            <w:webHidden/>
          </w:rPr>
          <w:tab/>
        </w:r>
        <w:r w:rsidR="00A06CE5">
          <w:rPr>
            <w:noProof/>
            <w:webHidden/>
          </w:rPr>
          <w:t>8</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0" w:history="1">
        <w:r w:rsidR="002F19E5" w:rsidRPr="005A35F0">
          <w:rPr>
            <w:rStyle w:val="Hyperlink"/>
            <w:noProof/>
          </w:rPr>
          <w:t>2.4</w:t>
        </w:r>
        <w:r w:rsidR="002F19E5" w:rsidRPr="00C33EBF">
          <w:rPr>
            <w:rFonts w:ascii="Calibri" w:hAnsi="Calibri"/>
            <w:noProof/>
            <w:sz w:val="22"/>
            <w:szCs w:val="22"/>
            <w:lang w:eastAsia="en-US"/>
          </w:rPr>
          <w:tab/>
        </w:r>
        <w:r w:rsidR="002F19E5" w:rsidRPr="005A35F0">
          <w:rPr>
            <w:rStyle w:val="Hyperlink"/>
            <w:noProof/>
          </w:rPr>
          <w:t>Javnost rada</w:t>
        </w:r>
        <w:r w:rsidR="002F19E5">
          <w:rPr>
            <w:noProof/>
            <w:webHidden/>
          </w:rPr>
          <w:tab/>
        </w:r>
        <w:r w:rsidR="00A06CE5">
          <w:rPr>
            <w:noProof/>
            <w:webHidden/>
          </w:rPr>
          <w:t>8</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1" w:history="1">
        <w:r w:rsidR="002F19E5" w:rsidRPr="005A35F0">
          <w:rPr>
            <w:rStyle w:val="Hyperlink"/>
            <w:noProof/>
          </w:rPr>
          <w:t>2.5</w:t>
        </w:r>
        <w:r w:rsidR="002F19E5" w:rsidRPr="00C33EBF">
          <w:rPr>
            <w:rFonts w:ascii="Calibri" w:hAnsi="Calibri"/>
            <w:noProof/>
            <w:sz w:val="22"/>
            <w:szCs w:val="22"/>
            <w:lang w:eastAsia="en-US"/>
          </w:rPr>
          <w:tab/>
        </w:r>
        <w:r w:rsidR="002F19E5" w:rsidRPr="005A35F0">
          <w:rPr>
            <w:rStyle w:val="Hyperlink"/>
            <w:noProof/>
          </w:rPr>
          <w:t>Slobodan pristup informacijama</w:t>
        </w:r>
        <w:r w:rsidR="002F19E5">
          <w:rPr>
            <w:noProof/>
            <w:webHidden/>
          </w:rPr>
          <w:tab/>
        </w:r>
        <w:r w:rsidR="00A06CE5">
          <w:rPr>
            <w:noProof/>
            <w:webHidden/>
          </w:rPr>
          <w:t>9</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2" w:history="1">
        <w:r w:rsidR="002F19E5" w:rsidRPr="005A35F0">
          <w:rPr>
            <w:rStyle w:val="Hyperlink"/>
            <w:noProof/>
          </w:rPr>
          <w:t>2.6</w:t>
        </w:r>
        <w:r w:rsidR="002F19E5" w:rsidRPr="00C33EBF">
          <w:rPr>
            <w:rFonts w:ascii="Calibri" w:hAnsi="Calibri"/>
            <w:noProof/>
            <w:sz w:val="22"/>
            <w:szCs w:val="22"/>
            <w:lang w:eastAsia="en-US"/>
          </w:rPr>
          <w:tab/>
        </w:r>
        <w:r w:rsidR="002F19E5" w:rsidRPr="005A35F0">
          <w:rPr>
            <w:rStyle w:val="Hyperlink"/>
            <w:noProof/>
          </w:rPr>
          <w:t>Stručno usavršavanje</w:t>
        </w:r>
        <w:r w:rsidR="002F19E5">
          <w:rPr>
            <w:noProof/>
            <w:webHidden/>
          </w:rPr>
          <w:tab/>
        </w:r>
        <w:r w:rsidR="00A06CE5">
          <w:rPr>
            <w:noProof/>
            <w:webHidden/>
          </w:rPr>
          <w:t>9</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3" w:history="1">
        <w:r w:rsidR="002F19E5" w:rsidRPr="005A35F0">
          <w:rPr>
            <w:rStyle w:val="Hyperlink"/>
            <w:noProof/>
            <w:lang w:eastAsia="hr-HR"/>
          </w:rPr>
          <w:t>2.7</w:t>
        </w:r>
        <w:r w:rsidR="002F19E5" w:rsidRPr="00C33EBF">
          <w:rPr>
            <w:rFonts w:ascii="Calibri" w:hAnsi="Calibri"/>
            <w:noProof/>
            <w:sz w:val="22"/>
            <w:szCs w:val="22"/>
            <w:lang w:eastAsia="en-US"/>
          </w:rPr>
          <w:tab/>
        </w:r>
        <w:r w:rsidR="002F19E5" w:rsidRPr="005A35F0">
          <w:rPr>
            <w:rStyle w:val="Hyperlink"/>
            <w:noProof/>
            <w:lang w:eastAsia="hr-HR"/>
          </w:rPr>
          <w:t>Projekti i učešće u međunarodnim i nacionalnim komitetima i tijelima</w:t>
        </w:r>
        <w:r w:rsidR="002F19E5">
          <w:rPr>
            <w:noProof/>
            <w:webHidden/>
          </w:rPr>
          <w:tab/>
        </w:r>
        <w:r w:rsidR="00A06CE5">
          <w:rPr>
            <w:noProof/>
            <w:webHidden/>
          </w:rPr>
          <w:t>10</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4" w:history="1">
        <w:r w:rsidR="002F19E5" w:rsidRPr="005A35F0">
          <w:rPr>
            <w:rStyle w:val="Hyperlink"/>
            <w:noProof/>
            <w:lang w:eastAsia="hr-HR"/>
          </w:rPr>
          <w:t>2.8</w:t>
        </w:r>
        <w:r w:rsidR="002F19E5" w:rsidRPr="00C33EBF">
          <w:rPr>
            <w:rFonts w:ascii="Calibri" w:hAnsi="Calibri"/>
            <w:noProof/>
            <w:sz w:val="22"/>
            <w:szCs w:val="22"/>
            <w:lang w:eastAsia="en-US"/>
          </w:rPr>
          <w:tab/>
        </w:r>
        <w:r w:rsidR="002F19E5" w:rsidRPr="005A35F0">
          <w:rPr>
            <w:rStyle w:val="Hyperlink"/>
            <w:noProof/>
            <w:lang w:eastAsia="hr-HR"/>
          </w:rPr>
          <w:t>Međunarodna pravna pomoć</w:t>
        </w:r>
        <w:r w:rsidR="002F19E5">
          <w:rPr>
            <w:noProof/>
            <w:webHidden/>
          </w:rPr>
          <w:tab/>
        </w:r>
        <w:r w:rsidR="00A06CE5">
          <w:rPr>
            <w:noProof/>
            <w:webHidden/>
          </w:rPr>
          <w:t>10</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05" w:history="1">
        <w:r w:rsidR="002F19E5" w:rsidRPr="005A35F0">
          <w:rPr>
            <w:rStyle w:val="Hyperlink"/>
            <w:noProof/>
            <w:lang w:eastAsia="hr-HR"/>
          </w:rPr>
          <w:t>2.9. Pregled presuda pred Evropskim sudom za ljudska prava u Strazburu i Ustavnim sudom Crne Gore</w:t>
        </w:r>
        <w:r w:rsidR="002F19E5">
          <w:rPr>
            <w:noProof/>
            <w:webHidden/>
          </w:rPr>
          <w:tab/>
        </w:r>
        <w:r w:rsidR="006E4B5A">
          <w:rPr>
            <w:noProof/>
            <w:webHidden/>
          </w:rPr>
          <w:t>12</w:t>
        </w:r>
      </w:hyperlink>
    </w:p>
    <w:p w:rsidR="002F19E5" w:rsidRPr="00C33EBF" w:rsidRDefault="005F69D2" w:rsidP="002F19E5">
      <w:pPr>
        <w:pStyle w:val="TOC1"/>
        <w:tabs>
          <w:tab w:val="left" w:pos="660"/>
          <w:tab w:val="right" w:leader="dot" w:pos="10426"/>
        </w:tabs>
        <w:rPr>
          <w:rFonts w:ascii="Calibri" w:hAnsi="Calibri"/>
          <w:noProof/>
          <w:sz w:val="22"/>
          <w:szCs w:val="22"/>
          <w:lang w:eastAsia="en-US"/>
        </w:rPr>
      </w:pPr>
      <w:hyperlink w:anchor="_Toc216779106" w:history="1">
        <w:r w:rsidR="002F19E5" w:rsidRPr="005A35F0">
          <w:rPr>
            <w:rStyle w:val="Hyperlink"/>
            <w:noProof/>
          </w:rPr>
          <w:t>III</w:t>
        </w:r>
        <w:r w:rsidR="002F19E5" w:rsidRPr="00C33EBF">
          <w:rPr>
            <w:rFonts w:ascii="Calibri" w:hAnsi="Calibri"/>
            <w:noProof/>
            <w:sz w:val="22"/>
            <w:szCs w:val="22"/>
            <w:lang w:eastAsia="en-US"/>
          </w:rPr>
          <w:tab/>
        </w:r>
        <w:r w:rsidR="002F19E5" w:rsidRPr="005A35F0">
          <w:rPr>
            <w:rStyle w:val="Hyperlink"/>
            <w:noProof/>
          </w:rPr>
          <w:t>KRETANJE KRIMINALITETA</w:t>
        </w:r>
        <w:r w:rsidR="002F19E5">
          <w:rPr>
            <w:noProof/>
            <w:webHidden/>
          </w:rPr>
          <w:tab/>
        </w:r>
        <w:r w:rsidR="006E4B5A">
          <w:rPr>
            <w:noProof/>
            <w:webHidden/>
          </w:rPr>
          <w:t>12</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7" w:history="1">
        <w:r w:rsidR="002F19E5" w:rsidRPr="005A35F0">
          <w:rPr>
            <w:rStyle w:val="Hyperlink"/>
            <w:noProof/>
          </w:rPr>
          <w:t>3.1</w:t>
        </w:r>
        <w:r w:rsidR="002F19E5" w:rsidRPr="00C33EBF">
          <w:rPr>
            <w:rFonts w:ascii="Calibri" w:hAnsi="Calibri"/>
            <w:noProof/>
            <w:sz w:val="22"/>
            <w:szCs w:val="22"/>
            <w:lang w:eastAsia="en-US"/>
          </w:rPr>
          <w:tab/>
        </w:r>
        <w:r w:rsidR="002F19E5" w:rsidRPr="005A35F0">
          <w:rPr>
            <w:rStyle w:val="Hyperlink"/>
            <w:noProof/>
          </w:rPr>
          <w:t>Kriminalitet punoljetnih lica</w:t>
        </w:r>
        <w:r w:rsidR="002F19E5">
          <w:rPr>
            <w:noProof/>
            <w:webHidden/>
          </w:rPr>
          <w:tab/>
        </w:r>
        <w:r w:rsidR="006E4B5A">
          <w:rPr>
            <w:noProof/>
            <w:webHidden/>
          </w:rPr>
          <w:t>13</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08" w:history="1">
        <w:r w:rsidR="002F19E5" w:rsidRPr="005A35F0">
          <w:rPr>
            <w:rStyle w:val="Hyperlink"/>
            <w:noProof/>
          </w:rPr>
          <w:t>3.2</w:t>
        </w:r>
        <w:r w:rsidR="002F19E5" w:rsidRPr="00C33EBF">
          <w:rPr>
            <w:rFonts w:ascii="Calibri" w:hAnsi="Calibri"/>
            <w:noProof/>
            <w:sz w:val="22"/>
            <w:szCs w:val="22"/>
            <w:lang w:eastAsia="en-US"/>
          </w:rPr>
          <w:tab/>
        </w:r>
        <w:r w:rsidR="002F19E5" w:rsidRPr="005A35F0">
          <w:rPr>
            <w:rStyle w:val="Hyperlink"/>
            <w:noProof/>
          </w:rPr>
          <w:t>Mjere tajnog nadzora</w:t>
        </w:r>
        <w:r w:rsidR="002F19E5">
          <w:rPr>
            <w:noProof/>
            <w:webHidden/>
          </w:rPr>
          <w:tab/>
        </w:r>
        <w:r w:rsidR="006E4B5A">
          <w:rPr>
            <w:noProof/>
            <w:webHidden/>
          </w:rPr>
          <w:t>17</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38" w:history="1">
        <w:r w:rsidR="002F19E5" w:rsidRPr="005A35F0">
          <w:rPr>
            <w:rStyle w:val="Hyperlink"/>
            <w:noProof/>
            <w:lang w:val="sr-Latn-CS"/>
          </w:rPr>
          <w:t>3.3</w:t>
        </w:r>
        <w:r w:rsidR="002F19E5" w:rsidRPr="00C33EBF">
          <w:rPr>
            <w:rFonts w:ascii="Calibri" w:hAnsi="Calibri"/>
            <w:noProof/>
            <w:sz w:val="22"/>
            <w:szCs w:val="22"/>
            <w:lang w:eastAsia="en-US"/>
          </w:rPr>
          <w:t xml:space="preserve"> </w:t>
        </w:r>
        <w:r w:rsidR="002F19E5" w:rsidRPr="005A35F0">
          <w:rPr>
            <w:rStyle w:val="Hyperlink"/>
            <w:noProof/>
          </w:rPr>
          <w:t>Krivi</w:t>
        </w:r>
        <w:r w:rsidR="002F19E5" w:rsidRPr="005A35F0">
          <w:rPr>
            <w:rStyle w:val="Hyperlink"/>
            <w:noProof/>
            <w:lang w:val="sr-Latn-CS"/>
          </w:rPr>
          <w:t>č</w:t>
        </w:r>
        <w:r w:rsidR="002F19E5" w:rsidRPr="005A35F0">
          <w:rPr>
            <w:rStyle w:val="Hyperlink"/>
            <w:noProof/>
          </w:rPr>
          <w:t>ne</w:t>
        </w:r>
        <w:r w:rsidR="002F19E5" w:rsidRPr="005A35F0">
          <w:rPr>
            <w:rStyle w:val="Hyperlink"/>
            <w:noProof/>
            <w:lang w:val="sr-Latn-CS"/>
          </w:rPr>
          <w:t xml:space="preserve"> </w:t>
        </w:r>
        <w:r w:rsidR="002F19E5" w:rsidRPr="005A35F0">
          <w:rPr>
            <w:rStyle w:val="Hyperlink"/>
            <w:noProof/>
          </w:rPr>
          <w:t>prijave</w:t>
        </w:r>
        <w:r w:rsidR="002F19E5">
          <w:rPr>
            <w:noProof/>
            <w:webHidden/>
          </w:rPr>
          <w:tab/>
        </w:r>
        <w:r w:rsidR="006E4B5A">
          <w:rPr>
            <w:noProof/>
            <w:webHidden/>
          </w:rPr>
          <w:t>19</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39" w:history="1">
        <w:r w:rsidR="002F19E5" w:rsidRPr="005A35F0">
          <w:rPr>
            <w:rStyle w:val="Hyperlink"/>
            <w:noProof/>
          </w:rPr>
          <w:t>3.4 Pritužbe na rješenja o odbacivanju krivične prijave</w:t>
        </w:r>
        <w:r w:rsidR="002F19E5">
          <w:rPr>
            <w:noProof/>
            <w:webHidden/>
          </w:rPr>
          <w:tab/>
        </w:r>
        <w:r w:rsidR="006E4B5A">
          <w:rPr>
            <w:noProof/>
            <w:webHidden/>
          </w:rPr>
          <w:t>26</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40" w:history="1">
        <w:r w:rsidR="002F19E5" w:rsidRPr="005A35F0">
          <w:rPr>
            <w:rStyle w:val="Hyperlink"/>
            <w:noProof/>
          </w:rPr>
          <w:t>3.4.1 Pregled rada po prijavama nakon usvajanja pritužbe na rješenje o odbačaju</w:t>
        </w:r>
        <w:r w:rsidR="002F19E5">
          <w:rPr>
            <w:noProof/>
            <w:webHidden/>
          </w:rPr>
          <w:tab/>
        </w:r>
        <w:r w:rsidR="006E4B5A">
          <w:rPr>
            <w:noProof/>
            <w:webHidden/>
          </w:rPr>
          <w:t>27</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41" w:history="1">
        <w:r w:rsidR="002F19E5" w:rsidRPr="005A35F0">
          <w:rPr>
            <w:rStyle w:val="Hyperlink"/>
            <w:noProof/>
          </w:rPr>
          <w:t>3.5. Odloženo krivično gonjenje</w:t>
        </w:r>
        <w:r w:rsidR="002F19E5">
          <w:rPr>
            <w:noProof/>
            <w:webHidden/>
          </w:rPr>
          <w:tab/>
        </w:r>
        <w:r w:rsidR="006E4B5A">
          <w:rPr>
            <w:noProof/>
            <w:webHidden/>
          </w:rPr>
          <w:t>27</w:t>
        </w:r>
      </w:hyperlink>
    </w:p>
    <w:p w:rsidR="002F19E5" w:rsidRPr="00C33EBF" w:rsidRDefault="005F69D2" w:rsidP="002F19E5">
      <w:pPr>
        <w:pStyle w:val="TOC2"/>
        <w:tabs>
          <w:tab w:val="left" w:pos="880"/>
          <w:tab w:val="right" w:leader="dot" w:pos="10426"/>
        </w:tabs>
        <w:rPr>
          <w:rFonts w:ascii="Calibri" w:hAnsi="Calibri"/>
          <w:noProof/>
          <w:sz w:val="22"/>
          <w:szCs w:val="22"/>
          <w:lang w:eastAsia="en-US"/>
        </w:rPr>
      </w:pPr>
      <w:hyperlink w:anchor="_Toc216779142" w:history="1">
        <w:r w:rsidR="002F19E5" w:rsidRPr="005A35F0">
          <w:rPr>
            <w:rStyle w:val="Hyperlink"/>
            <w:noProof/>
          </w:rPr>
          <w:t>3.6</w:t>
        </w:r>
        <w:r w:rsidR="002F19E5" w:rsidRPr="00C33EBF">
          <w:rPr>
            <w:rFonts w:ascii="Calibri" w:hAnsi="Calibri"/>
            <w:noProof/>
            <w:sz w:val="22"/>
            <w:szCs w:val="22"/>
            <w:lang w:eastAsia="en-US"/>
          </w:rPr>
          <w:t xml:space="preserve"> </w:t>
        </w:r>
        <w:r w:rsidR="002F19E5" w:rsidRPr="005A35F0">
          <w:rPr>
            <w:rStyle w:val="Hyperlink"/>
            <w:noProof/>
          </w:rPr>
          <w:t>Sporazumi o priznanju krivice</w:t>
        </w:r>
        <w:r w:rsidR="002F19E5">
          <w:rPr>
            <w:noProof/>
            <w:webHidden/>
          </w:rPr>
          <w:tab/>
        </w:r>
        <w:r w:rsidR="006E4B5A">
          <w:rPr>
            <w:noProof/>
            <w:webHidden/>
          </w:rPr>
          <w:t>28</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43" w:history="1">
        <w:r w:rsidR="002F19E5" w:rsidRPr="005A35F0">
          <w:rPr>
            <w:rStyle w:val="Hyperlink"/>
            <w:noProof/>
          </w:rPr>
          <w:t>3.7 Izviđaj</w:t>
        </w:r>
        <w:r w:rsidR="002F19E5">
          <w:rPr>
            <w:noProof/>
            <w:webHidden/>
          </w:rPr>
          <w:tab/>
        </w:r>
        <w:r w:rsidR="006E4B5A">
          <w:rPr>
            <w:noProof/>
            <w:webHidden/>
          </w:rPr>
          <w:t>28</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44" w:history="1">
        <w:r w:rsidR="002F19E5" w:rsidRPr="005A35F0">
          <w:rPr>
            <w:rStyle w:val="Hyperlink"/>
            <w:noProof/>
          </w:rPr>
          <w:t>3.8  Istrage</w:t>
        </w:r>
        <w:r w:rsidR="002F19E5">
          <w:rPr>
            <w:noProof/>
            <w:webHidden/>
          </w:rPr>
          <w:tab/>
        </w:r>
        <w:r w:rsidR="006E4B5A">
          <w:rPr>
            <w:noProof/>
            <w:webHidden/>
          </w:rPr>
          <w:t>29</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45" w:history="1">
        <w:r w:rsidR="002F19E5" w:rsidRPr="005A35F0">
          <w:rPr>
            <w:rStyle w:val="Hyperlink"/>
            <w:noProof/>
          </w:rPr>
          <w:t>3.9 Finansijske istrage</w:t>
        </w:r>
        <w:r w:rsidR="002F19E5">
          <w:rPr>
            <w:noProof/>
            <w:webHidden/>
          </w:rPr>
          <w:tab/>
        </w:r>
        <w:r w:rsidR="006E4B5A">
          <w:rPr>
            <w:noProof/>
            <w:webHidden/>
          </w:rPr>
          <w:t>30</w:t>
        </w:r>
      </w:hyperlink>
    </w:p>
    <w:p w:rsidR="002F19E5" w:rsidRPr="00C33EBF" w:rsidRDefault="005F69D2" w:rsidP="002F19E5">
      <w:pPr>
        <w:pStyle w:val="TOC2"/>
        <w:tabs>
          <w:tab w:val="left" w:pos="1100"/>
          <w:tab w:val="right" w:leader="dot" w:pos="10426"/>
        </w:tabs>
        <w:rPr>
          <w:rFonts w:ascii="Calibri" w:hAnsi="Calibri"/>
          <w:noProof/>
          <w:sz w:val="22"/>
          <w:szCs w:val="22"/>
          <w:lang w:eastAsia="en-US"/>
        </w:rPr>
      </w:pPr>
      <w:hyperlink w:anchor="_Toc216779146" w:history="1">
        <w:r w:rsidR="002F19E5" w:rsidRPr="005A35F0">
          <w:rPr>
            <w:rStyle w:val="Hyperlink"/>
            <w:noProof/>
            <w:lang w:eastAsia="en-GB"/>
          </w:rPr>
          <w:t>3.10</w:t>
        </w:r>
        <w:r w:rsidR="002F19E5" w:rsidRPr="00C33EBF">
          <w:rPr>
            <w:rFonts w:ascii="Calibri" w:hAnsi="Calibri"/>
            <w:noProof/>
            <w:sz w:val="22"/>
            <w:szCs w:val="22"/>
            <w:lang w:eastAsia="en-US"/>
          </w:rPr>
          <w:t xml:space="preserve"> </w:t>
        </w:r>
        <w:r w:rsidR="002F19E5" w:rsidRPr="005A35F0">
          <w:rPr>
            <w:rStyle w:val="Hyperlink"/>
            <w:noProof/>
            <w:lang w:eastAsia="en-GB"/>
          </w:rPr>
          <w:t>Privremeno i trajno oduzimanje imovine</w:t>
        </w:r>
        <w:r w:rsidR="002F19E5">
          <w:rPr>
            <w:noProof/>
            <w:webHidden/>
          </w:rPr>
          <w:tab/>
        </w:r>
        <w:r w:rsidR="006E4B5A">
          <w:rPr>
            <w:noProof/>
            <w:webHidden/>
          </w:rPr>
          <w:t>32</w:t>
        </w:r>
      </w:hyperlink>
    </w:p>
    <w:p w:rsidR="002F19E5" w:rsidRPr="00C33EBF" w:rsidRDefault="005F69D2" w:rsidP="002F19E5">
      <w:pPr>
        <w:pStyle w:val="TOC2"/>
        <w:tabs>
          <w:tab w:val="left" w:pos="1100"/>
          <w:tab w:val="right" w:leader="dot" w:pos="10426"/>
        </w:tabs>
        <w:rPr>
          <w:rFonts w:ascii="Calibri" w:hAnsi="Calibri"/>
          <w:noProof/>
          <w:sz w:val="22"/>
          <w:szCs w:val="22"/>
          <w:lang w:eastAsia="en-US"/>
        </w:rPr>
      </w:pPr>
      <w:hyperlink w:anchor="_Toc216779147" w:history="1">
        <w:r w:rsidR="002F19E5" w:rsidRPr="005A35F0">
          <w:rPr>
            <w:rStyle w:val="Hyperlink"/>
            <w:noProof/>
          </w:rPr>
          <w:t>3.11</w:t>
        </w:r>
        <w:r w:rsidR="002F19E5" w:rsidRPr="00C33EBF">
          <w:rPr>
            <w:rFonts w:ascii="Calibri" w:hAnsi="Calibri"/>
            <w:noProof/>
            <w:sz w:val="22"/>
            <w:szCs w:val="22"/>
            <w:lang w:eastAsia="en-US"/>
          </w:rPr>
          <w:t xml:space="preserve"> </w:t>
        </w:r>
        <w:r w:rsidR="002F19E5" w:rsidRPr="005A35F0">
          <w:rPr>
            <w:rStyle w:val="Hyperlink"/>
            <w:noProof/>
          </w:rPr>
          <w:t>Optuženja, presude i žalbe</w:t>
        </w:r>
        <w:r w:rsidR="002F19E5">
          <w:rPr>
            <w:noProof/>
            <w:webHidden/>
          </w:rPr>
          <w:tab/>
        </w:r>
        <w:r w:rsidR="006E4B5A">
          <w:rPr>
            <w:noProof/>
            <w:webHidden/>
          </w:rPr>
          <w:t>32</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48" w:history="1">
        <w:r w:rsidR="002F19E5" w:rsidRPr="005A35F0">
          <w:rPr>
            <w:rStyle w:val="Hyperlink"/>
            <w:noProof/>
          </w:rPr>
          <w:t>3.11.1 Pregled optuženja</w:t>
        </w:r>
        <w:r w:rsidR="002F19E5">
          <w:rPr>
            <w:noProof/>
            <w:webHidden/>
          </w:rPr>
          <w:tab/>
        </w:r>
        <w:r w:rsidR="006E4B5A">
          <w:rPr>
            <w:noProof/>
            <w:webHidden/>
          </w:rPr>
          <w:t>32</w:t>
        </w:r>
      </w:hyperlink>
    </w:p>
    <w:p w:rsidR="002F19E5" w:rsidRPr="00C33EBF" w:rsidRDefault="005F69D2" w:rsidP="002F19E5">
      <w:pPr>
        <w:pStyle w:val="TOC2"/>
        <w:tabs>
          <w:tab w:val="left" w:pos="1100"/>
          <w:tab w:val="right" w:leader="dot" w:pos="10426"/>
        </w:tabs>
        <w:rPr>
          <w:rFonts w:ascii="Calibri" w:hAnsi="Calibri"/>
          <w:noProof/>
          <w:sz w:val="22"/>
          <w:szCs w:val="22"/>
          <w:lang w:eastAsia="en-US"/>
        </w:rPr>
      </w:pPr>
      <w:hyperlink w:anchor="_Toc216779149" w:history="1">
        <w:r w:rsidR="002F19E5" w:rsidRPr="005A35F0">
          <w:rPr>
            <w:rStyle w:val="Hyperlink"/>
            <w:noProof/>
          </w:rPr>
          <w:t>3.11.2</w:t>
        </w:r>
        <w:r w:rsidR="002F19E5" w:rsidRPr="00C33EBF">
          <w:rPr>
            <w:rFonts w:ascii="Calibri" w:hAnsi="Calibri"/>
            <w:noProof/>
            <w:sz w:val="22"/>
            <w:szCs w:val="22"/>
            <w:lang w:eastAsia="en-US"/>
          </w:rPr>
          <w:t xml:space="preserve"> </w:t>
        </w:r>
        <w:r w:rsidR="002F19E5" w:rsidRPr="005A35F0">
          <w:rPr>
            <w:rStyle w:val="Hyperlink"/>
            <w:noProof/>
          </w:rPr>
          <w:t>Kontrola optužnica i prethodno ispitivanje optužnih predloga</w:t>
        </w:r>
        <w:r w:rsidR="002F19E5">
          <w:rPr>
            <w:noProof/>
            <w:webHidden/>
          </w:rPr>
          <w:tab/>
        </w:r>
        <w:r w:rsidR="006E4B5A">
          <w:rPr>
            <w:noProof/>
            <w:webHidden/>
          </w:rPr>
          <w:t>33</w:t>
        </w:r>
      </w:hyperlink>
      <w:bookmarkStart w:id="1" w:name="_Hlk220496860"/>
    </w:p>
    <w:bookmarkStart w:id="2" w:name="_Hlk220496811"/>
    <w:p w:rsidR="002F19E5" w:rsidRDefault="00292486" w:rsidP="002F19E5">
      <w:pPr>
        <w:pStyle w:val="TOC2"/>
        <w:tabs>
          <w:tab w:val="right" w:leader="dot" w:pos="10426"/>
        </w:tabs>
        <w:rPr>
          <w:noProof/>
        </w:rPr>
      </w:pPr>
      <w:r>
        <w:fldChar w:fldCharType="begin"/>
      </w:r>
      <w:r>
        <w:instrText xml:space="preserve"> HYPERLINK \l "_Toc216779150" </w:instrText>
      </w:r>
      <w:r>
        <w:fldChar w:fldCharType="separate"/>
      </w:r>
      <w:r w:rsidR="002F19E5" w:rsidRPr="005A35F0">
        <w:rPr>
          <w:rStyle w:val="Hyperlink"/>
          <w:noProof/>
        </w:rPr>
        <w:t>3.11.3 Pregled presuda</w:t>
      </w:r>
      <w:bookmarkStart w:id="3" w:name="_Hlk220497091"/>
      <w:r w:rsidR="002F19E5">
        <w:rPr>
          <w:noProof/>
          <w:webHidden/>
        </w:rPr>
        <w:tab/>
      </w:r>
      <w:r w:rsidR="006E4B5A">
        <w:rPr>
          <w:noProof/>
          <w:webHidden/>
        </w:rPr>
        <w:t>34</w:t>
      </w:r>
      <w:bookmarkEnd w:id="3"/>
      <w:r>
        <w:rPr>
          <w:noProof/>
        </w:rPr>
        <w:fldChar w:fldCharType="end"/>
      </w:r>
      <w:bookmarkEnd w:id="1"/>
      <w:bookmarkEnd w:id="2"/>
    </w:p>
    <w:p w:rsidR="006E4B5A" w:rsidRPr="006E4B5A" w:rsidRDefault="006E4B5A" w:rsidP="006E4B5A">
      <w:pPr>
        <w:ind w:left="245"/>
      </w:pPr>
      <w:r>
        <w:t xml:space="preserve">3.11.4 Žalbe………………………………………………………………………………………………………………………………35 </w:t>
      </w:r>
    </w:p>
    <w:p w:rsidR="002F19E5" w:rsidRPr="00C33EBF" w:rsidRDefault="005F69D2" w:rsidP="002F19E5">
      <w:pPr>
        <w:pStyle w:val="TOC2"/>
        <w:tabs>
          <w:tab w:val="right" w:leader="dot" w:pos="10426"/>
        </w:tabs>
        <w:rPr>
          <w:rFonts w:ascii="Calibri" w:hAnsi="Calibri"/>
          <w:noProof/>
          <w:sz w:val="22"/>
          <w:szCs w:val="22"/>
          <w:lang w:eastAsia="en-US"/>
        </w:rPr>
      </w:pPr>
      <w:hyperlink w:anchor="_Toc216779163" w:history="1">
        <w:r w:rsidR="002F19E5" w:rsidRPr="005A35F0">
          <w:rPr>
            <w:rStyle w:val="Hyperlink"/>
            <w:noProof/>
          </w:rPr>
          <w:t>3.12 Razni krivični predmeti (provjere indicija i osnova sumnje)</w:t>
        </w:r>
        <w:r w:rsidR="002F19E5">
          <w:rPr>
            <w:noProof/>
            <w:webHidden/>
          </w:rPr>
          <w:tab/>
        </w:r>
        <w:r w:rsidR="006E4B5A">
          <w:rPr>
            <w:noProof/>
            <w:webHidden/>
          </w:rPr>
          <w:t>35</w:t>
        </w:r>
      </w:hyperlink>
    </w:p>
    <w:p w:rsidR="002F19E5" w:rsidRPr="00C33EBF" w:rsidRDefault="005F69D2" w:rsidP="002F19E5">
      <w:pPr>
        <w:pStyle w:val="TOC2"/>
        <w:tabs>
          <w:tab w:val="left" w:pos="1100"/>
          <w:tab w:val="right" w:leader="dot" w:pos="10426"/>
        </w:tabs>
        <w:rPr>
          <w:rFonts w:ascii="Calibri" w:hAnsi="Calibri"/>
          <w:noProof/>
          <w:sz w:val="22"/>
          <w:szCs w:val="22"/>
          <w:lang w:eastAsia="en-US"/>
        </w:rPr>
      </w:pPr>
      <w:hyperlink w:anchor="_Toc216779164" w:history="1">
        <w:r w:rsidR="002F19E5" w:rsidRPr="005A35F0">
          <w:rPr>
            <w:rStyle w:val="Hyperlink"/>
            <w:noProof/>
          </w:rPr>
          <w:t>3.1</w:t>
        </w:r>
        <w:r w:rsidR="006E4B5A">
          <w:rPr>
            <w:rStyle w:val="Hyperlink"/>
            <w:noProof/>
          </w:rPr>
          <w:t>3</w:t>
        </w:r>
        <w:r w:rsidR="002F19E5" w:rsidRPr="00C33EBF">
          <w:rPr>
            <w:rFonts w:ascii="Calibri" w:hAnsi="Calibri"/>
            <w:noProof/>
            <w:sz w:val="22"/>
            <w:szCs w:val="22"/>
            <w:lang w:eastAsia="en-US"/>
          </w:rPr>
          <w:t xml:space="preserve"> </w:t>
        </w:r>
        <w:r w:rsidR="002F19E5" w:rsidRPr="005A35F0">
          <w:rPr>
            <w:rStyle w:val="Hyperlink"/>
            <w:noProof/>
          </w:rPr>
          <w:t>Uviđaji</w:t>
        </w:r>
        <w:r w:rsidR="002F19E5">
          <w:rPr>
            <w:noProof/>
            <w:webHidden/>
          </w:rPr>
          <w:tab/>
        </w:r>
        <w:r w:rsidR="006E4B5A">
          <w:rPr>
            <w:noProof/>
            <w:webHidden/>
          </w:rPr>
          <w:t>36</w:t>
        </w:r>
      </w:hyperlink>
    </w:p>
    <w:p w:rsidR="002F19E5" w:rsidRPr="00C33EBF" w:rsidRDefault="005F69D2" w:rsidP="002F19E5">
      <w:pPr>
        <w:pStyle w:val="TOC2"/>
        <w:tabs>
          <w:tab w:val="left" w:pos="1100"/>
          <w:tab w:val="right" w:leader="dot" w:pos="10426"/>
        </w:tabs>
        <w:rPr>
          <w:rFonts w:ascii="Calibri" w:hAnsi="Calibri"/>
          <w:noProof/>
          <w:sz w:val="22"/>
          <w:szCs w:val="22"/>
          <w:lang w:eastAsia="en-US"/>
        </w:rPr>
      </w:pPr>
      <w:hyperlink w:anchor="_Toc216779165" w:history="1">
        <w:r w:rsidR="002F19E5" w:rsidRPr="005A35F0">
          <w:rPr>
            <w:rStyle w:val="Hyperlink"/>
            <w:noProof/>
          </w:rPr>
          <w:t>3.1</w:t>
        </w:r>
        <w:r w:rsidR="006E4B5A">
          <w:rPr>
            <w:rStyle w:val="Hyperlink"/>
            <w:noProof/>
          </w:rPr>
          <w:t>4</w:t>
        </w:r>
        <w:r w:rsidR="002F19E5" w:rsidRPr="00C33EBF">
          <w:rPr>
            <w:rFonts w:ascii="Calibri" w:hAnsi="Calibri"/>
            <w:noProof/>
            <w:sz w:val="22"/>
            <w:szCs w:val="22"/>
            <w:lang w:eastAsia="en-US"/>
          </w:rPr>
          <w:t xml:space="preserve"> </w:t>
        </w:r>
        <w:r w:rsidR="002F19E5" w:rsidRPr="005A35F0">
          <w:rPr>
            <w:rStyle w:val="Hyperlink"/>
            <w:noProof/>
          </w:rPr>
          <w:t>Primjena odredbi o izuzeću državnih tužilaca</w:t>
        </w:r>
        <w:r w:rsidR="002F19E5">
          <w:rPr>
            <w:noProof/>
            <w:webHidden/>
          </w:rPr>
          <w:tab/>
        </w:r>
        <w:r w:rsidR="006E4B5A">
          <w:rPr>
            <w:noProof/>
            <w:webHidden/>
          </w:rPr>
          <w:t>37</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66" w:history="1">
        <w:r w:rsidR="002F19E5" w:rsidRPr="005A35F0">
          <w:rPr>
            <w:rStyle w:val="Hyperlink"/>
            <w:noProof/>
          </w:rPr>
          <w:t>3.1</w:t>
        </w:r>
        <w:r w:rsidR="006E4B5A">
          <w:rPr>
            <w:rStyle w:val="Hyperlink"/>
            <w:noProof/>
          </w:rPr>
          <w:t>5</w:t>
        </w:r>
        <w:r w:rsidR="002F19E5" w:rsidRPr="005A35F0">
          <w:rPr>
            <w:rStyle w:val="Hyperlink"/>
            <w:noProof/>
          </w:rPr>
          <w:t xml:space="preserve"> Prikaz podataka u pogledu žrtava krivičnih dela i aktivnosti tužilaštva u vezi sa podrškom žrtvama i ugroženim licima</w:t>
        </w:r>
        <w:r w:rsidR="002F19E5">
          <w:rPr>
            <w:noProof/>
            <w:webHidden/>
          </w:rPr>
          <w:tab/>
        </w:r>
        <w:r w:rsidR="006E4B5A">
          <w:rPr>
            <w:noProof/>
            <w:webHidden/>
          </w:rPr>
          <w:t>37</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67" w:history="1">
        <w:r w:rsidR="002F19E5" w:rsidRPr="005A35F0">
          <w:rPr>
            <w:rStyle w:val="Hyperlink"/>
            <w:noProof/>
          </w:rPr>
          <w:t>3.1</w:t>
        </w:r>
        <w:r w:rsidR="006E4B5A">
          <w:rPr>
            <w:rStyle w:val="Hyperlink"/>
            <w:noProof/>
          </w:rPr>
          <w:t>6</w:t>
        </w:r>
        <w:r w:rsidR="002F19E5" w:rsidRPr="005A35F0">
          <w:rPr>
            <w:rStyle w:val="Hyperlink"/>
            <w:noProof/>
          </w:rPr>
          <w:t xml:space="preserve"> Slučajevi zlostavljanja i mučenja od strane službnih lica</w:t>
        </w:r>
        <w:r w:rsidR="002F19E5">
          <w:rPr>
            <w:noProof/>
            <w:webHidden/>
          </w:rPr>
          <w:tab/>
        </w:r>
        <w:r w:rsidR="006E4B5A">
          <w:rPr>
            <w:noProof/>
            <w:webHidden/>
          </w:rPr>
          <w:t>38</w:t>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68" w:history="1">
        <w:r w:rsidR="002F19E5" w:rsidRPr="005A35F0">
          <w:rPr>
            <w:rStyle w:val="Hyperlink"/>
            <w:noProof/>
          </w:rPr>
          <w:t>3.1</w:t>
        </w:r>
        <w:r w:rsidR="006E4B5A">
          <w:rPr>
            <w:rStyle w:val="Hyperlink"/>
            <w:noProof/>
          </w:rPr>
          <w:t>7</w:t>
        </w:r>
        <w:r w:rsidR="002F19E5" w:rsidRPr="005A35F0">
          <w:rPr>
            <w:rStyle w:val="Hyperlink"/>
            <w:noProof/>
          </w:rPr>
          <w:t xml:space="preserve"> Državno tužilaštvo i postupanje policije i drugih organa uprave</w:t>
        </w:r>
        <w:r w:rsidR="002F19E5">
          <w:rPr>
            <w:noProof/>
            <w:webHidden/>
          </w:rPr>
          <w:tab/>
        </w:r>
        <w:r w:rsidR="002F19E5">
          <w:rPr>
            <w:noProof/>
            <w:webHidden/>
          </w:rPr>
          <w:fldChar w:fldCharType="begin"/>
        </w:r>
        <w:r w:rsidR="002F19E5">
          <w:rPr>
            <w:noProof/>
            <w:webHidden/>
          </w:rPr>
          <w:instrText xml:space="preserve"> PAGEREF _Toc216779168 \h </w:instrText>
        </w:r>
        <w:r w:rsidR="002F19E5">
          <w:rPr>
            <w:noProof/>
            <w:webHidden/>
          </w:rPr>
        </w:r>
        <w:r w:rsidR="002F19E5">
          <w:rPr>
            <w:noProof/>
            <w:webHidden/>
          </w:rPr>
          <w:fldChar w:fldCharType="separate"/>
        </w:r>
        <w:r w:rsidR="006E4B5A">
          <w:rPr>
            <w:noProof/>
            <w:webHidden/>
          </w:rPr>
          <w:t>40</w:t>
        </w:r>
        <w:r w:rsidR="002F19E5">
          <w:rPr>
            <w:noProof/>
            <w:webHidden/>
          </w:rPr>
          <w:fldChar w:fldCharType="end"/>
        </w:r>
      </w:hyperlink>
    </w:p>
    <w:p w:rsidR="002F19E5" w:rsidRPr="00C33EBF" w:rsidRDefault="005F69D2" w:rsidP="002F19E5">
      <w:pPr>
        <w:pStyle w:val="TOC2"/>
        <w:tabs>
          <w:tab w:val="right" w:leader="dot" w:pos="10426"/>
        </w:tabs>
        <w:rPr>
          <w:rFonts w:ascii="Calibri" w:hAnsi="Calibri"/>
          <w:noProof/>
          <w:sz w:val="22"/>
          <w:szCs w:val="22"/>
          <w:lang w:eastAsia="en-US"/>
        </w:rPr>
      </w:pPr>
      <w:hyperlink w:anchor="_Toc216779169" w:history="1">
        <w:r w:rsidR="002F19E5" w:rsidRPr="005A35F0">
          <w:rPr>
            <w:rStyle w:val="Hyperlink"/>
            <w:noProof/>
          </w:rPr>
          <w:t>3.1</w:t>
        </w:r>
        <w:r w:rsidR="006E4B5A">
          <w:rPr>
            <w:rStyle w:val="Hyperlink"/>
            <w:noProof/>
          </w:rPr>
          <w:t>8</w:t>
        </w:r>
        <w:r w:rsidR="002F19E5" w:rsidRPr="005A35F0">
          <w:rPr>
            <w:rStyle w:val="Hyperlink"/>
            <w:noProof/>
          </w:rPr>
          <w:t xml:space="preserve"> Angažovanje vještaka za potrebe državnog tužilaštva</w:t>
        </w:r>
        <w:r w:rsidR="002F19E5">
          <w:rPr>
            <w:noProof/>
            <w:webHidden/>
          </w:rPr>
          <w:tab/>
        </w:r>
        <w:r w:rsidR="006E4B5A">
          <w:rPr>
            <w:noProof/>
            <w:webHidden/>
          </w:rPr>
          <w:t>41</w:t>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70" w:history="1">
        <w:r w:rsidR="002F19E5" w:rsidRPr="005A35F0">
          <w:rPr>
            <w:rStyle w:val="Hyperlink"/>
            <w:noProof/>
          </w:rPr>
          <w:t>IV ODGOVORNOST PRAVNIH LICA ZA KRIVIČNA DJELA</w:t>
        </w:r>
        <w:r w:rsidR="002F19E5">
          <w:rPr>
            <w:noProof/>
            <w:webHidden/>
          </w:rPr>
          <w:tab/>
        </w:r>
        <w:r w:rsidR="006E4B5A">
          <w:rPr>
            <w:noProof/>
            <w:webHidden/>
          </w:rPr>
          <w:t>42</w:t>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71" w:history="1">
        <w:r w:rsidR="002F19E5" w:rsidRPr="005A35F0">
          <w:rPr>
            <w:rStyle w:val="Hyperlink"/>
            <w:noProof/>
          </w:rPr>
          <w:t>V RAD DRŽAVNOG TUŽILAŠTVA U PREDMETIMA PREMA MALOLJETNICIMA</w:t>
        </w:r>
        <w:r w:rsidR="002F19E5">
          <w:rPr>
            <w:noProof/>
            <w:webHidden/>
          </w:rPr>
          <w:tab/>
        </w:r>
        <w:r w:rsidR="005D2706">
          <w:rPr>
            <w:noProof/>
            <w:webHidden/>
          </w:rPr>
          <w:t>48</w:t>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72" w:history="1">
        <w:r w:rsidR="002F19E5" w:rsidRPr="005A35F0">
          <w:rPr>
            <w:rStyle w:val="Hyperlink"/>
            <w:noProof/>
          </w:rPr>
          <w:t>VI KRIVIČNE PRIJAVE PO NEPOZNATIM IZVRŠIOCIMA</w:t>
        </w:r>
        <w:r w:rsidR="002F19E5">
          <w:rPr>
            <w:noProof/>
            <w:webHidden/>
          </w:rPr>
          <w:tab/>
        </w:r>
        <w:r w:rsidR="002F19E5">
          <w:rPr>
            <w:noProof/>
            <w:webHidden/>
          </w:rPr>
          <w:fldChar w:fldCharType="begin"/>
        </w:r>
        <w:r w:rsidR="002F19E5">
          <w:rPr>
            <w:noProof/>
            <w:webHidden/>
          </w:rPr>
          <w:instrText xml:space="preserve"> PAGEREF _Toc216779172 \h </w:instrText>
        </w:r>
        <w:r w:rsidR="002F19E5">
          <w:rPr>
            <w:noProof/>
            <w:webHidden/>
          </w:rPr>
        </w:r>
        <w:r w:rsidR="002F19E5">
          <w:rPr>
            <w:noProof/>
            <w:webHidden/>
          </w:rPr>
          <w:fldChar w:fldCharType="separate"/>
        </w:r>
        <w:r w:rsidR="005D2706">
          <w:rPr>
            <w:noProof/>
            <w:webHidden/>
          </w:rPr>
          <w:t>49</w:t>
        </w:r>
        <w:r w:rsidR="002F19E5">
          <w:rPr>
            <w:noProof/>
            <w:webHidden/>
          </w:rPr>
          <w:fldChar w:fldCharType="end"/>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86" w:history="1">
        <w:r w:rsidR="002F19E5" w:rsidRPr="005A35F0">
          <w:rPr>
            <w:rStyle w:val="Hyperlink"/>
            <w:noProof/>
          </w:rPr>
          <w:t>VII POSTUPANJE DRŽAVNOG TUŽILAŠTVA PRED PREKRŠAJNIM SUDOVIMA</w:t>
        </w:r>
        <w:r w:rsidR="002F19E5">
          <w:rPr>
            <w:noProof/>
            <w:webHidden/>
          </w:rPr>
          <w:tab/>
        </w:r>
        <w:r w:rsidR="005D2706">
          <w:rPr>
            <w:noProof/>
            <w:webHidden/>
          </w:rPr>
          <w:t>51</w:t>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87" w:history="1">
        <w:r w:rsidR="002F19E5" w:rsidRPr="005A35F0">
          <w:rPr>
            <w:rStyle w:val="Hyperlink"/>
            <w:noProof/>
          </w:rPr>
          <w:t>VIII  FENOMENOLOGIJA IZVRŠENJA KRIVIČNIH DJELA</w:t>
        </w:r>
        <w:r w:rsidR="002F19E5">
          <w:rPr>
            <w:noProof/>
            <w:webHidden/>
          </w:rPr>
          <w:tab/>
        </w:r>
        <w:r w:rsidR="005D2706">
          <w:rPr>
            <w:noProof/>
            <w:webHidden/>
          </w:rPr>
          <w:t>52</w:t>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88" w:history="1">
        <w:r w:rsidR="002F19E5" w:rsidRPr="005A35F0">
          <w:rPr>
            <w:rStyle w:val="Hyperlink"/>
            <w:noProof/>
          </w:rPr>
          <w:t>IX  PROBLEMI I NEDOSTACI U RADU</w:t>
        </w:r>
        <w:r w:rsidR="002F19E5">
          <w:rPr>
            <w:noProof/>
            <w:webHidden/>
          </w:rPr>
          <w:tab/>
        </w:r>
        <w:r w:rsidR="002F19E5">
          <w:rPr>
            <w:noProof/>
            <w:webHidden/>
          </w:rPr>
          <w:fldChar w:fldCharType="begin"/>
        </w:r>
        <w:r w:rsidR="002F19E5">
          <w:rPr>
            <w:noProof/>
            <w:webHidden/>
          </w:rPr>
          <w:instrText xml:space="preserve"> PAGEREF _Toc216779188 \h </w:instrText>
        </w:r>
        <w:r w:rsidR="002F19E5">
          <w:rPr>
            <w:noProof/>
            <w:webHidden/>
          </w:rPr>
        </w:r>
        <w:r w:rsidR="002F19E5">
          <w:rPr>
            <w:noProof/>
            <w:webHidden/>
          </w:rPr>
          <w:fldChar w:fldCharType="separate"/>
        </w:r>
        <w:r w:rsidR="005D2706">
          <w:rPr>
            <w:noProof/>
            <w:webHidden/>
          </w:rPr>
          <w:t>5</w:t>
        </w:r>
        <w:r w:rsidR="002F19E5">
          <w:rPr>
            <w:noProof/>
            <w:webHidden/>
          </w:rPr>
          <w:t>3</w:t>
        </w:r>
        <w:r w:rsidR="002F19E5">
          <w:rPr>
            <w:noProof/>
            <w:webHidden/>
          </w:rPr>
          <w:fldChar w:fldCharType="end"/>
        </w:r>
      </w:hyperlink>
    </w:p>
    <w:p w:rsidR="002F19E5" w:rsidRPr="00C33EBF" w:rsidRDefault="005F69D2" w:rsidP="002F19E5">
      <w:pPr>
        <w:pStyle w:val="TOC1"/>
        <w:tabs>
          <w:tab w:val="right" w:leader="dot" w:pos="10426"/>
        </w:tabs>
        <w:rPr>
          <w:rFonts w:ascii="Calibri" w:hAnsi="Calibri"/>
          <w:noProof/>
          <w:sz w:val="22"/>
          <w:szCs w:val="22"/>
          <w:lang w:eastAsia="en-US"/>
        </w:rPr>
      </w:pPr>
      <w:hyperlink w:anchor="_Toc216779189" w:history="1">
        <w:r w:rsidR="002F19E5" w:rsidRPr="005A35F0">
          <w:rPr>
            <w:rStyle w:val="Hyperlink"/>
            <w:noProof/>
          </w:rPr>
          <w:t>X ZAKLJUČAK</w:t>
        </w:r>
        <w:r w:rsidR="002F19E5">
          <w:rPr>
            <w:noProof/>
            <w:webHidden/>
          </w:rPr>
          <w:tab/>
        </w:r>
        <w:r w:rsidR="005D2706">
          <w:rPr>
            <w:noProof/>
            <w:webHidden/>
          </w:rPr>
          <w:t>54</w:t>
        </w:r>
      </w:hyperlink>
    </w:p>
    <w:p w:rsidR="00313BDE" w:rsidRPr="0043616B" w:rsidRDefault="002F19E5" w:rsidP="002F19E5">
      <w:pPr>
        <w:sectPr w:rsidR="00313BDE" w:rsidRPr="0043616B">
          <w:pgSz w:w="12240" w:h="15840"/>
          <w:pgMar w:top="996" w:right="902" w:bottom="302" w:left="902" w:header="720" w:footer="26" w:gutter="0"/>
          <w:pgNumType w:start="1"/>
          <w:cols w:space="720"/>
          <w:docGrid w:linePitch="360"/>
        </w:sectPr>
      </w:pPr>
      <w:r>
        <w:rPr>
          <w:b/>
          <w:bCs/>
          <w:noProof/>
        </w:rPr>
        <w:fldChar w:fldCharType="end"/>
      </w:r>
    </w:p>
    <w:p w:rsidR="00313BDE" w:rsidRPr="00313BDE" w:rsidRDefault="00313BDE" w:rsidP="00313BDE">
      <w:pPr>
        <w:rPr>
          <w:lang w:eastAsia="en-US"/>
        </w:rPr>
      </w:pPr>
    </w:p>
    <w:p w:rsidR="003B73CA" w:rsidRPr="000B6F34" w:rsidRDefault="00A86B11" w:rsidP="00A86B11">
      <w:pPr>
        <w:pStyle w:val="Heading1"/>
        <w:ind w:left="1080"/>
        <w:jc w:val="center"/>
      </w:pPr>
      <w:bookmarkStart w:id="4" w:name="_Toc152844577"/>
      <w:bookmarkStart w:id="5" w:name="_Toc153177195"/>
      <w:bookmarkStart w:id="6" w:name="_Toc153177305"/>
      <w:bookmarkStart w:id="7" w:name="_Toc158014848"/>
      <w:r>
        <w:t xml:space="preserve">I </w:t>
      </w:r>
      <w:r w:rsidR="00B225F8" w:rsidRPr="000B6F34">
        <w:t>UVOD</w:t>
      </w:r>
      <w:bookmarkEnd w:id="4"/>
      <w:bookmarkEnd w:id="5"/>
      <w:bookmarkEnd w:id="6"/>
      <w:bookmarkEnd w:id="7"/>
    </w:p>
    <w:p w:rsidR="00B225F8" w:rsidRDefault="00B225F8" w:rsidP="00B225F8">
      <w:pPr>
        <w:rPr>
          <w:lang w:val="sl-SI"/>
        </w:rPr>
      </w:pPr>
    </w:p>
    <w:p w:rsidR="00F9756F" w:rsidRDefault="00F9756F" w:rsidP="00B225F8">
      <w:pPr>
        <w:rPr>
          <w:lang w:val="sl-SI"/>
        </w:rPr>
      </w:pPr>
    </w:p>
    <w:p w:rsidR="00083070" w:rsidRDefault="00F9756F" w:rsidP="00415748">
      <w:pPr>
        <w:ind w:firstLine="720"/>
        <w:rPr>
          <w:lang w:val="sl-SI"/>
        </w:rPr>
      </w:pPr>
      <w:r>
        <w:rPr>
          <w:lang w:val="sl-SI"/>
        </w:rPr>
        <w:t>Ovaj izvještaj se odnosi na rad Osnovnog državnog tužilaštva u Herceg Novom za period od 01.01.202</w:t>
      </w:r>
      <w:r w:rsidR="00630C2D">
        <w:rPr>
          <w:lang w:val="sl-SI"/>
        </w:rPr>
        <w:t>5</w:t>
      </w:r>
      <w:r>
        <w:rPr>
          <w:lang w:val="sl-SI"/>
        </w:rPr>
        <w:t>. godine do 31.12.202</w:t>
      </w:r>
      <w:r w:rsidR="00630C2D">
        <w:rPr>
          <w:lang w:val="sl-SI"/>
        </w:rPr>
        <w:t>5</w:t>
      </w:r>
      <w:r>
        <w:rPr>
          <w:lang w:val="sl-SI"/>
        </w:rPr>
        <w:t>. godine. Izvještaj je sačinjen u skladu sa Metodologijom za pripremu Izvještaja o radu Tužilačkog savjeta i Državnog tužilaštva koji je utvrdio Tužilački savjet</w:t>
      </w:r>
      <w:r w:rsidR="00083070">
        <w:rPr>
          <w:lang w:val="sl-SI"/>
        </w:rPr>
        <w:t>.</w:t>
      </w:r>
    </w:p>
    <w:p w:rsidR="00F9756F" w:rsidRDefault="00083070" w:rsidP="00415748">
      <w:pPr>
        <w:ind w:firstLine="720"/>
        <w:rPr>
          <w:lang w:val="sl-SI"/>
        </w:rPr>
      </w:pPr>
      <w:r>
        <w:rPr>
          <w:lang w:val="sl-SI"/>
        </w:rPr>
        <w:t xml:space="preserve">Državno tužilaštvo je, prema ustavnom osnovu iz čl. 134 Ustava Crne Gore i Amadmanima X, XI, XII i XIII </w:t>
      </w:r>
      <w:r w:rsidR="00F9756F">
        <w:rPr>
          <w:lang w:val="sl-SI"/>
        </w:rPr>
        <w:t xml:space="preserve"> </w:t>
      </w:r>
      <w:r>
        <w:rPr>
          <w:lang w:val="sl-SI"/>
        </w:rPr>
        <w:t>na Ustav Crne Gore jedinstven i samostalan državni organ koji vrši poslove gonjenja učinilaca krivičnih djela i drugih kažnjivih djela za koja se goni po službenoj dužnosti</w:t>
      </w:r>
    </w:p>
    <w:p w:rsidR="00083070" w:rsidRDefault="00083070" w:rsidP="00415748">
      <w:pPr>
        <w:ind w:firstLine="720"/>
        <w:rPr>
          <w:lang w:val="sl-SI"/>
        </w:rPr>
      </w:pPr>
      <w:r>
        <w:rPr>
          <w:lang w:val="sl-SI"/>
        </w:rPr>
        <w:t>Poslove Državnog tužilaštva vrše rukovodioci državnih tužilaštava i državni tužioci. Funkcija državnog tužioca je staln</w:t>
      </w:r>
      <w:r w:rsidR="00C53F8C">
        <w:rPr>
          <w:lang w:val="sl-SI"/>
        </w:rPr>
        <w:t>a</w:t>
      </w:r>
      <w:r>
        <w:rPr>
          <w:lang w:val="sl-SI"/>
        </w:rPr>
        <w:t>, osim lica koja se prvi put biraju za državnog tužioca na vrijeme od četiri godine.</w:t>
      </w:r>
    </w:p>
    <w:p w:rsidR="00F9756F" w:rsidRPr="0009446C" w:rsidRDefault="00F9756F" w:rsidP="00415748">
      <w:pPr>
        <w:ind w:firstLine="720"/>
        <w:rPr>
          <w:rStyle w:val="Emphasis"/>
          <w:i w:val="0"/>
          <w:color w:val="000000"/>
          <w:spacing w:val="-2"/>
        </w:rPr>
      </w:pPr>
      <w:r w:rsidRPr="0009446C">
        <w:rPr>
          <w:rStyle w:val="Emphasis"/>
          <w:i w:val="0"/>
          <w:color w:val="000000"/>
          <w:spacing w:val="-2"/>
        </w:rPr>
        <w:t xml:space="preserve">Osnovno državno tužilaštvo u Herceg Novom </w:t>
      </w:r>
      <w:r w:rsidR="00083070">
        <w:rPr>
          <w:rStyle w:val="Emphasis"/>
          <w:i w:val="0"/>
          <w:color w:val="000000"/>
          <w:spacing w:val="-2"/>
        </w:rPr>
        <w:t>je ustanovljeno shodno čl. 15 st. 1 tač. 12 Zakona o državnom tužilaštvu za područje Osnovnog suda u Herceg Novom i shodno tome</w:t>
      </w:r>
      <w:r w:rsidR="00083070" w:rsidRPr="00083070">
        <w:rPr>
          <w:rStyle w:val="Emphasis"/>
          <w:i w:val="0"/>
          <w:color w:val="000000"/>
          <w:spacing w:val="-2"/>
        </w:rPr>
        <w:t xml:space="preserve"> </w:t>
      </w:r>
      <w:r w:rsidR="00083070">
        <w:rPr>
          <w:rStyle w:val="Emphasis"/>
          <w:i w:val="0"/>
          <w:color w:val="000000"/>
          <w:spacing w:val="-2"/>
        </w:rPr>
        <w:t xml:space="preserve">preduzima sve radnje iz svoje nadležnosti pred stvarno i mjesno nadležnim </w:t>
      </w:r>
      <w:r w:rsidRPr="0009446C">
        <w:rPr>
          <w:rStyle w:val="Emphasis"/>
          <w:i w:val="0"/>
          <w:color w:val="000000"/>
          <w:spacing w:val="-2"/>
        </w:rPr>
        <w:t xml:space="preserve">Osnovnim sudom u Herceg Novom, </w:t>
      </w:r>
      <w:r w:rsidR="00C53F8C">
        <w:rPr>
          <w:rStyle w:val="Emphasis"/>
          <w:i w:val="0"/>
          <w:color w:val="000000"/>
          <w:spacing w:val="-2"/>
        </w:rPr>
        <w:t>koji je shodno čl. 13 tač. 14 Zakona o sudovima osnovan za teritoriju</w:t>
      </w:r>
      <w:r w:rsidRPr="0009446C">
        <w:rPr>
          <w:rStyle w:val="Emphasis"/>
          <w:i w:val="0"/>
          <w:color w:val="000000"/>
          <w:spacing w:val="-2"/>
        </w:rPr>
        <w:t xml:space="preserve"> Opštine Herceg Novi. </w:t>
      </w:r>
    </w:p>
    <w:p w:rsidR="00F9756F" w:rsidRPr="0082722B" w:rsidRDefault="00F9756F" w:rsidP="00F9756F">
      <w:pPr>
        <w:ind w:firstLine="360"/>
        <w:rPr>
          <w:lang w:val="sl-SI"/>
        </w:rPr>
      </w:pPr>
      <w:r>
        <w:rPr>
          <w:sz w:val="28"/>
          <w:szCs w:val="28"/>
          <w:lang w:val="sl-SI"/>
        </w:rPr>
        <w:t xml:space="preserve">     </w:t>
      </w:r>
      <w:r w:rsidRPr="0082722B">
        <w:rPr>
          <w:lang w:val="sl-SI"/>
        </w:rPr>
        <w:t xml:space="preserve">Izvještaj </w:t>
      </w:r>
      <w:r>
        <w:rPr>
          <w:lang w:val="sl-SI"/>
        </w:rPr>
        <w:t xml:space="preserve">je </w:t>
      </w:r>
      <w:r w:rsidR="00313BDE">
        <w:rPr>
          <w:lang w:val="sl-SI"/>
        </w:rPr>
        <w:t>izradjen prikuplja</w:t>
      </w:r>
      <w:r w:rsidRPr="0082722B">
        <w:rPr>
          <w:lang w:val="sl-SI"/>
        </w:rPr>
        <w:t>njem i obradom podataka sadržanim u upisnicima ODT-a Herceg Novi jer podaci iz elektronske baze podataka (IBM, CMS) ne sadrže neophodne podatke i isti su nepotpuni. Izvještaj o radu sadrži podatke o stanju i kretanju kriminaliteta u 202</w:t>
      </w:r>
      <w:r w:rsidR="00A815A6">
        <w:rPr>
          <w:lang w:val="sl-SI"/>
        </w:rPr>
        <w:t>4</w:t>
      </w:r>
      <w:r w:rsidRPr="0082722B">
        <w:rPr>
          <w:lang w:val="sl-SI"/>
        </w:rPr>
        <w:t>. godini na području nadležnosti tužilaštva.</w:t>
      </w:r>
    </w:p>
    <w:p w:rsidR="00F9756F" w:rsidRPr="0009446C" w:rsidRDefault="00F9756F" w:rsidP="00F9756F">
      <w:pPr>
        <w:ind w:firstLine="360"/>
        <w:rPr>
          <w:lang w:val="sl-SI"/>
        </w:rPr>
      </w:pPr>
      <w:r>
        <w:rPr>
          <w:sz w:val="28"/>
          <w:szCs w:val="28"/>
          <w:lang w:val="sl-SI"/>
        </w:rPr>
        <w:t xml:space="preserve">     </w:t>
      </w:r>
      <w:r w:rsidRPr="0009446C">
        <w:rPr>
          <w:lang w:val="sl-SI"/>
        </w:rPr>
        <w:t>Poslove iz svoje nadležnosti vršio je Rukovodilac Osnovnog državnog tužilaštva</w:t>
      </w:r>
      <w:r w:rsidR="00000ED5">
        <w:rPr>
          <w:lang w:val="sl-SI"/>
        </w:rPr>
        <w:t>,</w:t>
      </w:r>
      <w:r w:rsidRPr="0009446C">
        <w:rPr>
          <w:lang w:val="sl-SI"/>
        </w:rPr>
        <w:t xml:space="preserve"> </w:t>
      </w:r>
      <w:r w:rsidR="00661D9E">
        <w:rPr>
          <w:lang w:val="sl-SI"/>
        </w:rPr>
        <w:t>dva državna</w:t>
      </w:r>
      <w:r w:rsidRPr="0009446C">
        <w:rPr>
          <w:lang w:val="sl-SI"/>
        </w:rPr>
        <w:t xml:space="preserve"> </w:t>
      </w:r>
      <w:r w:rsidR="00661D9E">
        <w:rPr>
          <w:lang w:val="sl-SI"/>
        </w:rPr>
        <w:t>tužioca</w:t>
      </w:r>
      <w:r w:rsidR="00C53F8C">
        <w:rPr>
          <w:lang w:val="sl-SI"/>
        </w:rPr>
        <w:t xml:space="preserve"> </w:t>
      </w:r>
      <w:r w:rsidRPr="0009446C">
        <w:rPr>
          <w:lang w:val="sl-SI"/>
        </w:rPr>
        <w:t xml:space="preserve">i </w:t>
      </w:r>
      <w:r w:rsidR="00630C2D">
        <w:rPr>
          <w:lang w:val="sl-SI"/>
        </w:rPr>
        <w:t>osam</w:t>
      </w:r>
      <w:r w:rsidRPr="0009446C">
        <w:rPr>
          <w:lang w:val="sl-SI"/>
        </w:rPr>
        <w:t xml:space="preserve"> državnih </w:t>
      </w:r>
      <w:r w:rsidR="00661D9E">
        <w:rPr>
          <w:lang w:val="sl-SI"/>
        </w:rPr>
        <w:t>službenika</w:t>
      </w:r>
      <w:r w:rsidRPr="0009446C">
        <w:rPr>
          <w:lang w:val="sl-SI"/>
        </w:rPr>
        <w:t xml:space="preserve">. </w:t>
      </w:r>
    </w:p>
    <w:p w:rsidR="00F9756F" w:rsidRDefault="00F9756F" w:rsidP="00F9756F">
      <w:pPr>
        <w:ind w:firstLine="360"/>
        <w:rPr>
          <w:lang w:val="sl-SI"/>
        </w:rPr>
      </w:pPr>
      <w:r w:rsidRPr="0009446C">
        <w:rPr>
          <w:lang w:val="sl-SI"/>
        </w:rPr>
        <w:t xml:space="preserve">     U procesu rada organizovano je dvadesetčetvoročasovno dežurstvo i pripravnost koje su obavljali rukovodilac</w:t>
      </w:r>
      <w:r w:rsidR="00B926ED">
        <w:rPr>
          <w:lang w:val="sl-SI"/>
        </w:rPr>
        <w:t xml:space="preserve"> i dva državna tužioca</w:t>
      </w:r>
      <w:r w:rsidRPr="0009446C">
        <w:rPr>
          <w:lang w:val="sl-SI"/>
        </w:rPr>
        <w:t xml:space="preserve">. </w:t>
      </w:r>
      <w:r w:rsidR="00C53F8C">
        <w:rPr>
          <w:lang w:val="sl-SI"/>
        </w:rPr>
        <w:t xml:space="preserve"> Kadrovska nepopunjenost pred</w:t>
      </w:r>
      <w:r w:rsidR="00000ED5">
        <w:rPr>
          <w:lang w:val="sl-SI"/>
        </w:rPr>
        <w:t>s</w:t>
      </w:r>
      <w:r w:rsidR="00C53F8C">
        <w:rPr>
          <w:lang w:val="sl-SI"/>
        </w:rPr>
        <w:t xml:space="preserve">tavljala je značajan problem u radu, obzirom da </w:t>
      </w:r>
      <w:r w:rsidR="00630C2D">
        <w:rPr>
          <w:lang w:val="sl-SI"/>
        </w:rPr>
        <w:t>je</w:t>
      </w:r>
      <w:r w:rsidR="00C53F8C">
        <w:rPr>
          <w:lang w:val="sl-SI"/>
        </w:rPr>
        <w:t xml:space="preserve"> ovom tužilaštvu nedostaja</w:t>
      </w:r>
      <w:r w:rsidR="00630C2D">
        <w:rPr>
          <w:lang w:val="sl-SI"/>
        </w:rPr>
        <w:t>o</w:t>
      </w:r>
      <w:r w:rsidR="00C53F8C">
        <w:rPr>
          <w:lang w:val="sl-SI"/>
        </w:rPr>
        <w:t xml:space="preserve"> </w:t>
      </w:r>
      <w:r w:rsidR="00630C2D">
        <w:rPr>
          <w:lang w:val="sl-SI"/>
        </w:rPr>
        <w:t>1</w:t>
      </w:r>
      <w:r w:rsidR="00C53F8C">
        <w:rPr>
          <w:lang w:val="sl-SI"/>
        </w:rPr>
        <w:t xml:space="preserve"> (</w:t>
      </w:r>
      <w:r w:rsidR="00630C2D">
        <w:rPr>
          <w:lang w:val="sl-SI"/>
        </w:rPr>
        <w:t>jedan</w:t>
      </w:r>
      <w:r w:rsidR="00C53F8C">
        <w:rPr>
          <w:lang w:val="sl-SI"/>
        </w:rPr>
        <w:t>) državn</w:t>
      </w:r>
      <w:r w:rsidR="00630C2D">
        <w:rPr>
          <w:lang w:val="sl-SI"/>
        </w:rPr>
        <w:t>i</w:t>
      </w:r>
      <w:r w:rsidR="00A815A6">
        <w:rPr>
          <w:lang w:val="sl-SI"/>
        </w:rPr>
        <w:t xml:space="preserve"> tužilac</w:t>
      </w:r>
      <w:r w:rsidR="00630C2D">
        <w:rPr>
          <w:lang w:val="sl-SI"/>
        </w:rPr>
        <w:t>, a da je jedan državni tužilac bio na dužem bolovanju</w:t>
      </w:r>
      <w:r w:rsidR="00C53F8C">
        <w:rPr>
          <w:lang w:val="sl-SI"/>
        </w:rPr>
        <w:t xml:space="preserve">. </w:t>
      </w:r>
    </w:p>
    <w:p w:rsidR="00F9756F" w:rsidRPr="0009446C" w:rsidRDefault="00F9756F" w:rsidP="00F9756F">
      <w:pPr>
        <w:ind w:firstLine="360"/>
        <w:rPr>
          <w:lang w:val="sl-SI"/>
        </w:rPr>
      </w:pPr>
      <w:r>
        <w:rPr>
          <w:lang w:val="sl-SI"/>
        </w:rPr>
        <w:t xml:space="preserve">     </w:t>
      </w:r>
      <w:r w:rsidRPr="0009446C">
        <w:rPr>
          <w:lang w:val="sl-SI"/>
        </w:rPr>
        <w:t xml:space="preserve">Sadašnji smještajni uslovi i tehnička opremljenost nijesu na optimalnom nivou. Prostorije Tužilaštva se nalaze u zgradi Osnovnog suda. </w:t>
      </w:r>
      <w:r w:rsidRPr="0009446C">
        <w:t xml:space="preserve">Prostorni uslovi u kojima radi ovo tužilaštvo nijesu adekvatni, raspolažemo sa svega 89 m2 prostora koji je podijeljen na 4 kancelarije, hodnik i WC. Zgrada nema kolski prilaz i prilaz prilagođen osobama sa invaliditetom, nalazi se u starom gradu i ne postoji mogućnost dogradnje i proširenja. </w:t>
      </w:r>
      <w:r w:rsidR="00C53F8C">
        <w:t xml:space="preserve">Jedino optimalno rješenje ovog problema bi bilo u izmještanju </w:t>
      </w:r>
      <w:r w:rsidR="00434756">
        <w:t xml:space="preserve">Osnovnog suda i Osnovnog državnog tužilaštva na drugu lokaciju.  </w:t>
      </w:r>
    </w:p>
    <w:p w:rsidR="00434756" w:rsidRPr="003668FA" w:rsidRDefault="00434756" w:rsidP="00415748">
      <w:pPr>
        <w:ind w:firstLine="720"/>
        <w:rPr>
          <w:lang w:val="sl-SI"/>
        </w:rPr>
      </w:pPr>
      <w:r w:rsidRPr="003668FA">
        <w:rPr>
          <w:lang w:val="sl-SI"/>
        </w:rPr>
        <w:t xml:space="preserve">I pored naprijed navedenih problema, ovo tužilaštvo je uspjelo da organizuje rad na zadovoljavajućem nivou. Po </w:t>
      </w:r>
      <w:r w:rsidR="000060B1" w:rsidRPr="003668FA">
        <w:rPr>
          <w:lang w:val="sl-SI"/>
        </w:rPr>
        <w:t>referatima Kt, Ktr, Ktn, Kt-I i Ut ovo tužilaštvo je</w:t>
      </w:r>
      <w:r w:rsidRPr="003668FA">
        <w:rPr>
          <w:lang w:val="sl-SI"/>
        </w:rPr>
        <w:t xml:space="preserve"> </w:t>
      </w:r>
      <w:r w:rsidR="00634319" w:rsidRPr="003668FA">
        <w:rPr>
          <w:lang w:val="sl-SI"/>
        </w:rPr>
        <w:t xml:space="preserve">imalo u radu </w:t>
      </w:r>
      <w:r w:rsidR="00313BDE" w:rsidRPr="003668FA">
        <w:rPr>
          <w:lang w:val="sl-SI"/>
        </w:rPr>
        <w:t xml:space="preserve">ukupno </w:t>
      </w:r>
      <w:r w:rsidR="00A815A6" w:rsidRPr="003668FA">
        <w:rPr>
          <w:lang w:val="sl-SI"/>
        </w:rPr>
        <w:t>1.</w:t>
      </w:r>
      <w:r w:rsidR="003668FA" w:rsidRPr="003668FA">
        <w:rPr>
          <w:lang w:val="sl-SI"/>
        </w:rPr>
        <w:t>36</w:t>
      </w:r>
      <w:r w:rsidR="00EC514E">
        <w:rPr>
          <w:lang w:val="sl-SI"/>
        </w:rPr>
        <w:t>0</w:t>
      </w:r>
      <w:r w:rsidR="000060B1" w:rsidRPr="003668FA">
        <w:rPr>
          <w:lang w:val="sl-SI"/>
        </w:rPr>
        <w:t xml:space="preserve"> predmet</w:t>
      </w:r>
      <w:r w:rsidR="00313BDE" w:rsidRPr="003668FA">
        <w:rPr>
          <w:lang w:val="sl-SI"/>
        </w:rPr>
        <w:t xml:space="preserve">a, od čega je riješilo </w:t>
      </w:r>
      <w:r w:rsidR="003668FA" w:rsidRPr="003668FA">
        <w:rPr>
          <w:lang w:val="sl-SI"/>
        </w:rPr>
        <w:t>918</w:t>
      </w:r>
      <w:r w:rsidR="000060B1" w:rsidRPr="003668FA">
        <w:rPr>
          <w:lang w:val="sl-SI"/>
        </w:rPr>
        <w:t xml:space="preserve"> predmet</w:t>
      </w:r>
      <w:r w:rsidR="00313BDE" w:rsidRPr="003668FA">
        <w:rPr>
          <w:lang w:val="sl-SI"/>
        </w:rPr>
        <w:t>a</w:t>
      </w:r>
      <w:r w:rsidR="000060B1" w:rsidRPr="003668FA">
        <w:rPr>
          <w:lang w:val="sl-SI"/>
        </w:rPr>
        <w:t>, pri čemu se najv</w:t>
      </w:r>
      <w:r w:rsidR="00313BDE" w:rsidRPr="003668FA">
        <w:rPr>
          <w:lang w:val="sl-SI"/>
        </w:rPr>
        <w:t>eći broj neriješenih predmeta</w:t>
      </w:r>
      <w:r w:rsidR="000060B1" w:rsidRPr="003668FA">
        <w:rPr>
          <w:lang w:val="sl-SI"/>
        </w:rPr>
        <w:t xml:space="preserve"> odnosi na referat Ktn i to </w:t>
      </w:r>
      <w:r w:rsidR="003668FA" w:rsidRPr="003668FA">
        <w:rPr>
          <w:lang w:val="sl-SI"/>
        </w:rPr>
        <w:t>204</w:t>
      </w:r>
      <w:r w:rsidR="000060B1" w:rsidRPr="003668FA">
        <w:rPr>
          <w:lang w:val="sl-SI"/>
        </w:rPr>
        <w:t xml:space="preserve"> predmeta. </w:t>
      </w:r>
    </w:p>
    <w:p w:rsidR="00415748" w:rsidRDefault="00415748" w:rsidP="00415748">
      <w:pPr>
        <w:ind w:firstLine="720"/>
        <w:rPr>
          <w:lang w:val="sr-Latn-CS"/>
        </w:rPr>
      </w:pPr>
      <w:r>
        <w:rPr>
          <w:lang w:val="sr-Latn-CS"/>
        </w:rPr>
        <w:t>Preduzimane su radnje gonjenja učinilaca krivičnih djela i prekršaja, kao i mjere na planu preventivnog djelovanja.</w:t>
      </w:r>
    </w:p>
    <w:p w:rsidR="00415748" w:rsidRDefault="00415748" w:rsidP="00415748">
      <w:pPr>
        <w:rPr>
          <w:lang w:val="sr-Latn-CS"/>
        </w:rPr>
      </w:pPr>
      <w:r>
        <w:rPr>
          <w:lang w:val="sr-Latn-CS"/>
        </w:rPr>
        <w:tab/>
        <w:t xml:space="preserve">U svom radu Osnovno državno tužilaštvo je poštovalo sve principe - posebno princip legaliteta, pa je u svim slučajevima gdje je za to bilo osnova pokretan krivični i prekršajni postupak protiv lica za izvršena krivična djela koja se gone po službenoj dužnosti, odnosno </w:t>
      </w:r>
      <w:r>
        <w:rPr>
          <w:lang w:val="sr-Latn-CS"/>
        </w:rPr>
        <w:lastRenderedPageBreak/>
        <w:t>prekršaje i u svim tim predmetima preduzimane su aktivne radnje od momenta otkrivanja djela,  sve do konačne odluke nadležnog suda.</w:t>
      </w:r>
    </w:p>
    <w:p w:rsidR="00415748" w:rsidRDefault="00415748" w:rsidP="00415748">
      <w:pPr>
        <w:ind w:firstLine="720"/>
        <w:rPr>
          <w:lang w:val="sr-Latn-CS"/>
        </w:rPr>
      </w:pPr>
      <w:r>
        <w:rPr>
          <w:lang w:val="sr-Latn-CS"/>
        </w:rPr>
        <w:t>Takođe je sprovođen postupak odloženog gonjenja u kojem su, ukoliko je osumnjičeni ispunio naloženu obavezu, odbacivane krivične prijave.</w:t>
      </w:r>
    </w:p>
    <w:p w:rsidR="00415748" w:rsidRDefault="00415748" w:rsidP="00415748">
      <w:pPr>
        <w:rPr>
          <w:lang w:val="sr-Latn-CS"/>
        </w:rPr>
      </w:pPr>
      <w:r>
        <w:rPr>
          <w:lang w:val="sr-Latn-CS"/>
        </w:rPr>
        <w:tab/>
        <w:t>U toku izvještajne godine Osnovno državno tužilaštvo Herceg Novi je ulogu rukovodioca predkrivičnog postupka uspješno</w:t>
      </w:r>
      <w:r w:rsidR="00332C91">
        <w:rPr>
          <w:lang w:val="sr-Latn-CS"/>
        </w:rPr>
        <w:t xml:space="preserve"> obavljalo pa je u cilju</w:t>
      </w:r>
      <w:r>
        <w:rPr>
          <w:lang w:val="sr-Latn-CS"/>
        </w:rPr>
        <w:t xml:space="preserve"> efikasnog rada ostvarena potpuna saradnja sa Upravom policije OB Herceg Novi i drugim državnim organima čija je dužnost otkrivanje izvršilaca krivičnih djela. Uzimajući u obzir prirodu posla ova saradnja je najintezivnija i svakodnevno ostvarivana sa Upravom policije OB Herceg Novi, jer se državni tužilac u svakom predmetu od časa obavještenja da izvršeno djelo uključivao u rad, davao potrebne instrukcije i sugestije u cilju uspješnijeg utvrđivanja bitnih činjenica neophodnih za pokretanje postupka, a  u cilju obezbjeđenja valjanih dokaza prije podnošenja krivične prijave provodio dokazne radnje.</w:t>
      </w:r>
    </w:p>
    <w:p w:rsidR="00415748" w:rsidRDefault="00415748" w:rsidP="00415748">
      <w:pPr>
        <w:ind w:firstLine="720"/>
        <w:rPr>
          <w:lang w:val="sr-Latn-CS"/>
        </w:rPr>
      </w:pPr>
      <w:r>
        <w:rPr>
          <w:lang w:val="sr-Latn-CS"/>
        </w:rPr>
        <w:t xml:space="preserve">Sa drugim organima nadležnim za otkrivanje krivičnih djela, posebno sa nadležnim inspekcijama, ostvarivana je manja saradnja i komunikacija, a što je rezultiralo i manjim učešćem ovih organa u podnošenju prijava.  </w:t>
      </w:r>
    </w:p>
    <w:p w:rsidR="00415748" w:rsidRDefault="00415748" w:rsidP="00415748">
      <w:pPr>
        <w:rPr>
          <w:lang w:val="sr-Latn-CS"/>
        </w:rPr>
      </w:pPr>
      <w:r>
        <w:rPr>
          <w:lang w:val="sr-Latn-CS"/>
        </w:rPr>
        <w:tab/>
        <w:t>Odnos sa Osnovnim sudom Herceg Novi je dobar i saradnja se ostvaruje u skladu sa zakonskim ovlašćenjima, kako u postupku izviđaja, tako i u toku krivičnog postupka.</w:t>
      </w:r>
    </w:p>
    <w:p w:rsidR="00415748" w:rsidRDefault="00415748" w:rsidP="00415748">
      <w:pPr>
        <w:rPr>
          <w:lang w:val="sr-Latn-CS"/>
        </w:rPr>
      </w:pPr>
      <w:r>
        <w:rPr>
          <w:lang w:val="sr-Latn-CS"/>
        </w:rPr>
        <w:tab/>
        <w:t>Shodno Zakoniku o krivičnom postupku saradnja sa Osnovnom sudom najviše se ogledala u saradnji sa sudijom za istragu kod određivanja pritvora i izdavanja naredbi za pretres prostorija, te pribavljanja listinga komunikacija ostvarivanih preko mobilnih telefona.</w:t>
      </w:r>
    </w:p>
    <w:p w:rsidR="00000ED5" w:rsidRDefault="00000ED5" w:rsidP="00415748">
      <w:pPr>
        <w:rPr>
          <w:lang w:val="en-GB"/>
        </w:rPr>
      </w:pPr>
    </w:p>
    <w:p w:rsidR="0011665F" w:rsidRPr="00D80FD6" w:rsidRDefault="0011665F" w:rsidP="00C30F1E">
      <w:pPr>
        <w:pStyle w:val="BodyText"/>
        <w:tabs>
          <w:tab w:val="left" w:pos="720"/>
        </w:tabs>
        <w:rPr>
          <w:b w:val="0"/>
          <w:color w:val="FF0000"/>
        </w:rPr>
      </w:pPr>
    </w:p>
    <w:p w:rsidR="00651753" w:rsidRPr="000B6F34" w:rsidRDefault="00651753" w:rsidP="00A42671">
      <w:pPr>
        <w:pStyle w:val="Heading1"/>
        <w:numPr>
          <w:ilvl w:val="0"/>
          <w:numId w:val="32"/>
        </w:numPr>
        <w:jc w:val="center"/>
      </w:pPr>
      <w:bookmarkStart w:id="8" w:name="_Toc152844578"/>
      <w:bookmarkStart w:id="9" w:name="_Toc153177196"/>
      <w:bookmarkStart w:id="10" w:name="_Toc153177306"/>
      <w:bookmarkStart w:id="11" w:name="_Toc158014849"/>
      <w:r w:rsidRPr="000B6F34">
        <w:t>OPIS I ANALIZA STANJA U DRŽAVNOM TUŽILAŠTVU</w:t>
      </w:r>
      <w:bookmarkEnd w:id="8"/>
      <w:bookmarkEnd w:id="9"/>
      <w:bookmarkEnd w:id="10"/>
      <w:bookmarkEnd w:id="11"/>
    </w:p>
    <w:p w:rsidR="00651753" w:rsidRPr="00D80FD6" w:rsidRDefault="00651753" w:rsidP="00847B9A">
      <w:pPr>
        <w:pStyle w:val="BodyText"/>
        <w:tabs>
          <w:tab w:val="left" w:pos="720"/>
        </w:tabs>
        <w:rPr>
          <w:u w:val="single"/>
        </w:rPr>
      </w:pPr>
    </w:p>
    <w:p w:rsidR="00651753" w:rsidRPr="000B6F34" w:rsidRDefault="003B64E0" w:rsidP="00A42671">
      <w:pPr>
        <w:pStyle w:val="Heading2"/>
        <w:numPr>
          <w:ilvl w:val="1"/>
          <w:numId w:val="35"/>
        </w:numPr>
        <w:jc w:val="center"/>
      </w:pPr>
      <w:bookmarkStart w:id="12" w:name="_Toc152844579"/>
      <w:bookmarkStart w:id="13" w:name="_Toc153177197"/>
      <w:bookmarkStart w:id="14" w:name="_Toc153177307"/>
      <w:bookmarkStart w:id="15" w:name="_Toc158014850"/>
      <w:r w:rsidRPr="000B6F34">
        <w:t>Pravne i organizacione osnove</w:t>
      </w:r>
      <w:bookmarkEnd w:id="12"/>
      <w:bookmarkEnd w:id="13"/>
      <w:bookmarkEnd w:id="14"/>
      <w:bookmarkEnd w:id="15"/>
    </w:p>
    <w:p w:rsidR="003B64E0" w:rsidRPr="00D80FD6" w:rsidRDefault="008A7DC9" w:rsidP="00651753">
      <w:pPr>
        <w:pStyle w:val="BodyText"/>
        <w:tabs>
          <w:tab w:val="left" w:pos="720"/>
        </w:tabs>
        <w:rPr>
          <w:b w:val="0"/>
        </w:rPr>
      </w:pPr>
      <w:r w:rsidRPr="00D80FD6">
        <w:rPr>
          <w:b w:val="0"/>
        </w:rPr>
        <w:tab/>
      </w:r>
    </w:p>
    <w:p w:rsidR="000060B1" w:rsidRDefault="000060B1" w:rsidP="00D80FD6"/>
    <w:p w:rsidR="000060B1" w:rsidRPr="0009446C" w:rsidRDefault="000060B1" w:rsidP="00940DFE">
      <w:pPr>
        <w:ind w:firstLine="360"/>
        <w:rPr>
          <w:lang w:val="sl-SI"/>
        </w:rPr>
      </w:pPr>
      <w:r w:rsidRPr="00D822BD">
        <w:rPr>
          <w:rFonts w:eastAsia="Calibri"/>
          <w:lang w:val="sr-Latn-CS"/>
        </w:rPr>
        <w:t xml:space="preserve">    U izvještajnom periodu od 1. januara 202</w:t>
      </w:r>
      <w:r w:rsidR="00630C2D">
        <w:rPr>
          <w:rFonts w:eastAsia="Calibri"/>
          <w:lang w:val="sr-Latn-CS"/>
        </w:rPr>
        <w:t>5</w:t>
      </w:r>
      <w:r w:rsidRPr="00D822BD">
        <w:rPr>
          <w:rFonts w:eastAsia="Calibri"/>
          <w:lang w:val="sr-Latn-CS"/>
        </w:rPr>
        <w:t>. godine pa do 31. decembra 202</w:t>
      </w:r>
      <w:r w:rsidR="00630C2D">
        <w:rPr>
          <w:rFonts w:eastAsia="Calibri"/>
          <w:lang w:val="sr-Latn-CS"/>
        </w:rPr>
        <w:t>5</w:t>
      </w:r>
      <w:r w:rsidRPr="00D822BD">
        <w:rPr>
          <w:rFonts w:eastAsia="Calibri"/>
          <w:lang w:val="sr-Latn-CS"/>
        </w:rPr>
        <w:t>. godine</w:t>
      </w:r>
      <w:r>
        <w:rPr>
          <w:rFonts w:eastAsia="Calibri"/>
          <w:lang w:val="sr-Latn-CS"/>
        </w:rPr>
        <w:t>,</w:t>
      </w:r>
      <w:r w:rsidRPr="00D822BD">
        <w:rPr>
          <w:rFonts w:eastAsia="Calibri"/>
          <w:lang w:val="sr-Latn-CS"/>
        </w:rPr>
        <w:t xml:space="preserve"> poslove iz svoje nadležnosti vršio je</w:t>
      </w:r>
      <w:r w:rsidRPr="007027DC">
        <w:rPr>
          <w:rFonts w:eastAsia="Calibri"/>
          <w:sz w:val="28"/>
          <w:szCs w:val="28"/>
          <w:lang w:val="sr-Latn-CS"/>
        </w:rPr>
        <w:t xml:space="preserve"> </w:t>
      </w:r>
      <w:r w:rsidRPr="0009446C">
        <w:rPr>
          <w:lang w:val="sl-SI"/>
        </w:rPr>
        <w:t>Rukovodilac Osnovnog državnog tužilaštva</w:t>
      </w:r>
      <w:r w:rsidR="00000ED5">
        <w:rPr>
          <w:lang w:val="sl-SI"/>
        </w:rPr>
        <w:t>,</w:t>
      </w:r>
      <w:r w:rsidRPr="0009446C">
        <w:rPr>
          <w:lang w:val="sl-SI"/>
        </w:rPr>
        <w:t xml:space="preserve"> </w:t>
      </w:r>
      <w:r w:rsidR="00630C2D">
        <w:rPr>
          <w:lang w:val="sl-SI"/>
        </w:rPr>
        <w:t xml:space="preserve">dva </w:t>
      </w:r>
      <w:r w:rsidRPr="0009446C">
        <w:rPr>
          <w:lang w:val="sl-SI"/>
        </w:rPr>
        <w:t>državn</w:t>
      </w:r>
      <w:r w:rsidR="00630C2D">
        <w:rPr>
          <w:lang w:val="sl-SI"/>
        </w:rPr>
        <w:t>a</w:t>
      </w:r>
      <w:r w:rsidRPr="0009446C">
        <w:rPr>
          <w:lang w:val="sl-SI"/>
        </w:rPr>
        <w:t xml:space="preserve"> tuži</w:t>
      </w:r>
      <w:r w:rsidR="00630C2D">
        <w:rPr>
          <w:lang w:val="sl-SI"/>
        </w:rPr>
        <w:t>oca</w:t>
      </w:r>
      <w:r w:rsidR="00A815A6">
        <w:rPr>
          <w:lang w:val="sl-SI"/>
        </w:rPr>
        <w:t>, jedan savjetnik</w:t>
      </w:r>
      <w:r w:rsidR="00630C2D">
        <w:rPr>
          <w:lang w:val="sl-SI"/>
        </w:rPr>
        <w:t xml:space="preserve"> </w:t>
      </w:r>
      <w:r w:rsidRPr="0009446C">
        <w:rPr>
          <w:lang w:val="sl-SI"/>
        </w:rPr>
        <w:t xml:space="preserve">i </w:t>
      </w:r>
      <w:r w:rsidR="00630C2D">
        <w:rPr>
          <w:lang w:val="sl-SI"/>
        </w:rPr>
        <w:t xml:space="preserve">osam </w:t>
      </w:r>
      <w:r w:rsidRPr="0009446C">
        <w:rPr>
          <w:lang w:val="sl-SI"/>
        </w:rPr>
        <w:t>državnih namještenika</w:t>
      </w:r>
      <w:r>
        <w:rPr>
          <w:lang w:val="sl-SI"/>
        </w:rPr>
        <w:t xml:space="preserve">. </w:t>
      </w:r>
    </w:p>
    <w:p w:rsidR="000060B1" w:rsidRDefault="000060B1" w:rsidP="00940DFE">
      <w:pPr>
        <w:spacing w:after="160" w:line="259" w:lineRule="auto"/>
        <w:ind w:firstLine="720"/>
        <w:rPr>
          <w:rFonts w:eastAsia="Calibri"/>
          <w:lang w:val="sr-Latn-CS"/>
        </w:rPr>
      </w:pPr>
      <w:r w:rsidRPr="005124DB">
        <w:rPr>
          <w:rFonts w:eastAsia="Calibri"/>
          <w:lang w:val="sr-Latn-CS"/>
        </w:rPr>
        <w:t xml:space="preserve">Pravilnikom o </w:t>
      </w:r>
      <w:r w:rsidR="00B926ED">
        <w:rPr>
          <w:rFonts w:eastAsia="Calibri"/>
          <w:lang w:val="sr-Latn-CS"/>
        </w:rPr>
        <w:t xml:space="preserve">unutrašnjoj organizaciji i sistematizaciji  Tu. br. 76/2021 od 03.03.2021. i izmjenama i dopunama Pravilnika o unutrašnjoj organizaciji i sistematizaciji Tu. br. 166/2024  od 25.03.2024. godine </w:t>
      </w:r>
      <w:r w:rsidRPr="005124DB">
        <w:rPr>
          <w:rFonts w:eastAsia="Calibri"/>
          <w:lang w:val="sr-Latn-CS"/>
        </w:rPr>
        <w:t>predvidjeno je da poslove u ovom tužilaštvu vrši rukovodilac i 3 državna tužioca. Navedenim Pravilnikom</w:t>
      </w:r>
      <w:r w:rsidR="00B926ED">
        <w:rPr>
          <w:rFonts w:eastAsia="Calibri"/>
          <w:lang w:val="sr-Latn-CS"/>
        </w:rPr>
        <w:t>, odnosno izmjenama i dopunama Pravilnika,</w:t>
      </w:r>
      <w:r w:rsidRPr="005124DB">
        <w:rPr>
          <w:rFonts w:eastAsia="Calibri"/>
          <w:lang w:val="sr-Latn-CS"/>
        </w:rPr>
        <w:t xml:space="preserve"> sistematizovano je </w:t>
      </w:r>
      <w:r w:rsidR="00B926ED">
        <w:rPr>
          <w:rFonts w:eastAsia="Calibri"/>
          <w:lang w:val="sr-Latn-CS"/>
        </w:rPr>
        <w:t>12</w:t>
      </w:r>
      <w:r w:rsidRPr="005124DB">
        <w:rPr>
          <w:rFonts w:eastAsia="Calibri"/>
          <w:lang w:val="sr-Latn-CS"/>
        </w:rPr>
        <w:t xml:space="preserve"> radnih mjesta za službenike i namještenike</w:t>
      </w:r>
      <w:r>
        <w:rPr>
          <w:rFonts w:eastAsia="Calibri"/>
          <w:lang w:val="sr-Latn-CS"/>
        </w:rPr>
        <w:t xml:space="preserve">, od kojeg broja je trenutno popunjeno </w:t>
      </w:r>
      <w:r w:rsidR="00630C2D">
        <w:rPr>
          <w:rFonts w:eastAsia="Calibri"/>
          <w:lang w:val="sr-Latn-CS"/>
        </w:rPr>
        <w:t>8</w:t>
      </w:r>
      <w:r>
        <w:rPr>
          <w:rFonts w:eastAsia="Calibri"/>
          <w:lang w:val="sr-Latn-CS"/>
        </w:rPr>
        <w:t xml:space="preserve"> radnih mjesta, tako da nijesu popunjeni 1 radno mjesto savjetnika</w:t>
      </w:r>
      <w:r w:rsidR="00B926ED">
        <w:rPr>
          <w:rFonts w:eastAsia="Calibri"/>
          <w:lang w:val="sr-Latn-CS"/>
        </w:rPr>
        <w:t>,</w:t>
      </w:r>
      <w:r>
        <w:rPr>
          <w:rFonts w:eastAsia="Calibri"/>
          <w:lang w:val="sr-Latn-CS"/>
        </w:rPr>
        <w:t xml:space="preserve"> </w:t>
      </w:r>
      <w:r w:rsidR="00630C2D">
        <w:rPr>
          <w:rFonts w:eastAsia="Calibri"/>
          <w:lang w:val="sr-Latn-CS"/>
        </w:rPr>
        <w:t xml:space="preserve">1 radno mjesto pripravnika, </w:t>
      </w:r>
      <w:r>
        <w:rPr>
          <w:rFonts w:eastAsia="Calibri"/>
          <w:lang w:val="sr-Latn-CS"/>
        </w:rPr>
        <w:t>1 radno mjesto namještenika – audio video tehničara</w:t>
      </w:r>
      <w:r w:rsidR="00630C2D">
        <w:rPr>
          <w:rFonts w:eastAsia="Calibri"/>
          <w:lang w:val="sr-Latn-CS"/>
        </w:rPr>
        <w:t xml:space="preserve"> </w:t>
      </w:r>
      <w:r w:rsidR="00B926ED">
        <w:rPr>
          <w:rFonts w:eastAsia="Calibri"/>
          <w:lang w:val="sr-Latn-CS"/>
        </w:rPr>
        <w:t xml:space="preserve">i 1 radno mjesto samostalni savjetnik I za slobodan pristup informacijama i radne odnose, </w:t>
      </w:r>
      <w:r>
        <w:rPr>
          <w:rFonts w:eastAsia="Calibri"/>
          <w:lang w:val="sr-Latn-CS"/>
        </w:rPr>
        <w:t>pa će u 202</w:t>
      </w:r>
      <w:r w:rsidR="00630C2D">
        <w:rPr>
          <w:rFonts w:eastAsia="Calibri"/>
          <w:lang w:val="sr-Latn-CS"/>
        </w:rPr>
        <w:t>6</w:t>
      </w:r>
      <w:r>
        <w:rPr>
          <w:rFonts w:eastAsia="Calibri"/>
          <w:lang w:val="sr-Latn-CS"/>
        </w:rPr>
        <w:t>. godini prioritet biti stavljen na pop</w:t>
      </w:r>
      <w:r w:rsidR="00E22D8F">
        <w:rPr>
          <w:rFonts w:eastAsia="Calibri"/>
          <w:lang w:val="sr-Latn-CS"/>
        </w:rPr>
        <w:t>u</w:t>
      </w:r>
      <w:r>
        <w:rPr>
          <w:rFonts w:eastAsia="Calibri"/>
          <w:lang w:val="sr-Latn-CS"/>
        </w:rPr>
        <w:t>njavanju ovih radnih mjesta</w:t>
      </w:r>
      <w:r w:rsidR="00B926ED">
        <w:rPr>
          <w:rFonts w:eastAsia="Calibri"/>
          <w:lang w:val="sr-Latn-CS"/>
        </w:rPr>
        <w:t>, pri čemu veliki problem predstavljaju nedovoljni prostorni uslovi ovog tužilaštva</w:t>
      </w:r>
      <w:r w:rsidRPr="005124DB">
        <w:rPr>
          <w:rFonts w:eastAsia="Calibri"/>
          <w:lang w:val="sr-Latn-CS"/>
        </w:rPr>
        <w:t>.</w:t>
      </w:r>
      <w:r w:rsidR="00DF6713">
        <w:rPr>
          <w:rFonts w:eastAsia="Calibri"/>
          <w:lang w:val="sr-Latn-CS"/>
        </w:rPr>
        <w:t xml:space="preserve"> </w:t>
      </w:r>
    </w:p>
    <w:p w:rsidR="000060B1" w:rsidRDefault="000060B1" w:rsidP="00000ED5">
      <w:pPr>
        <w:spacing w:after="160" w:line="259" w:lineRule="auto"/>
        <w:rPr>
          <w:rFonts w:eastAsia="Calibri"/>
          <w:lang w:val="sr-Latn-CS"/>
        </w:rPr>
      </w:pPr>
    </w:p>
    <w:p w:rsidR="00630C2D" w:rsidRPr="005124DB" w:rsidRDefault="00630C2D" w:rsidP="00000ED5">
      <w:pPr>
        <w:spacing w:after="160" w:line="259" w:lineRule="auto"/>
        <w:rPr>
          <w:rFonts w:eastAsia="Calibri"/>
          <w:lang w:val="sr-Latn-CS"/>
        </w:rPr>
      </w:pPr>
    </w:p>
    <w:p w:rsidR="000060B1" w:rsidRPr="00501F28" w:rsidRDefault="00476D40" w:rsidP="00A05CB0">
      <w:pPr>
        <w:pStyle w:val="Heading1"/>
      </w:pPr>
      <w:bookmarkStart w:id="16" w:name="_Toc158014851"/>
      <w:r>
        <w:lastRenderedPageBreak/>
        <w:t>Tabelarni prikaz starosne i rodne strukture državnih tužilaca i zapo</w:t>
      </w:r>
      <w:r w:rsidR="009E50F0">
        <w:t>s</w:t>
      </w:r>
      <w:r>
        <w:t xml:space="preserve">lenih </w:t>
      </w:r>
      <w:bookmarkEnd w:id="16"/>
    </w:p>
    <w:p w:rsidR="000060B1" w:rsidRDefault="000060B1" w:rsidP="000060B1">
      <w:pPr>
        <w:spacing w:after="160" w:line="259" w:lineRule="auto"/>
        <w:rPr>
          <w:rFonts w:eastAsia="Calibri"/>
          <w:b/>
          <w:sz w:val="22"/>
          <w:szCs w:val="22"/>
          <w:lang w:val="sr-Latn-CS"/>
        </w:rPr>
      </w:pPr>
    </w:p>
    <w:p w:rsidR="00940DFE" w:rsidRPr="00501F28" w:rsidRDefault="00940DFE" w:rsidP="000060B1">
      <w:pPr>
        <w:spacing w:after="160" w:line="259" w:lineRule="auto"/>
        <w:rPr>
          <w:rFonts w:eastAsia="Calibri"/>
          <w:b/>
          <w:sz w:val="22"/>
          <w:szCs w:val="22"/>
          <w:lang w:val="sr-Latn-CS"/>
        </w:rPr>
      </w:pP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77"/>
        <w:gridCol w:w="767"/>
        <w:gridCol w:w="749"/>
        <w:gridCol w:w="1341"/>
        <w:gridCol w:w="769"/>
      </w:tblGrid>
      <w:tr w:rsidR="000060B1" w:rsidRPr="005F6D77" w:rsidTr="00E22D8F">
        <w:trPr>
          <w:trHeight w:val="292"/>
        </w:trPr>
        <w:tc>
          <w:tcPr>
            <w:tcW w:w="1863" w:type="dxa"/>
            <w:vMerge w:val="restart"/>
            <w:tcBorders>
              <w:right w:val="single" w:sz="12" w:space="0" w:color="auto"/>
            </w:tcBorders>
            <w:shd w:val="clear" w:color="auto" w:fill="auto"/>
          </w:tcPr>
          <w:p w:rsidR="000060B1" w:rsidRPr="005F6D77" w:rsidRDefault="000060B1" w:rsidP="00E22D8F">
            <w:pPr>
              <w:jc w:val="center"/>
              <w:rPr>
                <w:rFonts w:eastAsia="Calibri"/>
                <w:sz w:val="22"/>
                <w:szCs w:val="22"/>
                <w:lang w:val="sr-Latn-CS"/>
              </w:rPr>
            </w:pPr>
          </w:p>
          <w:p w:rsidR="000060B1" w:rsidRPr="005F6D77" w:rsidRDefault="000060B1" w:rsidP="00E22D8F">
            <w:pPr>
              <w:jc w:val="center"/>
              <w:rPr>
                <w:rFonts w:eastAsia="Calibri"/>
                <w:sz w:val="22"/>
                <w:szCs w:val="22"/>
                <w:lang w:val="sr-Latn-CS"/>
              </w:rPr>
            </w:pPr>
            <w:r w:rsidRPr="005F6D77">
              <w:rPr>
                <w:rFonts w:eastAsia="Calibri"/>
                <w:sz w:val="22"/>
                <w:szCs w:val="22"/>
                <w:lang w:val="sr-Latn-CS"/>
              </w:rPr>
              <w:t>OSNOVNO DRŽAVNO TUŽILAŠTVO</w:t>
            </w:r>
          </w:p>
          <w:p w:rsidR="000060B1" w:rsidRPr="005F6D77" w:rsidRDefault="000060B1" w:rsidP="00E22D8F">
            <w:pPr>
              <w:jc w:val="center"/>
              <w:rPr>
                <w:rFonts w:eastAsia="Calibri"/>
                <w:sz w:val="22"/>
                <w:szCs w:val="22"/>
                <w:lang w:val="sr-Latn-CS"/>
              </w:rPr>
            </w:pPr>
            <w:r w:rsidRPr="005F6D77">
              <w:rPr>
                <w:rFonts w:eastAsia="Calibri"/>
                <w:sz w:val="22"/>
                <w:szCs w:val="22"/>
                <w:lang w:val="sr-Latn-CS"/>
              </w:rPr>
              <w:t xml:space="preserve">U </w:t>
            </w:r>
            <w:r>
              <w:rPr>
                <w:rFonts w:eastAsia="Calibri"/>
                <w:sz w:val="22"/>
                <w:szCs w:val="22"/>
                <w:lang w:val="sr-Latn-CS"/>
              </w:rPr>
              <w:t>HERCEG NOVOM</w:t>
            </w:r>
          </w:p>
          <w:p w:rsidR="000060B1" w:rsidRPr="005F6D77" w:rsidRDefault="000060B1" w:rsidP="00E22D8F">
            <w:pPr>
              <w:jc w:val="center"/>
              <w:rPr>
                <w:rFonts w:eastAsia="Calibri"/>
                <w:sz w:val="22"/>
                <w:szCs w:val="22"/>
                <w:lang w:val="sr-Latn-CS"/>
              </w:rPr>
            </w:pPr>
          </w:p>
        </w:tc>
        <w:tc>
          <w:tcPr>
            <w:tcW w:w="1206" w:type="dxa"/>
            <w:vMerge w:val="restart"/>
            <w:tcBorders>
              <w:left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p w:rsidR="000060B1" w:rsidRPr="005F6D77" w:rsidRDefault="000060B1" w:rsidP="00E22D8F">
            <w:pPr>
              <w:jc w:val="center"/>
              <w:rPr>
                <w:rFonts w:eastAsia="Calibri"/>
                <w:sz w:val="22"/>
                <w:szCs w:val="22"/>
                <w:lang w:val="sr-Latn-CS"/>
              </w:rPr>
            </w:pPr>
            <w:r>
              <w:rPr>
                <w:rFonts w:eastAsia="Calibri"/>
                <w:sz w:val="22"/>
                <w:szCs w:val="22"/>
                <w:lang w:val="sr-Latn-CS"/>
              </w:rPr>
              <w:t>DRŽAVNI TUŽIOCI</w:t>
            </w:r>
          </w:p>
        </w:tc>
        <w:tc>
          <w:tcPr>
            <w:tcW w:w="3474" w:type="dxa"/>
            <w:gridSpan w:val="4"/>
            <w:tcBorders>
              <w:left w:val="single" w:sz="12" w:space="0" w:color="auto"/>
            </w:tcBorders>
            <w:shd w:val="clear" w:color="auto" w:fill="auto"/>
          </w:tcPr>
          <w:p w:rsidR="000060B1" w:rsidRDefault="000060B1" w:rsidP="00E22D8F">
            <w:pPr>
              <w:jc w:val="center"/>
              <w:rPr>
                <w:rFonts w:eastAsia="Calibri"/>
                <w:sz w:val="22"/>
                <w:szCs w:val="22"/>
                <w:lang w:val="sr-Latn-CS"/>
              </w:rPr>
            </w:pPr>
            <w:r w:rsidRPr="005F6D77">
              <w:rPr>
                <w:rFonts w:eastAsia="Calibri"/>
                <w:sz w:val="22"/>
                <w:szCs w:val="22"/>
                <w:lang w:val="sr-Latn-CS"/>
              </w:rPr>
              <w:t>RODNA STRUKTURA</w:t>
            </w:r>
          </w:p>
          <w:p w:rsidR="000060B1" w:rsidRPr="005F6D77" w:rsidRDefault="000060B1" w:rsidP="00E22D8F">
            <w:pPr>
              <w:jc w:val="center"/>
              <w:rPr>
                <w:rFonts w:eastAsia="Calibri"/>
                <w:sz w:val="22"/>
                <w:szCs w:val="22"/>
                <w:lang w:val="sr-Latn-CS"/>
              </w:rPr>
            </w:pPr>
          </w:p>
        </w:tc>
      </w:tr>
      <w:tr w:rsidR="000060B1" w:rsidRPr="005F6D77" w:rsidTr="00E22D8F">
        <w:trPr>
          <w:trHeight w:val="292"/>
        </w:trPr>
        <w:tc>
          <w:tcPr>
            <w:tcW w:w="1863" w:type="dxa"/>
            <w:vMerge/>
            <w:tcBorders>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1206" w:type="dxa"/>
            <w:vMerge/>
            <w:tcBorders>
              <w:left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779" w:type="dxa"/>
            <w:tcBorders>
              <w:top w:val="single" w:sz="12" w:space="0" w:color="auto"/>
              <w:lef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ŽENE</w:t>
            </w:r>
          </w:p>
        </w:tc>
        <w:tc>
          <w:tcPr>
            <w:tcW w:w="539" w:type="dxa"/>
            <w:tcBorders>
              <w:top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1378" w:type="dxa"/>
            <w:tcBorders>
              <w:top w:val="single" w:sz="12" w:space="0" w:color="auto"/>
              <w:lef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MUŠKARCI</w:t>
            </w:r>
          </w:p>
        </w:tc>
        <w:tc>
          <w:tcPr>
            <w:tcW w:w="778" w:type="dxa"/>
            <w:tcBorders>
              <w:top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r>
      <w:tr w:rsidR="000060B1" w:rsidRPr="005F6D77" w:rsidTr="00E22D8F">
        <w:trPr>
          <w:trHeight w:val="292"/>
        </w:trPr>
        <w:tc>
          <w:tcPr>
            <w:tcW w:w="1863" w:type="dxa"/>
            <w:vMerge/>
            <w:tcBorders>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1206" w:type="dxa"/>
            <w:vMerge/>
            <w:tcBorders>
              <w:left w:val="single" w:sz="12" w:space="0" w:color="auto"/>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779" w:type="dxa"/>
            <w:tcBorders>
              <w:left w:val="single" w:sz="12" w:space="0" w:color="auto"/>
              <w:bottom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BROJ</w:t>
            </w:r>
          </w:p>
        </w:tc>
        <w:tc>
          <w:tcPr>
            <w:tcW w:w="539" w:type="dxa"/>
            <w:tcBorders>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w:t>
            </w:r>
          </w:p>
        </w:tc>
        <w:tc>
          <w:tcPr>
            <w:tcW w:w="1378" w:type="dxa"/>
            <w:tcBorders>
              <w:left w:val="single" w:sz="12" w:space="0" w:color="auto"/>
              <w:bottom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BROJ</w:t>
            </w:r>
          </w:p>
        </w:tc>
        <w:tc>
          <w:tcPr>
            <w:tcW w:w="778" w:type="dxa"/>
            <w:tcBorders>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w:t>
            </w:r>
          </w:p>
        </w:tc>
      </w:tr>
      <w:tr w:rsidR="000060B1" w:rsidRPr="005F6D77" w:rsidTr="00E22D8F">
        <w:trPr>
          <w:trHeight w:val="446"/>
        </w:trPr>
        <w:tc>
          <w:tcPr>
            <w:tcW w:w="1863" w:type="dxa"/>
            <w:tcBorders>
              <w:top w:val="single" w:sz="12" w:space="0" w:color="auto"/>
            </w:tcBorders>
            <w:shd w:val="clear" w:color="auto" w:fill="auto"/>
            <w:vAlign w:val="center"/>
          </w:tcPr>
          <w:p w:rsidR="000060B1" w:rsidRPr="005F6D77" w:rsidRDefault="000060B1" w:rsidP="00E22D8F">
            <w:pPr>
              <w:rPr>
                <w:rFonts w:eastAsia="Calibri"/>
                <w:sz w:val="22"/>
                <w:szCs w:val="22"/>
                <w:lang w:val="sr-Latn-CS"/>
              </w:rPr>
            </w:pPr>
          </w:p>
        </w:tc>
        <w:tc>
          <w:tcPr>
            <w:tcW w:w="1206" w:type="dxa"/>
            <w:tcBorders>
              <w:top w:val="single" w:sz="12" w:space="0" w:color="auto"/>
            </w:tcBorders>
            <w:shd w:val="clear" w:color="auto" w:fill="auto"/>
            <w:vAlign w:val="center"/>
          </w:tcPr>
          <w:p w:rsidR="000060B1" w:rsidRPr="005F6D77" w:rsidRDefault="00B926ED" w:rsidP="00E22D8F">
            <w:pPr>
              <w:jc w:val="center"/>
              <w:rPr>
                <w:rFonts w:eastAsia="Calibri"/>
                <w:sz w:val="22"/>
                <w:szCs w:val="22"/>
                <w:lang w:val="sr-Latn-CS"/>
              </w:rPr>
            </w:pPr>
            <w:r>
              <w:rPr>
                <w:rFonts w:eastAsia="Calibri"/>
                <w:sz w:val="22"/>
                <w:szCs w:val="22"/>
                <w:lang w:val="sr-Latn-CS"/>
              </w:rPr>
              <w:t>3</w:t>
            </w:r>
          </w:p>
        </w:tc>
        <w:tc>
          <w:tcPr>
            <w:tcW w:w="779" w:type="dxa"/>
            <w:tcBorders>
              <w:top w:val="single" w:sz="12" w:space="0" w:color="auto"/>
            </w:tcBorders>
            <w:shd w:val="clear" w:color="auto" w:fill="auto"/>
            <w:vAlign w:val="center"/>
          </w:tcPr>
          <w:p w:rsidR="000060B1" w:rsidRPr="005F6D77" w:rsidRDefault="00B926ED" w:rsidP="00E22D8F">
            <w:pPr>
              <w:jc w:val="center"/>
              <w:rPr>
                <w:rFonts w:eastAsia="Calibri"/>
                <w:sz w:val="22"/>
                <w:szCs w:val="22"/>
                <w:lang w:val="sr-Latn-CS"/>
              </w:rPr>
            </w:pPr>
            <w:r>
              <w:rPr>
                <w:rFonts w:eastAsia="Calibri"/>
                <w:sz w:val="22"/>
                <w:szCs w:val="22"/>
                <w:lang w:val="sr-Latn-CS"/>
              </w:rPr>
              <w:t>1</w:t>
            </w:r>
          </w:p>
        </w:tc>
        <w:tc>
          <w:tcPr>
            <w:tcW w:w="539" w:type="dxa"/>
            <w:tcBorders>
              <w:top w:val="single" w:sz="12" w:space="0" w:color="auto"/>
            </w:tcBorders>
            <w:shd w:val="clear" w:color="auto" w:fill="auto"/>
            <w:vAlign w:val="center"/>
          </w:tcPr>
          <w:p w:rsidR="000060B1" w:rsidRPr="005F6D77" w:rsidRDefault="00B926ED" w:rsidP="00E22D8F">
            <w:pPr>
              <w:jc w:val="center"/>
              <w:rPr>
                <w:rFonts w:eastAsia="Calibri"/>
                <w:sz w:val="22"/>
                <w:szCs w:val="22"/>
                <w:lang w:val="sr-Latn-CS"/>
              </w:rPr>
            </w:pPr>
            <w:r>
              <w:rPr>
                <w:rFonts w:eastAsia="Calibri"/>
                <w:sz w:val="22"/>
                <w:szCs w:val="22"/>
                <w:lang w:val="sr-Latn-CS"/>
              </w:rPr>
              <w:t>33,33</w:t>
            </w:r>
          </w:p>
        </w:tc>
        <w:tc>
          <w:tcPr>
            <w:tcW w:w="1378" w:type="dxa"/>
            <w:tcBorders>
              <w:top w:val="single" w:sz="12" w:space="0" w:color="auto"/>
            </w:tcBorders>
            <w:shd w:val="clear" w:color="auto" w:fill="auto"/>
            <w:vAlign w:val="center"/>
          </w:tcPr>
          <w:p w:rsidR="000060B1" w:rsidRPr="005F6D77" w:rsidRDefault="000060B1" w:rsidP="00E22D8F">
            <w:pPr>
              <w:jc w:val="center"/>
              <w:rPr>
                <w:rFonts w:eastAsia="Calibri"/>
                <w:sz w:val="22"/>
                <w:szCs w:val="22"/>
                <w:lang w:val="sr-Latn-CS"/>
              </w:rPr>
            </w:pPr>
            <w:r>
              <w:rPr>
                <w:rFonts w:eastAsia="Calibri"/>
                <w:sz w:val="22"/>
                <w:szCs w:val="22"/>
                <w:lang w:val="sr-Latn-CS"/>
              </w:rPr>
              <w:t>2</w:t>
            </w:r>
          </w:p>
        </w:tc>
        <w:tc>
          <w:tcPr>
            <w:tcW w:w="778" w:type="dxa"/>
            <w:tcBorders>
              <w:top w:val="single" w:sz="12" w:space="0" w:color="auto"/>
            </w:tcBorders>
            <w:shd w:val="clear" w:color="auto" w:fill="auto"/>
            <w:vAlign w:val="center"/>
          </w:tcPr>
          <w:p w:rsidR="000060B1" w:rsidRPr="005F6D77" w:rsidRDefault="00B926ED" w:rsidP="00E22D8F">
            <w:pPr>
              <w:jc w:val="center"/>
              <w:rPr>
                <w:rFonts w:eastAsia="Calibri"/>
                <w:sz w:val="22"/>
                <w:szCs w:val="22"/>
                <w:lang w:val="sr-Latn-CS"/>
              </w:rPr>
            </w:pPr>
            <w:r>
              <w:rPr>
                <w:rFonts w:eastAsia="Calibri"/>
                <w:sz w:val="22"/>
                <w:szCs w:val="22"/>
                <w:lang w:val="sr-Latn-CS"/>
              </w:rPr>
              <w:t>66,66</w:t>
            </w:r>
          </w:p>
        </w:tc>
      </w:tr>
    </w:tbl>
    <w:p w:rsidR="000060B1" w:rsidRDefault="000060B1" w:rsidP="000060B1">
      <w:pPr>
        <w:spacing w:after="160" w:line="259" w:lineRule="auto"/>
        <w:rPr>
          <w:rFonts w:eastAsia="Calibri"/>
          <w:b/>
          <w:sz w:val="22"/>
          <w:szCs w:val="22"/>
          <w:lang w:val="sr-Latn-CS"/>
        </w:rPr>
      </w:pPr>
    </w:p>
    <w:p w:rsidR="00940DFE" w:rsidRPr="00501F28" w:rsidRDefault="00940DFE" w:rsidP="000060B1">
      <w:pPr>
        <w:spacing w:after="160" w:line="259" w:lineRule="auto"/>
        <w:rPr>
          <w:rFonts w:eastAsia="Calibri"/>
          <w:b/>
          <w:sz w:val="22"/>
          <w:szCs w:val="22"/>
          <w:lang w:val="sr-Latn-CS"/>
        </w:rPr>
      </w:pP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15"/>
        <w:gridCol w:w="757"/>
        <w:gridCol w:w="749"/>
        <w:gridCol w:w="1313"/>
        <w:gridCol w:w="763"/>
      </w:tblGrid>
      <w:tr w:rsidR="000060B1" w:rsidRPr="005F6D77" w:rsidTr="00E22D8F">
        <w:trPr>
          <w:trHeight w:val="292"/>
        </w:trPr>
        <w:tc>
          <w:tcPr>
            <w:tcW w:w="1863" w:type="dxa"/>
            <w:vMerge w:val="restart"/>
            <w:tcBorders>
              <w:right w:val="single" w:sz="12" w:space="0" w:color="auto"/>
            </w:tcBorders>
            <w:shd w:val="clear" w:color="auto" w:fill="auto"/>
          </w:tcPr>
          <w:p w:rsidR="000060B1" w:rsidRPr="005F6D77" w:rsidRDefault="000060B1" w:rsidP="00E22D8F">
            <w:pPr>
              <w:jc w:val="center"/>
              <w:rPr>
                <w:rFonts w:eastAsia="Calibri"/>
                <w:sz w:val="22"/>
                <w:szCs w:val="22"/>
                <w:lang w:val="sr-Latn-CS"/>
              </w:rPr>
            </w:pPr>
          </w:p>
          <w:p w:rsidR="000060B1" w:rsidRPr="005F6D77" w:rsidRDefault="000060B1" w:rsidP="00E22D8F">
            <w:pPr>
              <w:jc w:val="center"/>
              <w:rPr>
                <w:rFonts w:eastAsia="Calibri"/>
                <w:sz w:val="22"/>
                <w:szCs w:val="22"/>
                <w:lang w:val="sr-Latn-CS"/>
              </w:rPr>
            </w:pPr>
            <w:r w:rsidRPr="005F6D77">
              <w:rPr>
                <w:rFonts w:eastAsia="Calibri"/>
                <w:sz w:val="22"/>
                <w:szCs w:val="22"/>
                <w:lang w:val="sr-Latn-CS"/>
              </w:rPr>
              <w:t>OSNOVNO DRŽAVNO TUŽILAŠTVO</w:t>
            </w:r>
          </w:p>
          <w:p w:rsidR="000060B1" w:rsidRPr="005F6D77" w:rsidRDefault="000060B1" w:rsidP="00E22D8F">
            <w:pPr>
              <w:jc w:val="center"/>
              <w:rPr>
                <w:rFonts w:eastAsia="Calibri"/>
                <w:sz w:val="22"/>
                <w:szCs w:val="22"/>
                <w:lang w:val="sr-Latn-CS"/>
              </w:rPr>
            </w:pPr>
            <w:r w:rsidRPr="005F6D77">
              <w:rPr>
                <w:rFonts w:eastAsia="Calibri"/>
                <w:sz w:val="22"/>
                <w:szCs w:val="22"/>
                <w:lang w:val="sr-Latn-CS"/>
              </w:rPr>
              <w:t xml:space="preserve">U </w:t>
            </w:r>
            <w:r>
              <w:rPr>
                <w:rFonts w:eastAsia="Calibri"/>
                <w:sz w:val="22"/>
                <w:szCs w:val="22"/>
                <w:lang w:val="sr-Latn-CS"/>
              </w:rPr>
              <w:t>HERCEG NOVOM</w:t>
            </w:r>
          </w:p>
          <w:p w:rsidR="000060B1" w:rsidRPr="005F6D77" w:rsidRDefault="000060B1" w:rsidP="00E22D8F">
            <w:pPr>
              <w:jc w:val="center"/>
              <w:rPr>
                <w:rFonts w:eastAsia="Calibri"/>
                <w:sz w:val="22"/>
                <w:szCs w:val="22"/>
                <w:lang w:val="sr-Latn-CS"/>
              </w:rPr>
            </w:pPr>
          </w:p>
        </w:tc>
        <w:tc>
          <w:tcPr>
            <w:tcW w:w="1206" w:type="dxa"/>
            <w:vMerge w:val="restart"/>
            <w:tcBorders>
              <w:left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p w:rsidR="000060B1" w:rsidRPr="005F6D77" w:rsidRDefault="000060B1" w:rsidP="00E22D8F">
            <w:pPr>
              <w:jc w:val="center"/>
              <w:rPr>
                <w:rFonts w:eastAsia="Calibri"/>
                <w:sz w:val="22"/>
                <w:szCs w:val="22"/>
                <w:lang w:val="sr-Latn-CS"/>
              </w:rPr>
            </w:pPr>
            <w:r>
              <w:rPr>
                <w:rFonts w:eastAsia="Calibri"/>
                <w:sz w:val="22"/>
                <w:szCs w:val="22"/>
                <w:lang w:val="sr-Latn-CS"/>
              </w:rPr>
              <w:t>UKUPNO ZAPOSLENI</w:t>
            </w:r>
          </w:p>
        </w:tc>
        <w:tc>
          <w:tcPr>
            <w:tcW w:w="3474" w:type="dxa"/>
            <w:gridSpan w:val="4"/>
            <w:tcBorders>
              <w:left w:val="single" w:sz="12" w:space="0" w:color="auto"/>
            </w:tcBorders>
            <w:shd w:val="clear" w:color="auto" w:fill="auto"/>
          </w:tcPr>
          <w:p w:rsidR="000060B1" w:rsidRDefault="000060B1" w:rsidP="00E22D8F">
            <w:pPr>
              <w:jc w:val="center"/>
              <w:rPr>
                <w:rFonts w:eastAsia="Calibri"/>
                <w:sz w:val="22"/>
                <w:szCs w:val="22"/>
                <w:lang w:val="sr-Latn-CS"/>
              </w:rPr>
            </w:pPr>
            <w:r w:rsidRPr="005F6D77">
              <w:rPr>
                <w:rFonts w:eastAsia="Calibri"/>
                <w:sz w:val="22"/>
                <w:szCs w:val="22"/>
                <w:lang w:val="sr-Latn-CS"/>
              </w:rPr>
              <w:t>RODNA STRUKTURA</w:t>
            </w:r>
          </w:p>
          <w:p w:rsidR="000060B1" w:rsidRPr="005F6D77" w:rsidRDefault="000060B1" w:rsidP="00E22D8F">
            <w:pPr>
              <w:jc w:val="center"/>
              <w:rPr>
                <w:rFonts w:eastAsia="Calibri"/>
                <w:sz w:val="22"/>
                <w:szCs w:val="22"/>
                <w:lang w:val="sr-Latn-CS"/>
              </w:rPr>
            </w:pPr>
          </w:p>
        </w:tc>
      </w:tr>
      <w:tr w:rsidR="00E81BC3" w:rsidRPr="005F6D77" w:rsidTr="00E22D8F">
        <w:trPr>
          <w:trHeight w:val="292"/>
        </w:trPr>
        <w:tc>
          <w:tcPr>
            <w:tcW w:w="1863" w:type="dxa"/>
            <w:vMerge/>
            <w:tcBorders>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1206" w:type="dxa"/>
            <w:vMerge/>
            <w:tcBorders>
              <w:left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779" w:type="dxa"/>
            <w:tcBorders>
              <w:top w:val="single" w:sz="12" w:space="0" w:color="auto"/>
              <w:lef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ŽENE</w:t>
            </w:r>
          </w:p>
        </w:tc>
        <w:tc>
          <w:tcPr>
            <w:tcW w:w="539" w:type="dxa"/>
            <w:tcBorders>
              <w:top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1378" w:type="dxa"/>
            <w:tcBorders>
              <w:top w:val="single" w:sz="12" w:space="0" w:color="auto"/>
              <w:lef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MUŠKARCI</w:t>
            </w:r>
          </w:p>
        </w:tc>
        <w:tc>
          <w:tcPr>
            <w:tcW w:w="778" w:type="dxa"/>
            <w:tcBorders>
              <w:top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r>
      <w:tr w:rsidR="00E81BC3" w:rsidRPr="005F6D77" w:rsidTr="00E22D8F">
        <w:trPr>
          <w:trHeight w:val="292"/>
        </w:trPr>
        <w:tc>
          <w:tcPr>
            <w:tcW w:w="1863" w:type="dxa"/>
            <w:vMerge/>
            <w:tcBorders>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1206" w:type="dxa"/>
            <w:vMerge/>
            <w:tcBorders>
              <w:left w:val="single" w:sz="12" w:space="0" w:color="auto"/>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p>
        </w:tc>
        <w:tc>
          <w:tcPr>
            <w:tcW w:w="779" w:type="dxa"/>
            <w:tcBorders>
              <w:left w:val="single" w:sz="12" w:space="0" w:color="auto"/>
              <w:bottom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BROJ</w:t>
            </w:r>
          </w:p>
        </w:tc>
        <w:tc>
          <w:tcPr>
            <w:tcW w:w="539" w:type="dxa"/>
            <w:tcBorders>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w:t>
            </w:r>
          </w:p>
        </w:tc>
        <w:tc>
          <w:tcPr>
            <w:tcW w:w="1378" w:type="dxa"/>
            <w:tcBorders>
              <w:left w:val="single" w:sz="12" w:space="0" w:color="auto"/>
              <w:bottom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BROJ</w:t>
            </w:r>
          </w:p>
        </w:tc>
        <w:tc>
          <w:tcPr>
            <w:tcW w:w="778" w:type="dxa"/>
            <w:tcBorders>
              <w:bottom w:val="single" w:sz="12" w:space="0" w:color="auto"/>
              <w:right w:val="single" w:sz="12" w:space="0" w:color="auto"/>
            </w:tcBorders>
            <w:shd w:val="clear" w:color="auto" w:fill="auto"/>
          </w:tcPr>
          <w:p w:rsidR="000060B1" w:rsidRPr="005F6D77" w:rsidRDefault="000060B1" w:rsidP="00E22D8F">
            <w:pPr>
              <w:jc w:val="center"/>
              <w:rPr>
                <w:rFonts w:eastAsia="Calibri"/>
                <w:sz w:val="22"/>
                <w:szCs w:val="22"/>
                <w:lang w:val="sr-Latn-CS"/>
              </w:rPr>
            </w:pPr>
            <w:r w:rsidRPr="005F6D77">
              <w:rPr>
                <w:rFonts w:eastAsia="Calibri"/>
                <w:sz w:val="22"/>
                <w:szCs w:val="22"/>
                <w:lang w:val="sr-Latn-CS"/>
              </w:rPr>
              <w:t>%</w:t>
            </w:r>
          </w:p>
        </w:tc>
      </w:tr>
      <w:tr w:rsidR="00E81BC3" w:rsidRPr="005F6D77" w:rsidTr="00E22D8F">
        <w:trPr>
          <w:trHeight w:val="446"/>
        </w:trPr>
        <w:tc>
          <w:tcPr>
            <w:tcW w:w="1863" w:type="dxa"/>
            <w:tcBorders>
              <w:top w:val="single" w:sz="12" w:space="0" w:color="auto"/>
            </w:tcBorders>
            <w:shd w:val="clear" w:color="auto" w:fill="auto"/>
            <w:vAlign w:val="center"/>
          </w:tcPr>
          <w:p w:rsidR="000060B1" w:rsidRPr="005F6D77" w:rsidRDefault="000060B1" w:rsidP="00E22D8F">
            <w:pPr>
              <w:rPr>
                <w:rFonts w:eastAsia="Calibri"/>
                <w:sz w:val="22"/>
                <w:szCs w:val="22"/>
                <w:lang w:val="sr-Latn-CS"/>
              </w:rPr>
            </w:pPr>
          </w:p>
        </w:tc>
        <w:tc>
          <w:tcPr>
            <w:tcW w:w="1206" w:type="dxa"/>
            <w:tcBorders>
              <w:top w:val="single" w:sz="12" w:space="0" w:color="auto"/>
            </w:tcBorders>
            <w:shd w:val="clear" w:color="auto" w:fill="auto"/>
            <w:vAlign w:val="center"/>
          </w:tcPr>
          <w:p w:rsidR="000060B1" w:rsidRPr="005F6D77" w:rsidRDefault="00345782" w:rsidP="00E22D8F">
            <w:pPr>
              <w:jc w:val="center"/>
              <w:rPr>
                <w:rFonts w:eastAsia="Calibri"/>
                <w:sz w:val="22"/>
                <w:szCs w:val="22"/>
                <w:lang w:val="sr-Latn-CS"/>
              </w:rPr>
            </w:pPr>
            <w:r>
              <w:rPr>
                <w:rFonts w:eastAsia="Calibri"/>
                <w:sz w:val="22"/>
                <w:szCs w:val="22"/>
                <w:lang w:val="sr-Latn-CS"/>
              </w:rPr>
              <w:t>9</w:t>
            </w:r>
          </w:p>
        </w:tc>
        <w:tc>
          <w:tcPr>
            <w:tcW w:w="779" w:type="dxa"/>
            <w:tcBorders>
              <w:top w:val="single" w:sz="12" w:space="0" w:color="auto"/>
            </w:tcBorders>
            <w:shd w:val="clear" w:color="auto" w:fill="auto"/>
            <w:vAlign w:val="center"/>
          </w:tcPr>
          <w:p w:rsidR="000060B1" w:rsidRPr="005F6D77" w:rsidRDefault="00345782" w:rsidP="00E22D8F">
            <w:pPr>
              <w:jc w:val="center"/>
              <w:rPr>
                <w:rFonts w:eastAsia="Calibri"/>
                <w:sz w:val="22"/>
                <w:szCs w:val="22"/>
                <w:lang w:val="sr-Latn-CS"/>
              </w:rPr>
            </w:pPr>
            <w:r>
              <w:rPr>
                <w:rFonts w:eastAsia="Calibri"/>
                <w:sz w:val="22"/>
                <w:szCs w:val="22"/>
                <w:lang w:val="sr-Latn-CS"/>
              </w:rPr>
              <w:t>7</w:t>
            </w:r>
          </w:p>
        </w:tc>
        <w:tc>
          <w:tcPr>
            <w:tcW w:w="539" w:type="dxa"/>
            <w:tcBorders>
              <w:top w:val="single" w:sz="12" w:space="0" w:color="auto"/>
            </w:tcBorders>
            <w:shd w:val="clear" w:color="auto" w:fill="auto"/>
            <w:vAlign w:val="center"/>
          </w:tcPr>
          <w:p w:rsidR="000060B1" w:rsidRPr="005F6D77" w:rsidRDefault="00345782" w:rsidP="00E22D8F">
            <w:pPr>
              <w:jc w:val="center"/>
              <w:rPr>
                <w:rFonts w:eastAsia="Calibri"/>
                <w:sz w:val="22"/>
                <w:szCs w:val="22"/>
                <w:lang w:val="sr-Latn-CS"/>
              </w:rPr>
            </w:pPr>
            <w:r>
              <w:rPr>
                <w:rFonts w:eastAsia="Calibri"/>
                <w:sz w:val="22"/>
                <w:szCs w:val="22"/>
                <w:lang w:val="sr-Latn-CS"/>
              </w:rPr>
              <w:t>77,77</w:t>
            </w:r>
          </w:p>
        </w:tc>
        <w:tc>
          <w:tcPr>
            <w:tcW w:w="1378" w:type="dxa"/>
            <w:tcBorders>
              <w:top w:val="single" w:sz="12" w:space="0" w:color="auto"/>
            </w:tcBorders>
            <w:shd w:val="clear" w:color="auto" w:fill="auto"/>
            <w:vAlign w:val="center"/>
          </w:tcPr>
          <w:p w:rsidR="000060B1" w:rsidRPr="005F6D77" w:rsidRDefault="00345782" w:rsidP="00E22D8F">
            <w:pPr>
              <w:jc w:val="center"/>
              <w:rPr>
                <w:rFonts w:eastAsia="Calibri"/>
                <w:sz w:val="22"/>
                <w:szCs w:val="22"/>
                <w:lang w:val="sr-Latn-CS"/>
              </w:rPr>
            </w:pPr>
            <w:r>
              <w:rPr>
                <w:rFonts w:eastAsia="Calibri"/>
                <w:sz w:val="22"/>
                <w:szCs w:val="22"/>
                <w:lang w:val="sr-Latn-CS"/>
              </w:rPr>
              <w:t>2</w:t>
            </w:r>
          </w:p>
        </w:tc>
        <w:tc>
          <w:tcPr>
            <w:tcW w:w="778" w:type="dxa"/>
            <w:tcBorders>
              <w:top w:val="single" w:sz="12" w:space="0" w:color="auto"/>
            </w:tcBorders>
            <w:shd w:val="clear" w:color="auto" w:fill="auto"/>
            <w:vAlign w:val="center"/>
          </w:tcPr>
          <w:p w:rsidR="000060B1" w:rsidRPr="005F6D77" w:rsidRDefault="00345782" w:rsidP="00345782">
            <w:pPr>
              <w:rPr>
                <w:rFonts w:eastAsia="Calibri"/>
                <w:sz w:val="22"/>
                <w:szCs w:val="22"/>
                <w:lang w:val="sr-Latn-CS"/>
              </w:rPr>
            </w:pPr>
            <w:r>
              <w:rPr>
                <w:rFonts w:eastAsia="Calibri"/>
                <w:sz w:val="22"/>
                <w:szCs w:val="22"/>
                <w:lang w:val="sr-Latn-CS"/>
              </w:rPr>
              <w:t>22,22</w:t>
            </w:r>
          </w:p>
        </w:tc>
      </w:tr>
    </w:tbl>
    <w:p w:rsidR="000060B1" w:rsidRPr="007027DC" w:rsidRDefault="000060B1" w:rsidP="000060B1">
      <w:pPr>
        <w:spacing w:after="160" w:line="259" w:lineRule="auto"/>
        <w:rPr>
          <w:rFonts w:eastAsia="Calibri"/>
          <w:sz w:val="22"/>
          <w:szCs w:val="22"/>
          <w:lang w:val="sr-Latn-CS"/>
        </w:rPr>
      </w:pPr>
    </w:p>
    <w:p w:rsidR="000060B1" w:rsidRPr="00D35B5B" w:rsidRDefault="000060B1" w:rsidP="000060B1">
      <w:pPr>
        <w:spacing w:after="160" w:line="259" w:lineRule="auto"/>
        <w:rPr>
          <w:rFonts w:eastAsia="Calibri"/>
          <w:b/>
          <w:sz w:val="22"/>
          <w:szCs w:val="22"/>
          <w:lang w:val="sr-Latn-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49"/>
        <w:gridCol w:w="416"/>
        <w:gridCol w:w="419"/>
        <w:gridCol w:w="416"/>
        <w:gridCol w:w="749"/>
        <w:gridCol w:w="416"/>
        <w:gridCol w:w="419"/>
        <w:gridCol w:w="416"/>
        <w:gridCol w:w="749"/>
        <w:gridCol w:w="416"/>
        <w:gridCol w:w="419"/>
        <w:gridCol w:w="416"/>
        <w:gridCol w:w="721"/>
        <w:gridCol w:w="416"/>
        <w:gridCol w:w="416"/>
        <w:gridCol w:w="12"/>
      </w:tblGrid>
      <w:tr w:rsidR="000060B1" w:rsidRPr="005F6D77" w:rsidTr="00E22D8F">
        <w:trPr>
          <w:trHeight w:val="507"/>
        </w:trPr>
        <w:tc>
          <w:tcPr>
            <w:tcW w:w="7555" w:type="dxa"/>
            <w:gridSpan w:val="17"/>
            <w:tcBorders>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lang w:val="sr-Latn-CS"/>
              </w:rPr>
            </w:pPr>
            <w:r w:rsidRPr="005F6D77">
              <w:rPr>
                <w:rFonts w:eastAsia="Calibri"/>
                <w:b/>
                <w:sz w:val="22"/>
                <w:szCs w:val="22"/>
                <w:lang w:val="sr-Latn-CS"/>
              </w:rPr>
              <w:t xml:space="preserve">STAROSNA </w:t>
            </w:r>
            <w:r>
              <w:rPr>
                <w:rFonts w:eastAsia="Calibri"/>
                <w:b/>
                <w:sz w:val="22"/>
                <w:szCs w:val="22"/>
                <w:lang w:val="sr-Latn-CS"/>
              </w:rPr>
              <w:t xml:space="preserve">I RODNA </w:t>
            </w:r>
            <w:r w:rsidRPr="005F6D77">
              <w:rPr>
                <w:rFonts w:eastAsia="Calibri"/>
                <w:b/>
                <w:sz w:val="22"/>
                <w:szCs w:val="22"/>
                <w:lang w:val="sr-Latn-CS"/>
              </w:rPr>
              <w:t>STRUKTURA</w:t>
            </w:r>
            <w:r>
              <w:rPr>
                <w:rFonts w:eastAsia="Calibri"/>
                <w:b/>
                <w:sz w:val="22"/>
                <w:szCs w:val="22"/>
                <w:lang w:val="sr-Latn-CS"/>
              </w:rPr>
              <w:t xml:space="preserve"> ZAPOSLENIH</w:t>
            </w:r>
          </w:p>
        </w:tc>
      </w:tr>
      <w:tr w:rsidR="000060B1" w:rsidRPr="005F6D77" w:rsidTr="00E22D8F">
        <w:trPr>
          <w:trHeight w:val="507"/>
        </w:trPr>
        <w:tc>
          <w:tcPr>
            <w:tcW w:w="1639" w:type="dxa"/>
            <w:gridSpan w:val="4"/>
            <w:tcBorders>
              <w:top w:val="single" w:sz="12" w:space="0" w:color="auto"/>
              <w:left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lang w:val="sr-Latn-CS"/>
              </w:rPr>
            </w:pPr>
          </w:p>
          <w:p w:rsidR="000060B1" w:rsidRPr="005F6D77" w:rsidRDefault="00345782" w:rsidP="00E22D8F">
            <w:pPr>
              <w:jc w:val="center"/>
              <w:rPr>
                <w:rFonts w:eastAsia="Calibri"/>
                <w:b/>
                <w:sz w:val="22"/>
                <w:szCs w:val="22"/>
                <w:lang w:val="sr-Latn-CS"/>
              </w:rPr>
            </w:pPr>
            <w:r>
              <w:rPr>
                <w:rFonts w:eastAsia="Calibri"/>
                <w:b/>
                <w:sz w:val="22"/>
                <w:szCs w:val="22"/>
                <w:lang w:val="sr-Latn-CS"/>
              </w:rPr>
              <w:t>Do 40 god.</w:t>
            </w:r>
          </w:p>
        </w:tc>
        <w:tc>
          <w:tcPr>
            <w:tcW w:w="197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lang w:val="sr-Latn-CS"/>
              </w:rPr>
            </w:pPr>
          </w:p>
          <w:p w:rsidR="000060B1" w:rsidRPr="005F6D77" w:rsidRDefault="00345782" w:rsidP="00E22D8F">
            <w:pPr>
              <w:jc w:val="center"/>
              <w:rPr>
                <w:rFonts w:eastAsia="Calibri"/>
                <w:b/>
                <w:sz w:val="22"/>
                <w:szCs w:val="22"/>
                <w:lang w:val="sr-Latn-CS"/>
              </w:rPr>
            </w:pPr>
            <w:r>
              <w:rPr>
                <w:rFonts w:eastAsia="Calibri"/>
                <w:b/>
                <w:sz w:val="22"/>
                <w:szCs w:val="22"/>
                <w:lang w:val="sr-Latn-CS"/>
              </w:rPr>
              <w:t>Od 40 do 50 god.</w:t>
            </w:r>
          </w:p>
        </w:tc>
        <w:tc>
          <w:tcPr>
            <w:tcW w:w="1972" w:type="dxa"/>
            <w:gridSpan w:val="4"/>
            <w:tcBorders>
              <w:top w:val="single" w:sz="12" w:space="0" w:color="auto"/>
              <w:left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lang w:val="sr-Latn-CS"/>
              </w:rPr>
            </w:pPr>
          </w:p>
          <w:p w:rsidR="000060B1" w:rsidRPr="005F6D77" w:rsidRDefault="00F2527A" w:rsidP="00E22D8F">
            <w:pPr>
              <w:jc w:val="center"/>
              <w:rPr>
                <w:rFonts w:eastAsia="Calibri"/>
                <w:b/>
                <w:sz w:val="22"/>
                <w:szCs w:val="22"/>
                <w:lang w:val="sr-Latn-CS"/>
              </w:rPr>
            </w:pPr>
            <w:r>
              <w:rPr>
                <w:rFonts w:eastAsia="Calibri"/>
                <w:b/>
                <w:sz w:val="22"/>
                <w:szCs w:val="22"/>
                <w:lang w:val="sr-Latn-CS"/>
              </w:rPr>
              <w:t xml:space="preserve">Od </w:t>
            </w:r>
            <w:r w:rsidR="000060B1" w:rsidRPr="005F6D77">
              <w:rPr>
                <w:rFonts w:eastAsia="Calibri"/>
                <w:b/>
                <w:sz w:val="22"/>
                <w:szCs w:val="22"/>
                <w:lang w:val="sr-Latn-CS"/>
              </w:rPr>
              <w:t>50</w:t>
            </w:r>
            <w:r>
              <w:rPr>
                <w:rFonts w:eastAsia="Calibri"/>
                <w:b/>
                <w:sz w:val="22"/>
                <w:szCs w:val="22"/>
                <w:lang w:val="sr-Latn-CS"/>
              </w:rPr>
              <w:t xml:space="preserve"> do 60 god.</w:t>
            </w:r>
          </w:p>
        </w:tc>
        <w:tc>
          <w:tcPr>
            <w:tcW w:w="1972" w:type="dxa"/>
            <w:gridSpan w:val="5"/>
            <w:tcBorders>
              <w:top w:val="single" w:sz="12" w:space="0" w:color="auto"/>
              <w:left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lang w:val="sr-Latn-CS"/>
              </w:rPr>
            </w:pPr>
          </w:p>
          <w:p w:rsidR="000060B1" w:rsidRPr="005F6D77" w:rsidRDefault="00F2527A" w:rsidP="00E22D8F">
            <w:pPr>
              <w:jc w:val="center"/>
              <w:rPr>
                <w:rFonts w:eastAsia="Calibri"/>
                <w:b/>
                <w:sz w:val="22"/>
                <w:szCs w:val="22"/>
                <w:lang w:val="sr-Latn-CS"/>
              </w:rPr>
            </w:pPr>
            <w:r>
              <w:rPr>
                <w:rFonts w:eastAsia="Calibri"/>
                <w:b/>
                <w:sz w:val="22"/>
                <w:szCs w:val="22"/>
                <w:lang w:val="sr-Latn-CS"/>
              </w:rPr>
              <w:t>Preko 60 god.</w:t>
            </w:r>
          </w:p>
        </w:tc>
      </w:tr>
      <w:tr w:rsidR="000060B1" w:rsidRPr="005F6D77" w:rsidTr="00E22D8F">
        <w:trPr>
          <w:gridAfter w:val="1"/>
          <w:wAfter w:w="12" w:type="dxa"/>
          <w:trHeight w:val="1088"/>
        </w:trPr>
        <w:tc>
          <w:tcPr>
            <w:tcW w:w="416" w:type="dxa"/>
            <w:tcBorders>
              <w:top w:val="single" w:sz="12" w:space="0" w:color="auto"/>
              <w:left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BROJ</w:t>
            </w:r>
          </w:p>
        </w:tc>
        <w:tc>
          <w:tcPr>
            <w:tcW w:w="388" w:type="dxa"/>
            <w:tcBorders>
              <w:top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lang w:val="sr-Latn-CS"/>
              </w:rPr>
            </w:pPr>
            <w:r w:rsidRPr="005F6D77">
              <w:rPr>
                <w:rFonts w:eastAsia="Calibri"/>
                <w:sz w:val="20"/>
                <w:szCs w:val="20"/>
                <w:lang w:val="sr-Latn-CS"/>
              </w:rPr>
              <w:t>%</w:t>
            </w:r>
          </w:p>
        </w:tc>
        <w:tc>
          <w:tcPr>
            <w:tcW w:w="416" w:type="dxa"/>
            <w:tcBorders>
              <w:top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ŽENE</w:t>
            </w:r>
          </w:p>
        </w:tc>
        <w:tc>
          <w:tcPr>
            <w:tcW w:w="416" w:type="dxa"/>
            <w:tcBorders>
              <w:top w:val="single" w:sz="12" w:space="0" w:color="auto"/>
              <w:bottom w:val="single" w:sz="12" w:space="0" w:color="auto"/>
              <w:right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MUŠKARCI</w:t>
            </w:r>
          </w:p>
        </w:tc>
        <w:tc>
          <w:tcPr>
            <w:tcW w:w="416" w:type="dxa"/>
            <w:tcBorders>
              <w:top w:val="single" w:sz="12" w:space="0" w:color="auto"/>
              <w:left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BROJ</w:t>
            </w:r>
          </w:p>
        </w:tc>
        <w:tc>
          <w:tcPr>
            <w:tcW w:w="721" w:type="dxa"/>
            <w:tcBorders>
              <w:top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lang w:val="sr-Latn-CS"/>
              </w:rPr>
            </w:pPr>
            <w:r w:rsidRPr="005F6D77">
              <w:rPr>
                <w:rFonts w:eastAsia="Calibri"/>
                <w:sz w:val="20"/>
                <w:szCs w:val="20"/>
                <w:lang w:val="sr-Latn-CS"/>
              </w:rPr>
              <w:t>%</w:t>
            </w:r>
          </w:p>
        </w:tc>
        <w:tc>
          <w:tcPr>
            <w:tcW w:w="416" w:type="dxa"/>
            <w:tcBorders>
              <w:top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ŽENE</w:t>
            </w:r>
          </w:p>
        </w:tc>
        <w:tc>
          <w:tcPr>
            <w:tcW w:w="416" w:type="dxa"/>
            <w:tcBorders>
              <w:top w:val="single" w:sz="12" w:space="0" w:color="auto"/>
              <w:bottom w:val="single" w:sz="12" w:space="0" w:color="auto"/>
              <w:right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MUŠKARCI</w:t>
            </w:r>
          </w:p>
        </w:tc>
        <w:tc>
          <w:tcPr>
            <w:tcW w:w="416" w:type="dxa"/>
            <w:tcBorders>
              <w:top w:val="single" w:sz="12" w:space="0" w:color="auto"/>
              <w:left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BROJ</w:t>
            </w:r>
          </w:p>
        </w:tc>
        <w:tc>
          <w:tcPr>
            <w:tcW w:w="721" w:type="dxa"/>
            <w:tcBorders>
              <w:top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lang w:val="sr-Latn-CS"/>
              </w:rPr>
            </w:pPr>
            <w:r w:rsidRPr="005F6D77">
              <w:rPr>
                <w:rFonts w:eastAsia="Calibri"/>
                <w:sz w:val="20"/>
                <w:szCs w:val="20"/>
                <w:lang w:val="sr-Latn-CS"/>
              </w:rPr>
              <w:t>%</w:t>
            </w:r>
          </w:p>
        </w:tc>
        <w:tc>
          <w:tcPr>
            <w:tcW w:w="416" w:type="dxa"/>
            <w:tcBorders>
              <w:top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ŽENE</w:t>
            </w:r>
          </w:p>
        </w:tc>
        <w:tc>
          <w:tcPr>
            <w:tcW w:w="416" w:type="dxa"/>
            <w:tcBorders>
              <w:top w:val="single" w:sz="12" w:space="0" w:color="auto"/>
              <w:bottom w:val="single" w:sz="12" w:space="0" w:color="auto"/>
              <w:right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MUŠKARCI</w:t>
            </w:r>
          </w:p>
        </w:tc>
        <w:tc>
          <w:tcPr>
            <w:tcW w:w="416" w:type="dxa"/>
            <w:tcBorders>
              <w:top w:val="single" w:sz="12" w:space="0" w:color="auto"/>
              <w:left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BROJ</w:t>
            </w:r>
          </w:p>
        </w:tc>
        <w:tc>
          <w:tcPr>
            <w:tcW w:w="721" w:type="dxa"/>
            <w:tcBorders>
              <w:top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lang w:val="sr-Latn-CS"/>
              </w:rPr>
            </w:pPr>
            <w:r w:rsidRPr="005F6D77">
              <w:rPr>
                <w:rFonts w:eastAsia="Calibri"/>
                <w:sz w:val="20"/>
                <w:szCs w:val="20"/>
                <w:lang w:val="sr-Latn-CS"/>
              </w:rPr>
              <w:t>%</w:t>
            </w:r>
          </w:p>
        </w:tc>
        <w:tc>
          <w:tcPr>
            <w:tcW w:w="416" w:type="dxa"/>
            <w:tcBorders>
              <w:top w:val="single" w:sz="12" w:space="0" w:color="auto"/>
              <w:bottom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ŽENE</w:t>
            </w:r>
          </w:p>
        </w:tc>
        <w:tc>
          <w:tcPr>
            <w:tcW w:w="416" w:type="dxa"/>
            <w:tcBorders>
              <w:top w:val="single" w:sz="12" w:space="0" w:color="auto"/>
              <w:bottom w:val="single" w:sz="12" w:space="0" w:color="auto"/>
              <w:right w:val="single" w:sz="12" w:space="0" w:color="auto"/>
            </w:tcBorders>
            <w:shd w:val="clear" w:color="auto" w:fill="auto"/>
            <w:textDirection w:val="btLr"/>
            <w:vAlign w:val="center"/>
          </w:tcPr>
          <w:p w:rsidR="000060B1" w:rsidRPr="005F6D77" w:rsidRDefault="000060B1" w:rsidP="00E22D8F">
            <w:pPr>
              <w:ind w:left="113" w:right="113"/>
              <w:jc w:val="center"/>
              <w:rPr>
                <w:rFonts w:eastAsia="Calibri"/>
                <w:sz w:val="16"/>
                <w:szCs w:val="16"/>
                <w:lang w:val="sr-Latn-CS"/>
              </w:rPr>
            </w:pPr>
            <w:r w:rsidRPr="005F6D77">
              <w:rPr>
                <w:rFonts w:eastAsia="Calibri"/>
                <w:sz w:val="16"/>
                <w:szCs w:val="16"/>
                <w:lang w:val="sr-Latn-CS"/>
              </w:rPr>
              <w:t>MUŠKARCI</w:t>
            </w:r>
          </w:p>
        </w:tc>
      </w:tr>
      <w:tr w:rsidR="000060B1" w:rsidRPr="005F6D77" w:rsidTr="00E22D8F">
        <w:trPr>
          <w:gridAfter w:val="1"/>
          <w:wAfter w:w="12" w:type="dxa"/>
          <w:trHeight w:val="507"/>
        </w:trPr>
        <w:tc>
          <w:tcPr>
            <w:tcW w:w="416" w:type="dxa"/>
            <w:tcBorders>
              <w:top w:val="single" w:sz="12" w:space="0" w:color="auto"/>
            </w:tcBorders>
            <w:shd w:val="clear" w:color="auto" w:fill="auto"/>
            <w:vAlign w:val="center"/>
          </w:tcPr>
          <w:p w:rsidR="000060B1" w:rsidRPr="005F6D77" w:rsidRDefault="00306A75" w:rsidP="00E22D8F">
            <w:pPr>
              <w:jc w:val="center"/>
              <w:rPr>
                <w:rFonts w:eastAsia="Calibri"/>
                <w:sz w:val="22"/>
                <w:szCs w:val="22"/>
                <w:lang w:val="sr-Latn-CS"/>
              </w:rPr>
            </w:pPr>
            <w:r>
              <w:rPr>
                <w:rFonts w:eastAsia="Calibri"/>
                <w:sz w:val="22"/>
                <w:szCs w:val="22"/>
                <w:lang w:val="sr-Latn-CS"/>
              </w:rPr>
              <w:t>2</w:t>
            </w:r>
          </w:p>
        </w:tc>
        <w:tc>
          <w:tcPr>
            <w:tcW w:w="388" w:type="dxa"/>
            <w:tcBorders>
              <w:top w:val="single" w:sz="12" w:space="0" w:color="auto"/>
            </w:tcBorders>
            <w:shd w:val="clear" w:color="auto" w:fill="auto"/>
            <w:vAlign w:val="center"/>
          </w:tcPr>
          <w:p w:rsidR="000060B1" w:rsidRPr="005F6D77" w:rsidRDefault="00F2527A" w:rsidP="00E22D8F">
            <w:pPr>
              <w:jc w:val="center"/>
              <w:rPr>
                <w:rFonts w:eastAsia="Calibri"/>
                <w:sz w:val="22"/>
                <w:szCs w:val="22"/>
                <w:lang w:val="sr-Latn-CS"/>
              </w:rPr>
            </w:pPr>
            <w:r>
              <w:rPr>
                <w:rFonts w:eastAsia="Calibri"/>
                <w:sz w:val="22"/>
                <w:szCs w:val="22"/>
                <w:lang w:val="sr-Latn-CS"/>
              </w:rPr>
              <w:t>22,22</w:t>
            </w:r>
          </w:p>
        </w:tc>
        <w:tc>
          <w:tcPr>
            <w:tcW w:w="416" w:type="dxa"/>
            <w:tcBorders>
              <w:top w:val="single" w:sz="12" w:space="0" w:color="auto"/>
            </w:tcBorders>
            <w:shd w:val="clear" w:color="auto" w:fill="auto"/>
            <w:vAlign w:val="center"/>
          </w:tcPr>
          <w:p w:rsidR="000060B1" w:rsidRPr="005F6D77" w:rsidRDefault="00306A75" w:rsidP="00E22D8F">
            <w:pPr>
              <w:jc w:val="center"/>
              <w:rPr>
                <w:rFonts w:eastAsia="Calibri"/>
                <w:sz w:val="22"/>
                <w:szCs w:val="22"/>
                <w:lang w:val="sr-Latn-CS"/>
              </w:rPr>
            </w:pPr>
            <w:r>
              <w:rPr>
                <w:rFonts w:eastAsia="Calibri"/>
                <w:sz w:val="22"/>
                <w:szCs w:val="22"/>
                <w:lang w:val="sr-Latn-CS"/>
              </w:rPr>
              <w:t>1</w:t>
            </w:r>
          </w:p>
        </w:tc>
        <w:tc>
          <w:tcPr>
            <w:tcW w:w="416" w:type="dxa"/>
            <w:tcBorders>
              <w:top w:val="single" w:sz="12" w:space="0" w:color="auto"/>
              <w:right w:val="single" w:sz="12" w:space="0" w:color="auto"/>
            </w:tcBorders>
            <w:shd w:val="clear" w:color="auto" w:fill="auto"/>
            <w:vAlign w:val="center"/>
          </w:tcPr>
          <w:p w:rsidR="000060B1" w:rsidRPr="005F6D77" w:rsidRDefault="00E81BC3" w:rsidP="00E22D8F">
            <w:pPr>
              <w:jc w:val="center"/>
              <w:rPr>
                <w:rFonts w:eastAsia="Calibri"/>
                <w:sz w:val="22"/>
                <w:szCs w:val="22"/>
                <w:lang w:val="sr-Latn-CS"/>
              </w:rPr>
            </w:pPr>
            <w:r>
              <w:rPr>
                <w:rFonts w:eastAsia="Calibri"/>
                <w:sz w:val="22"/>
                <w:szCs w:val="22"/>
                <w:lang w:val="sr-Latn-CS"/>
              </w:rPr>
              <w:t>1</w:t>
            </w:r>
          </w:p>
        </w:tc>
        <w:tc>
          <w:tcPr>
            <w:tcW w:w="416" w:type="dxa"/>
            <w:tcBorders>
              <w:top w:val="single" w:sz="12" w:space="0" w:color="auto"/>
              <w:left w:val="single" w:sz="12" w:space="0" w:color="auto"/>
            </w:tcBorders>
            <w:shd w:val="clear" w:color="auto" w:fill="auto"/>
            <w:vAlign w:val="center"/>
          </w:tcPr>
          <w:p w:rsidR="000060B1" w:rsidRPr="005F6D77" w:rsidRDefault="00F2527A" w:rsidP="00E22D8F">
            <w:pPr>
              <w:jc w:val="center"/>
              <w:rPr>
                <w:rFonts w:eastAsia="Calibri"/>
                <w:sz w:val="22"/>
                <w:szCs w:val="22"/>
                <w:lang w:val="sr-Latn-CS"/>
              </w:rPr>
            </w:pPr>
            <w:r>
              <w:rPr>
                <w:rFonts w:eastAsia="Calibri"/>
                <w:sz w:val="22"/>
                <w:szCs w:val="22"/>
                <w:lang w:val="sr-Latn-CS"/>
              </w:rPr>
              <w:t>3</w:t>
            </w:r>
          </w:p>
        </w:tc>
        <w:tc>
          <w:tcPr>
            <w:tcW w:w="721" w:type="dxa"/>
            <w:tcBorders>
              <w:top w:val="single" w:sz="12" w:space="0" w:color="auto"/>
            </w:tcBorders>
            <w:shd w:val="clear" w:color="auto" w:fill="auto"/>
            <w:vAlign w:val="center"/>
          </w:tcPr>
          <w:p w:rsidR="000060B1" w:rsidRPr="005F6D77" w:rsidRDefault="00F2527A" w:rsidP="00371CE6">
            <w:pPr>
              <w:rPr>
                <w:rFonts w:eastAsia="Calibri"/>
                <w:sz w:val="22"/>
                <w:szCs w:val="22"/>
                <w:lang w:val="sr-Latn-CS"/>
              </w:rPr>
            </w:pPr>
            <w:r>
              <w:rPr>
                <w:rFonts w:eastAsia="Calibri"/>
                <w:sz w:val="22"/>
                <w:szCs w:val="22"/>
                <w:lang w:val="sr-Latn-CS"/>
              </w:rPr>
              <w:t>33,33</w:t>
            </w:r>
          </w:p>
        </w:tc>
        <w:tc>
          <w:tcPr>
            <w:tcW w:w="416" w:type="dxa"/>
            <w:tcBorders>
              <w:top w:val="single" w:sz="12" w:space="0" w:color="auto"/>
            </w:tcBorders>
            <w:shd w:val="clear" w:color="auto" w:fill="auto"/>
            <w:vAlign w:val="center"/>
          </w:tcPr>
          <w:p w:rsidR="000060B1" w:rsidRPr="005F6D77" w:rsidRDefault="00F2527A" w:rsidP="00E22D8F">
            <w:pPr>
              <w:jc w:val="center"/>
              <w:rPr>
                <w:rFonts w:eastAsia="Calibri"/>
                <w:sz w:val="22"/>
                <w:szCs w:val="22"/>
                <w:lang w:val="sr-Latn-CS"/>
              </w:rPr>
            </w:pPr>
            <w:r>
              <w:rPr>
                <w:rFonts w:eastAsia="Calibri"/>
                <w:sz w:val="22"/>
                <w:szCs w:val="22"/>
                <w:lang w:val="sr-Latn-CS"/>
              </w:rPr>
              <w:t>2</w:t>
            </w:r>
          </w:p>
        </w:tc>
        <w:tc>
          <w:tcPr>
            <w:tcW w:w="416" w:type="dxa"/>
            <w:tcBorders>
              <w:top w:val="single" w:sz="12" w:space="0" w:color="auto"/>
              <w:right w:val="single" w:sz="12" w:space="0" w:color="auto"/>
            </w:tcBorders>
            <w:shd w:val="clear" w:color="auto" w:fill="auto"/>
            <w:vAlign w:val="center"/>
          </w:tcPr>
          <w:p w:rsidR="000060B1" w:rsidRPr="005F6D77" w:rsidRDefault="00F2527A" w:rsidP="00F2527A">
            <w:pPr>
              <w:rPr>
                <w:rFonts w:eastAsia="Calibri"/>
                <w:sz w:val="22"/>
                <w:szCs w:val="22"/>
                <w:lang w:val="sr-Latn-CS"/>
              </w:rPr>
            </w:pPr>
            <w:r>
              <w:rPr>
                <w:rFonts w:eastAsia="Calibri"/>
                <w:sz w:val="22"/>
                <w:szCs w:val="22"/>
                <w:lang w:val="sr-Latn-CS"/>
              </w:rPr>
              <w:t>1</w:t>
            </w:r>
          </w:p>
        </w:tc>
        <w:tc>
          <w:tcPr>
            <w:tcW w:w="416" w:type="dxa"/>
            <w:tcBorders>
              <w:top w:val="single" w:sz="12" w:space="0" w:color="auto"/>
              <w:left w:val="single" w:sz="12" w:space="0" w:color="auto"/>
            </w:tcBorders>
            <w:shd w:val="clear" w:color="auto" w:fill="auto"/>
            <w:vAlign w:val="center"/>
          </w:tcPr>
          <w:p w:rsidR="000060B1" w:rsidRPr="005F6D77" w:rsidRDefault="00963644" w:rsidP="00E22D8F">
            <w:pPr>
              <w:jc w:val="center"/>
              <w:rPr>
                <w:rFonts w:eastAsia="Calibri"/>
                <w:sz w:val="22"/>
                <w:szCs w:val="22"/>
                <w:lang w:val="sr-Latn-CS"/>
              </w:rPr>
            </w:pPr>
            <w:r>
              <w:rPr>
                <w:rFonts w:eastAsia="Calibri"/>
                <w:sz w:val="22"/>
                <w:szCs w:val="22"/>
                <w:lang w:val="sr-Latn-CS"/>
              </w:rPr>
              <w:t>4</w:t>
            </w:r>
          </w:p>
        </w:tc>
        <w:tc>
          <w:tcPr>
            <w:tcW w:w="721" w:type="dxa"/>
            <w:tcBorders>
              <w:top w:val="single" w:sz="12" w:space="0" w:color="auto"/>
            </w:tcBorders>
            <w:shd w:val="clear" w:color="auto" w:fill="auto"/>
            <w:vAlign w:val="center"/>
          </w:tcPr>
          <w:p w:rsidR="000060B1" w:rsidRPr="005F6D77" w:rsidRDefault="00F2527A" w:rsidP="00963644">
            <w:pPr>
              <w:rPr>
                <w:rFonts w:eastAsia="Calibri"/>
                <w:sz w:val="22"/>
                <w:szCs w:val="22"/>
                <w:lang w:val="sr-Latn-CS"/>
              </w:rPr>
            </w:pPr>
            <w:r>
              <w:rPr>
                <w:rFonts w:eastAsia="Calibri"/>
                <w:sz w:val="22"/>
                <w:szCs w:val="22"/>
                <w:lang w:val="sr-Latn-CS"/>
              </w:rPr>
              <w:t>44,44</w:t>
            </w:r>
          </w:p>
        </w:tc>
        <w:tc>
          <w:tcPr>
            <w:tcW w:w="416" w:type="dxa"/>
            <w:tcBorders>
              <w:top w:val="single" w:sz="12" w:space="0" w:color="auto"/>
            </w:tcBorders>
            <w:shd w:val="clear" w:color="auto" w:fill="auto"/>
            <w:vAlign w:val="center"/>
          </w:tcPr>
          <w:p w:rsidR="000060B1" w:rsidRPr="005F6D77" w:rsidRDefault="00963644" w:rsidP="00E22D8F">
            <w:pPr>
              <w:jc w:val="center"/>
              <w:rPr>
                <w:rFonts w:eastAsia="Calibri"/>
                <w:sz w:val="22"/>
                <w:szCs w:val="22"/>
                <w:lang w:val="sr-Latn-CS"/>
              </w:rPr>
            </w:pPr>
            <w:r>
              <w:rPr>
                <w:rFonts w:eastAsia="Calibri"/>
                <w:sz w:val="22"/>
                <w:szCs w:val="22"/>
                <w:lang w:val="sr-Latn-CS"/>
              </w:rPr>
              <w:t>4</w:t>
            </w:r>
          </w:p>
        </w:tc>
        <w:tc>
          <w:tcPr>
            <w:tcW w:w="416" w:type="dxa"/>
            <w:tcBorders>
              <w:top w:val="single" w:sz="12" w:space="0" w:color="auto"/>
              <w:right w:val="single" w:sz="12" w:space="0" w:color="auto"/>
            </w:tcBorders>
            <w:shd w:val="clear" w:color="auto" w:fill="auto"/>
            <w:vAlign w:val="center"/>
          </w:tcPr>
          <w:p w:rsidR="000060B1" w:rsidRPr="005F6D77" w:rsidRDefault="00306A75" w:rsidP="00E22D8F">
            <w:pPr>
              <w:jc w:val="center"/>
              <w:rPr>
                <w:rFonts w:eastAsia="Calibri"/>
                <w:sz w:val="22"/>
                <w:szCs w:val="22"/>
                <w:lang w:val="sr-Latn-CS"/>
              </w:rPr>
            </w:pPr>
            <w:r>
              <w:rPr>
                <w:rFonts w:eastAsia="Calibri"/>
                <w:sz w:val="22"/>
                <w:szCs w:val="22"/>
                <w:lang w:val="sr-Latn-CS"/>
              </w:rPr>
              <w:t>0</w:t>
            </w:r>
          </w:p>
        </w:tc>
        <w:tc>
          <w:tcPr>
            <w:tcW w:w="416" w:type="dxa"/>
            <w:tcBorders>
              <w:top w:val="single" w:sz="12" w:space="0" w:color="auto"/>
              <w:left w:val="single" w:sz="12" w:space="0" w:color="auto"/>
            </w:tcBorders>
            <w:shd w:val="clear" w:color="auto" w:fill="auto"/>
            <w:vAlign w:val="center"/>
          </w:tcPr>
          <w:p w:rsidR="000060B1" w:rsidRPr="005F6D77" w:rsidRDefault="00306A75" w:rsidP="00E22D8F">
            <w:pPr>
              <w:jc w:val="center"/>
              <w:rPr>
                <w:rFonts w:eastAsia="Calibri"/>
                <w:sz w:val="22"/>
                <w:szCs w:val="22"/>
                <w:lang w:val="sr-Latn-CS"/>
              </w:rPr>
            </w:pPr>
            <w:r>
              <w:rPr>
                <w:rFonts w:eastAsia="Calibri"/>
                <w:sz w:val="22"/>
                <w:szCs w:val="22"/>
                <w:lang w:val="sr-Latn-CS"/>
              </w:rPr>
              <w:t>0</w:t>
            </w:r>
          </w:p>
        </w:tc>
        <w:tc>
          <w:tcPr>
            <w:tcW w:w="721" w:type="dxa"/>
            <w:tcBorders>
              <w:top w:val="single" w:sz="12" w:space="0" w:color="auto"/>
            </w:tcBorders>
            <w:shd w:val="clear" w:color="auto" w:fill="auto"/>
            <w:vAlign w:val="center"/>
          </w:tcPr>
          <w:p w:rsidR="000060B1" w:rsidRPr="005F6D77" w:rsidRDefault="00306A75" w:rsidP="00E22D8F">
            <w:pPr>
              <w:jc w:val="center"/>
              <w:rPr>
                <w:rFonts w:eastAsia="Calibri"/>
                <w:sz w:val="22"/>
                <w:szCs w:val="22"/>
                <w:lang w:val="sr-Latn-CS"/>
              </w:rPr>
            </w:pPr>
            <w:r>
              <w:rPr>
                <w:rFonts w:eastAsia="Calibri"/>
                <w:sz w:val="22"/>
                <w:szCs w:val="22"/>
                <w:lang w:val="sr-Latn-CS"/>
              </w:rPr>
              <w:t>0</w:t>
            </w:r>
          </w:p>
        </w:tc>
        <w:tc>
          <w:tcPr>
            <w:tcW w:w="416" w:type="dxa"/>
            <w:tcBorders>
              <w:top w:val="single" w:sz="12" w:space="0" w:color="auto"/>
            </w:tcBorders>
            <w:shd w:val="clear" w:color="auto" w:fill="auto"/>
            <w:vAlign w:val="center"/>
          </w:tcPr>
          <w:p w:rsidR="000060B1" w:rsidRPr="005F6D77" w:rsidRDefault="00306A75" w:rsidP="00E22D8F">
            <w:pPr>
              <w:jc w:val="center"/>
              <w:rPr>
                <w:rFonts w:eastAsia="Calibri"/>
                <w:sz w:val="22"/>
                <w:szCs w:val="22"/>
                <w:lang w:val="sr-Latn-CS"/>
              </w:rPr>
            </w:pPr>
            <w:r>
              <w:rPr>
                <w:rFonts w:eastAsia="Calibri"/>
                <w:sz w:val="22"/>
                <w:szCs w:val="22"/>
                <w:lang w:val="sr-Latn-CS"/>
              </w:rPr>
              <w:t>0</w:t>
            </w:r>
          </w:p>
        </w:tc>
        <w:tc>
          <w:tcPr>
            <w:tcW w:w="416" w:type="dxa"/>
            <w:tcBorders>
              <w:top w:val="single" w:sz="12" w:space="0" w:color="auto"/>
              <w:right w:val="single" w:sz="12" w:space="0" w:color="auto"/>
            </w:tcBorders>
            <w:shd w:val="clear" w:color="auto" w:fill="auto"/>
            <w:vAlign w:val="center"/>
          </w:tcPr>
          <w:p w:rsidR="000060B1" w:rsidRPr="005F6D77" w:rsidRDefault="000060B1" w:rsidP="00E22D8F">
            <w:pPr>
              <w:jc w:val="center"/>
              <w:rPr>
                <w:rFonts w:eastAsia="Calibri"/>
                <w:sz w:val="22"/>
                <w:szCs w:val="22"/>
                <w:lang w:val="sr-Latn-CS"/>
              </w:rPr>
            </w:pPr>
            <w:r>
              <w:rPr>
                <w:rFonts w:eastAsia="Calibri"/>
                <w:sz w:val="22"/>
                <w:szCs w:val="22"/>
                <w:lang w:val="sr-Latn-CS"/>
              </w:rPr>
              <w:t>0</w:t>
            </w:r>
          </w:p>
        </w:tc>
      </w:tr>
    </w:tbl>
    <w:p w:rsidR="000060B1" w:rsidRDefault="000060B1" w:rsidP="000060B1">
      <w:pPr>
        <w:ind w:left="360"/>
        <w:rPr>
          <w:sz w:val="28"/>
          <w:szCs w:val="28"/>
          <w:lang w:val="sl-SI"/>
        </w:rPr>
      </w:pPr>
      <w:r>
        <w:rPr>
          <w:sz w:val="28"/>
          <w:szCs w:val="28"/>
          <w:lang w:val="sl-SI"/>
        </w:rPr>
        <w:br w:type="textWrapping" w:clear="all"/>
      </w:r>
    </w:p>
    <w:p w:rsidR="000060B1" w:rsidRDefault="000060B1" w:rsidP="00000ED5">
      <w:pPr>
        <w:rPr>
          <w:sz w:val="28"/>
          <w:szCs w:val="28"/>
          <w:lang w:val="sl-SI"/>
        </w:rPr>
      </w:pPr>
    </w:p>
    <w:p w:rsidR="000060B1" w:rsidRDefault="000060B1" w:rsidP="000060B1">
      <w:pPr>
        <w:ind w:left="360"/>
        <w:rPr>
          <w:sz w:val="28"/>
          <w:szCs w:val="28"/>
          <w:lang w:val="sl-SI"/>
        </w:rPr>
      </w:pPr>
    </w:p>
    <w:p w:rsidR="004B3591" w:rsidRDefault="004B3591" w:rsidP="000060B1">
      <w:pPr>
        <w:ind w:left="360"/>
        <w:rPr>
          <w:sz w:val="28"/>
          <w:szCs w:val="28"/>
          <w:lang w:val="sl-SI"/>
        </w:rPr>
      </w:pPr>
    </w:p>
    <w:p w:rsidR="00940DFE" w:rsidRDefault="00940DFE" w:rsidP="000060B1">
      <w:pPr>
        <w:ind w:left="360"/>
        <w:rPr>
          <w:sz w:val="28"/>
          <w:szCs w:val="28"/>
          <w:lang w:val="sl-SI"/>
        </w:rPr>
      </w:pPr>
    </w:p>
    <w:p w:rsidR="004B3591" w:rsidRDefault="004B3591" w:rsidP="000060B1">
      <w:pPr>
        <w:ind w:left="360"/>
        <w:rPr>
          <w:sz w:val="28"/>
          <w:szCs w:val="28"/>
          <w:lang w:val="sl-SI"/>
        </w:rPr>
      </w:pPr>
    </w:p>
    <w:p w:rsidR="004B3591" w:rsidRPr="007027DC" w:rsidRDefault="004B3591" w:rsidP="000060B1">
      <w:pPr>
        <w:ind w:left="360"/>
        <w:rPr>
          <w:sz w:val="28"/>
          <w:szCs w:val="28"/>
          <w:lang w:val="sl-SI"/>
        </w:rPr>
      </w:pPr>
    </w:p>
    <w:tbl>
      <w:tblPr>
        <w:tblpPr w:leftFromText="180" w:rightFromText="180" w:vertAnchor="text" w:horzAnchor="margin" w:tblpXSpec="center" w:tblpY="16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658"/>
        <w:gridCol w:w="658"/>
        <w:gridCol w:w="657"/>
        <w:gridCol w:w="658"/>
        <w:gridCol w:w="658"/>
        <w:gridCol w:w="657"/>
        <w:gridCol w:w="658"/>
        <w:gridCol w:w="658"/>
        <w:gridCol w:w="657"/>
        <w:gridCol w:w="696"/>
        <w:gridCol w:w="697"/>
        <w:gridCol w:w="653"/>
        <w:gridCol w:w="656"/>
        <w:gridCol w:w="10"/>
      </w:tblGrid>
      <w:tr w:rsidR="000060B1" w:rsidRPr="005F6D77" w:rsidTr="00E22D8F">
        <w:trPr>
          <w:trHeight w:val="797"/>
        </w:trPr>
        <w:tc>
          <w:tcPr>
            <w:tcW w:w="9288" w:type="dxa"/>
            <w:gridSpan w:val="15"/>
            <w:tcBorders>
              <w:top w:val="single" w:sz="12" w:space="0" w:color="auto"/>
              <w:left w:val="single" w:sz="12" w:space="0" w:color="auto"/>
              <w:bottom w:val="nil"/>
              <w:right w:val="single" w:sz="12" w:space="0" w:color="auto"/>
            </w:tcBorders>
            <w:shd w:val="clear" w:color="auto" w:fill="auto"/>
          </w:tcPr>
          <w:p w:rsidR="000060B1" w:rsidRPr="005F6D77" w:rsidRDefault="000060B1" w:rsidP="00E22D8F">
            <w:pPr>
              <w:jc w:val="center"/>
              <w:rPr>
                <w:rFonts w:eastAsia="Calibri"/>
                <w:b/>
                <w:sz w:val="22"/>
                <w:szCs w:val="22"/>
              </w:rPr>
            </w:pPr>
          </w:p>
          <w:p w:rsidR="000060B1" w:rsidRPr="005F6D77" w:rsidRDefault="000060B1" w:rsidP="00E22D8F">
            <w:pPr>
              <w:jc w:val="center"/>
              <w:rPr>
                <w:rFonts w:eastAsia="Calibri"/>
                <w:b/>
                <w:sz w:val="22"/>
                <w:szCs w:val="22"/>
              </w:rPr>
            </w:pPr>
            <w:r w:rsidRPr="005F6D77">
              <w:rPr>
                <w:rFonts w:eastAsia="Calibri"/>
                <w:b/>
                <w:sz w:val="22"/>
                <w:szCs w:val="22"/>
              </w:rPr>
              <w:t xml:space="preserve">SPISAK SLUŽBENIKA I NAMJEŠTENIKA </w:t>
            </w:r>
            <w:r>
              <w:rPr>
                <w:rFonts w:eastAsia="Calibri"/>
                <w:b/>
                <w:sz w:val="22"/>
                <w:szCs w:val="22"/>
              </w:rPr>
              <w:t>SA ŠKOLSKOM SPREMOM</w:t>
            </w:r>
          </w:p>
          <w:p w:rsidR="000060B1" w:rsidRPr="005F6D77" w:rsidRDefault="000060B1" w:rsidP="00E22D8F">
            <w:pPr>
              <w:jc w:val="center"/>
              <w:rPr>
                <w:rFonts w:eastAsia="Calibri"/>
                <w:b/>
                <w:sz w:val="22"/>
                <w:szCs w:val="22"/>
              </w:rPr>
            </w:pPr>
          </w:p>
        </w:tc>
      </w:tr>
      <w:tr w:rsidR="000060B1" w:rsidRPr="005F6D77" w:rsidTr="00E22D8F">
        <w:trPr>
          <w:gridAfter w:val="1"/>
          <w:wAfter w:w="10" w:type="dxa"/>
          <w:cantSplit/>
          <w:trHeight w:val="955"/>
        </w:trPr>
        <w:tc>
          <w:tcPr>
            <w:tcW w:w="1315" w:type="dxa"/>
            <w:gridSpan w:val="2"/>
            <w:tcBorders>
              <w:top w:val="single" w:sz="12" w:space="0" w:color="auto"/>
              <w:left w:val="single" w:sz="12" w:space="0" w:color="auto"/>
              <w:right w:val="single" w:sz="12" w:space="0" w:color="auto"/>
            </w:tcBorders>
            <w:shd w:val="clear" w:color="auto" w:fill="auto"/>
            <w:vAlign w:val="center"/>
          </w:tcPr>
          <w:p w:rsidR="000060B1" w:rsidRPr="005F6D77" w:rsidRDefault="000060B1" w:rsidP="00775449">
            <w:pPr>
              <w:jc w:val="center"/>
              <w:rPr>
                <w:rFonts w:eastAsia="Calibri"/>
                <w:b/>
                <w:sz w:val="16"/>
                <w:szCs w:val="16"/>
              </w:rPr>
            </w:pPr>
            <w:r w:rsidRPr="005F6D77">
              <w:rPr>
                <w:rFonts w:eastAsia="Calibri"/>
                <w:b/>
                <w:sz w:val="16"/>
                <w:szCs w:val="16"/>
              </w:rPr>
              <w:t>SAVJETNICI</w:t>
            </w:r>
          </w:p>
        </w:tc>
        <w:tc>
          <w:tcPr>
            <w:tcW w:w="131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775449">
            <w:pPr>
              <w:jc w:val="center"/>
              <w:rPr>
                <w:rFonts w:eastAsia="Calibri"/>
                <w:b/>
                <w:sz w:val="22"/>
                <w:szCs w:val="22"/>
              </w:rPr>
            </w:pPr>
          </w:p>
          <w:p w:rsidR="000060B1" w:rsidRPr="005F6D77" w:rsidRDefault="000060B1" w:rsidP="00775449">
            <w:pPr>
              <w:jc w:val="center"/>
              <w:rPr>
                <w:rFonts w:eastAsia="Calibri"/>
                <w:b/>
                <w:sz w:val="16"/>
                <w:szCs w:val="22"/>
              </w:rPr>
            </w:pPr>
            <w:r w:rsidRPr="005F6D77">
              <w:rPr>
                <w:rFonts w:eastAsia="Calibri"/>
                <w:b/>
                <w:sz w:val="16"/>
                <w:szCs w:val="22"/>
              </w:rPr>
              <w:t xml:space="preserve">SAMOSTALNI SAVJETNIK </w:t>
            </w:r>
            <w:r w:rsidR="00F2527A">
              <w:rPr>
                <w:rFonts w:eastAsia="Calibri"/>
                <w:b/>
                <w:sz w:val="16"/>
                <w:szCs w:val="22"/>
              </w:rPr>
              <w:t xml:space="preserve">I </w:t>
            </w:r>
            <w:r w:rsidRPr="005F6D77">
              <w:rPr>
                <w:rFonts w:eastAsia="Calibri"/>
                <w:b/>
                <w:sz w:val="16"/>
                <w:szCs w:val="22"/>
              </w:rPr>
              <w:t>- UPRAVITELJ PISARNICE</w:t>
            </w:r>
          </w:p>
          <w:p w:rsidR="000060B1" w:rsidRPr="005F6D77" w:rsidRDefault="000060B1" w:rsidP="00775449">
            <w:pPr>
              <w:jc w:val="center"/>
              <w:rPr>
                <w:rFonts w:eastAsia="Calibri"/>
                <w:b/>
                <w:sz w:val="22"/>
                <w:szCs w:val="22"/>
              </w:rPr>
            </w:pPr>
          </w:p>
        </w:tc>
        <w:tc>
          <w:tcPr>
            <w:tcW w:w="1316" w:type="dxa"/>
            <w:gridSpan w:val="2"/>
            <w:tcBorders>
              <w:top w:val="single" w:sz="12" w:space="0" w:color="auto"/>
              <w:left w:val="single" w:sz="12" w:space="0" w:color="auto"/>
              <w:right w:val="single" w:sz="12" w:space="0" w:color="auto"/>
            </w:tcBorders>
            <w:shd w:val="clear" w:color="auto" w:fill="auto"/>
            <w:vAlign w:val="center"/>
          </w:tcPr>
          <w:p w:rsidR="000060B1" w:rsidRPr="005F6D77" w:rsidRDefault="000060B1" w:rsidP="00775449">
            <w:pPr>
              <w:jc w:val="center"/>
              <w:rPr>
                <w:rFonts w:eastAsia="Calibri"/>
                <w:b/>
                <w:sz w:val="22"/>
                <w:szCs w:val="22"/>
              </w:rPr>
            </w:pPr>
          </w:p>
          <w:p w:rsidR="000060B1" w:rsidRPr="005F6D77" w:rsidRDefault="000060B1" w:rsidP="00775449">
            <w:pPr>
              <w:jc w:val="center"/>
              <w:rPr>
                <w:rFonts w:eastAsia="Calibri"/>
                <w:b/>
                <w:sz w:val="16"/>
                <w:szCs w:val="22"/>
              </w:rPr>
            </w:pPr>
          </w:p>
          <w:p w:rsidR="000060B1" w:rsidRPr="005F6D77" w:rsidRDefault="000060B1" w:rsidP="00775449">
            <w:pPr>
              <w:jc w:val="center"/>
              <w:rPr>
                <w:rFonts w:eastAsia="Calibri"/>
                <w:b/>
                <w:sz w:val="16"/>
                <w:szCs w:val="22"/>
              </w:rPr>
            </w:pPr>
            <w:r w:rsidRPr="005F6D77">
              <w:rPr>
                <w:rFonts w:eastAsia="Calibri"/>
                <w:b/>
                <w:sz w:val="16"/>
                <w:szCs w:val="22"/>
              </w:rPr>
              <w:t>SAMOSTALNI REFERENT – TEHNIČKI SEKRETAR - UPISNIČAR</w:t>
            </w:r>
          </w:p>
          <w:p w:rsidR="000060B1" w:rsidRPr="005F6D77" w:rsidRDefault="000060B1" w:rsidP="00775449">
            <w:pPr>
              <w:jc w:val="center"/>
              <w:rPr>
                <w:rFonts w:eastAsia="Calibri"/>
                <w:b/>
                <w:sz w:val="22"/>
                <w:szCs w:val="22"/>
              </w:rPr>
            </w:pPr>
          </w:p>
        </w:tc>
        <w:tc>
          <w:tcPr>
            <w:tcW w:w="1315" w:type="dxa"/>
            <w:gridSpan w:val="2"/>
            <w:tcBorders>
              <w:top w:val="single" w:sz="12" w:space="0" w:color="auto"/>
              <w:left w:val="single" w:sz="12" w:space="0" w:color="auto"/>
              <w:right w:val="single" w:sz="12" w:space="0" w:color="auto"/>
            </w:tcBorders>
            <w:shd w:val="clear" w:color="auto" w:fill="auto"/>
            <w:vAlign w:val="center"/>
          </w:tcPr>
          <w:p w:rsidR="000060B1" w:rsidRPr="005F6D77" w:rsidRDefault="000060B1" w:rsidP="00775449">
            <w:pPr>
              <w:jc w:val="center"/>
              <w:rPr>
                <w:rFonts w:eastAsia="Calibri"/>
                <w:b/>
                <w:sz w:val="16"/>
                <w:szCs w:val="22"/>
              </w:rPr>
            </w:pPr>
          </w:p>
          <w:p w:rsidR="000060B1" w:rsidRPr="005F6D77" w:rsidRDefault="000060B1" w:rsidP="00775449">
            <w:pPr>
              <w:jc w:val="center"/>
              <w:rPr>
                <w:rFonts w:eastAsia="Calibri"/>
                <w:b/>
                <w:sz w:val="16"/>
                <w:szCs w:val="22"/>
              </w:rPr>
            </w:pPr>
          </w:p>
          <w:p w:rsidR="000060B1" w:rsidRPr="005F6D77" w:rsidRDefault="000060B1" w:rsidP="00775449">
            <w:pPr>
              <w:jc w:val="center"/>
              <w:rPr>
                <w:rFonts w:eastAsia="Calibri"/>
                <w:b/>
                <w:sz w:val="16"/>
                <w:szCs w:val="22"/>
              </w:rPr>
            </w:pPr>
            <w:r w:rsidRPr="005F6D77">
              <w:rPr>
                <w:rFonts w:eastAsia="Calibri"/>
                <w:b/>
                <w:sz w:val="16"/>
                <w:szCs w:val="22"/>
              </w:rPr>
              <w:t>SAMOSTALNI REFERENT</w:t>
            </w:r>
            <w:r w:rsidR="00F2527A">
              <w:rPr>
                <w:rFonts w:eastAsia="Calibri"/>
                <w:b/>
                <w:sz w:val="16"/>
                <w:szCs w:val="22"/>
              </w:rPr>
              <w:t>- RAČUNOVODSTVO I FINANSIJE</w:t>
            </w:r>
          </w:p>
          <w:p w:rsidR="000060B1" w:rsidRPr="005F6D77" w:rsidRDefault="000060B1" w:rsidP="00775449">
            <w:pPr>
              <w:jc w:val="center"/>
              <w:rPr>
                <w:rFonts w:eastAsia="Calibri"/>
                <w:b/>
                <w:sz w:val="16"/>
                <w:szCs w:val="22"/>
              </w:rPr>
            </w:pPr>
          </w:p>
        </w:tc>
        <w:tc>
          <w:tcPr>
            <w:tcW w:w="1315" w:type="dxa"/>
            <w:gridSpan w:val="2"/>
            <w:tcBorders>
              <w:top w:val="single" w:sz="12" w:space="0" w:color="auto"/>
              <w:left w:val="single" w:sz="12" w:space="0" w:color="auto"/>
              <w:right w:val="single" w:sz="12" w:space="0" w:color="auto"/>
            </w:tcBorders>
            <w:shd w:val="clear" w:color="auto" w:fill="auto"/>
            <w:vAlign w:val="center"/>
          </w:tcPr>
          <w:p w:rsidR="000060B1" w:rsidRPr="005F6D77" w:rsidRDefault="000060B1" w:rsidP="00775449">
            <w:pPr>
              <w:jc w:val="center"/>
              <w:rPr>
                <w:rFonts w:eastAsia="Calibri"/>
                <w:b/>
                <w:sz w:val="16"/>
                <w:szCs w:val="22"/>
              </w:rPr>
            </w:pPr>
          </w:p>
          <w:p w:rsidR="000060B1" w:rsidRPr="005F6D77" w:rsidRDefault="000060B1" w:rsidP="00775449">
            <w:pPr>
              <w:jc w:val="center"/>
              <w:rPr>
                <w:rFonts w:eastAsia="Calibri"/>
                <w:b/>
                <w:sz w:val="22"/>
                <w:szCs w:val="22"/>
              </w:rPr>
            </w:pPr>
            <w:r w:rsidRPr="005F6D77">
              <w:rPr>
                <w:rFonts w:eastAsia="Calibri"/>
                <w:b/>
                <w:sz w:val="16"/>
                <w:szCs w:val="22"/>
              </w:rPr>
              <w:t>SAMOSTALNI REFERENT – ZAPISNIČAR - OPERATER</w:t>
            </w:r>
          </w:p>
          <w:p w:rsidR="000060B1" w:rsidRPr="005F6D77" w:rsidRDefault="000060B1" w:rsidP="00775449">
            <w:pPr>
              <w:jc w:val="center"/>
              <w:rPr>
                <w:rFonts w:eastAsia="Calibri"/>
                <w:b/>
                <w:sz w:val="22"/>
                <w:szCs w:val="22"/>
              </w:rPr>
            </w:pPr>
          </w:p>
        </w:tc>
        <w:tc>
          <w:tcPr>
            <w:tcW w:w="1393" w:type="dxa"/>
            <w:gridSpan w:val="2"/>
            <w:tcBorders>
              <w:top w:val="single" w:sz="12" w:space="0" w:color="auto"/>
              <w:left w:val="single" w:sz="12" w:space="0" w:color="auto"/>
              <w:right w:val="single" w:sz="12" w:space="0" w:color="auto"/>
            </w:tcBorders>
            <w:shd w:val="clear" w:color="auto" w:fill="auto"/>
            <w:vAlign w:val="center"/>
          </w:tcPr>
          <w:p w:rsidR="000060B1" w:rsidRPr="005F6D77" w:rsidRDefault="000060B1" w:rsidP="00775449">
            <w:pPr>
              <w:jc w:val="center"/>
              <w:rPr>
                <w:rFonts w:eastAsia="Calibri"/>
                <w:b/>
                <w:sz w:val="16"/>
                <w:szCs w:val="16"/>
              </w:rPr>
            </w:pPr>
            <w:r>
              <w:rPr>
                <w:rFonts w:eastAsia="Calibri"/>
                <w:b/>
                <w:sz w:val="16"/>
                <w:szCs w:val="16"/>
              </w:rPr>
              <w:t>PRIPRAVNIK</w:t>
            </w:r>
          </w:p>
        </w:tc>
        <w:tc>
          <w:tcPr>
            <w:tcW w:w="1309" w:type="dxa"/>
            <w:gridSpan w:val="2"/>
            <w:tcBorders>
              <w:top w:val="single" w:sz="12" w:space="0" w:color="auto"/>
              <w:left w:val="single" w:sz="12" w:space="0" w:color="auto"/>
              <w:right w:val="single" w:sz="12" w:space="0" w:color="auto"/>
            </w:tcBorders>
            <w:shd w:val="clear" w:color="auto" w:fill="auto"/>
          </w:tcPr>
          <w:p w:rsidR="000060B1" w:rsidRPr="005F6D77" w:rsidRDefault="000060B1" w:rsidP="00775449">
            <w:pPr>
              <w:jc w:val="center"/>
              <w:rPr>
                <w:rFonts w:eastAsia="Calibri"/>
                <w:b/>
                <w:sz w:val="16"/>
                <w:szCs w:val="22"/>
              </w:rPr>
            </w:pPr>
          </w:p>
          <w:p w:rsidR="000060B1" w:rsidRPr="005F6D77" w:rsidRDefault="000060B1" w:rsidP="00775449">
            <w:pPr>
              <w:jc w:val="center"/>
              <w:rPr>
                <w:rFonts w:eastAsia="Calibri"/>
                <w:b/>
                <w:sz w:val="16"/>
                <w:szCs w:val="22"/>
              </w:rPr>
            </w:pPr>
          </w:p>
          <w:p w:rsidR="000060B1" w:rsidRPr="005F6D77" w:rsidRDefault="000060B1" w:rsidP="00775449">
            <w:pPr>
              <w:jc w:val="center"/>
              <w:rPr>
                <w:rFonts w:eastAsia="Calibri"/>
                <w:b/>
                <w:sz w:val="22"/>
                <w:szCs w:val="22"/>
              </w:rPr>
            </w:pPr>
            <w:r w:rsidRPr="005F6D77">
              <w:rPr>
                <w:rFonts w:eastAsia="Calibri"/>
                <w:b/>
                <w:sz w:val="16"/>
                <w:szCs w:val="22"/>
              </w:rPr>
              <w:t>SAMOSTALNI REFERENT –- VOZAČ</w:t>
            </w:r>
          </w:p>
          <w:p w:rsidR="000060B1" w:rsidRPr="005F6D77" w:rsidRDefault="000060B1" w:rsidP="00775449">
            <w:pPr>
              <w:jc w:val="center"/>
              <w:rPr>
                <w:rFonts w:eastAsia="Calibri"/>
                <w:b/>
                <w:sz w:val="16"/>
                <w:szCs w:val="22"/>
              </w:rPr>
            </w:pPr>
          </w:p>
        </w:tc>
      </w:tr>
      <w:tr w:rsidR="000060B1" w:rsidRPr="005F6D77" w:rsidTr="00E22D8F">
        <w:trPr>
          <w:gridAfter w:val="1"/>
          <w:wAfter w:w="10" w:type="dxa"/>
          <w:trHeight w:val="456"/>
        </w:trPr>
        <w:tc>
          <w:tcPr>
            <w:tcW w:w="131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16"/>
                <w:szCs w:val="16"/>
              </w:rPr>
            </w:pPr>
            <w:r w:rsidRPr="005F6D77">
              <w:rPr>
                <w:rFonts w:eastAsia="Calibri"/>
                <w:b/>
                <w:sz w:val="16"/>
                <w:szCs w:val="16"/>
              </w:rPr>
              <w:t>POL</w:t>
            </w:r>
          </w:p>
        </w:tc>
        <w:tc>
          <w:tcPr>
            <w:tcW w:w="131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16"/>
                <w:szCs w:val="16"/>
              </w:rPr>
            </w:pPr>
            <w:r w:rsidRPr="005F6D77">
              <w:rPr>
                <w:rFonts w:eastAsia="Calibri"/>
                <w:b/>
                <w:sz w:val="16"/>
                <w:szCs w:val="16"/>
              </w:rPr>
              <w:t>POL</w:t>
            </w:r>
          </w:p>
        </w:tc>
        <w:tc>
          <w:tcPr>
            <w:tcW w:w="131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16"/>
                <w:szCs w:val="16"/>
              </w:rPr>
            </w:pPr>
            <w:r w:rsidRPr="005F6D77">
              <w:rPr>
                <w:rFonts w:eastAsia="Calibri"/>
                <w:b/>
                <w:sz w:val="16"/>
                <w:szCs w:val="16"/>
              </w:rPr>
              <w:t>POL</w:t>
            </w:r>
          </w:p>
        </w:tc>
        <w:tc>
          <w:tcPr>
            <w:tcW w:w="1315" w:type="dxa"/>
            <w:gridSpan w:val="2"/>
            <w:tcBorders>
              <w:top w:val="single" w:sz="12" w:space="0" w:color="auto"/>
              <w:left w:val="single" w:sz="12" w:space="0" w:color="auto"/>
              <w:bottom w:val="single" w:sz="12" w:space="0" w:color="auto"/>
              <w:right w:val="single" w:sz="12" w:space="0" w:color="auto"/>
            </w:tcBorders>
            <w:shd w:val="clear" w:color="auto" w:fill="auto"/>
          </w:tcPr>
          <w:p w:rsidR="000060B1" w:rsidRPr="005F6D77" w:rsidRDefault="000060B1" w:rsidP="00E22D8F">
            <w:pPr>
              <w:jc w:val="center"/>
              <w:rPr>
                <w:rFonts w:eastAsia="Calibri"/>
                <w:b/>
                <w:sz w:val="16"/>
                <w:szCs w:val="16"/>
              </w:rPr>
            </w:pPr>
          </w:p>
          <w:p w:rsidR="000060B1" w:rsidRPr="005F6D77" w:rsidRDefault="000060B1" w:rsidP="00E22D8F">
            <w:pPr>
              <w:jc w:val="center"/>
              <w:rPr>
                <w:rFonts w:eastAsia="Calibri"/>
                <w:b/>
                <w:sz w:val="16"/>
                <w:szCs w:val="16"/>
              </w:rPr>
            </w:pPr>
            <w:r w:rsidRPr="005F6D77">
              <w:rPr>
                <w:rFonts w:eastAsia="Calibri"/>
                <w:b/>
                <w:sz w:val="16"/>
                <w:szCs w:val="16"/>
              </w:rPr>
              <w:t>POL</w:t>
            </w:r>
          </w:p>
        </w:tc>
        <w:tc>
          <w:tcPr>
            <w:tcW w:w="131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rPr>
            </w:pPr>
            <w:r w:rsidRPr="005F6D77">
              <w:rPr>
                <w:rFonts w:eastAsia="Calibri"/>
                <w:b/>
                <w:sz w:val="16"/>
                <w:szCs w:val="16"/>
              </w:rPr>
              <w:t>POL</w:t>
            </w:r>
          </w:p>
        </w:tc>
        <w:tc>
          <w:tcPr>
            <w:tcW w:w="139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b/>
                <w:sz w:val="22"/>
                <w:szCs w:val="22"/>
              </w:rPr>
            </w:pPr>
            <w:r w:rsidRPr="005F6D77">
              <w:rPr>
                <w:rFonts w:eastAsia="Calibri"/>
                <w:b/>
                <w:sz w:val="16"/>
                <w:szCs w:val="16"/>
              </w:rPr>
              <w:t>POL</w:t>
            </w:r>
          </w:p>
        </w:tc>
        <w:tc>
          <w:tcPr>
            <w:tcW w:w="1309" w:type="dxa"/>
            <w:gridSpan w:val="2"/>
            <w:tcBorders>
              <w:top w:val="single" w:sz="12" w:space="0" w:color="auto"/>
              <w:left w:val="single" w:sz="12" w:space="0" w:color="auto"/>
              <w:bottom w:val="single" w:sz="12" w:space="0" w:color="auto"/>
              <w:right w:val="single" w:sz="12" w:space="0" w:color="auto"/>
            </w:tcBorders>
            <w:shd w:val="clear" w:color="auto" w:fill="auto"/>
          </w:tcPr>
          <w:p w:rsidR="000060B1" w:rsidRPr="005F6D77" w:rsidRDefault="000060B1" w:rsidP="00E22D8F">
            <w:pPr>
              <w:jc w:val="center"/>
              <w:rPr>
                <w:rFonts w:eastAsia="Calibri"/>
                <w:b/>
                <w:sz w:val="16"/>
                <w:szCs w:val="16"/>
              </w:rPr>
            </w:pPr>
          </w:p>
          <w:p w:rsidR="000060B1" w:rsidRPr="005F6D77" w:rsidRDefault="000060B1" w:rsidP="00E22D8F">
            <w:pPr>
              <w:jc w:val="center"/>
              <w:rPr>
                <w:rFonts w:eastAsia="Calibri"/>
                <w:b/>
                <w:sz w:val="22"/>
                <w:szCs w:val="22"/>
              </w:rPr>
            </w:pPr>
            <w:r w:rsidRPr="005F6D77">
              <w:rPr>
                <w:rFonts w:eastAsia="Calibri"/>
                <w:b/>
                <w:sz w:val="16"/>
                <w:szCs w:val="16"/>
              </w:rPr>
              <w:t>POL</w:t>
            </w:r>
          </w:p>
        </w:tc>
      </w:tr>
      <w:tr w:rsidR="000060B1" w:rsidRPr="005F6D77" w:rsidTr="00E22D8F">
        <w:trPr>
          <w:gridAfter w:val="1"/>
          <w:wAfter w:w="10" w:type="dxa"/>
          <w:cantSplit/>
          <w:trHeight w:val="545"/>
        </w:trPr>
        <w:tc>
          <w:tcPr>
            <w:tcW w:w="657" w:type="dxa"/>
            <w:tcBorders>
              <w:top w:val="single" w:sz="12" w:space="0" w:color="auto"/>
              <w:left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58" w:type="dxa"/>
            <w:tcBorders>
              <w:top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c>
          <w:tcPr>
            <w:tcW w:w="658" w:type="dxa"/>
            <w:tcBorders>
              <w:top w:val="single" w:sz="12" w:space="0" w:color="auto"/>
              <w:left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57" w:type="dxa"/>
            <w:tcBorders>
              <w:top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c>
          <w:tcPr>
            <w:tcW w:w="658" w:type="dxa"/>
            <w:tcBorders>
              <w:top w:val="single" w:sz="12" w:space="0" w:color="auto"/>
              <w:left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58" w:type="dxa"/>
            <w:tcBorders>
              <w:top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c>
          <w:tcPr>
            <w:tcW w:w="657" w:type="dxa"/>
            <w:tcBorders>
              <w:top w:val="single" w:sz="12" w:space="0" w:color="auto"/>
              <w:bottom w:val="single" w:sz="12" w:space="0" w:color="auto"/>
              <w:right w:val="single" w:sz="4"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58" w:type="dxa"/>
            <w:tcBorders>
              <w:top w:val="single" w:sz="12" w:space="0" w:color="auto"/>
              <w:left w:val="single" w:sz="4"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c>
          <w:tcPr>
            <w:tcW w:w="658" w:type="dxa"/>
            <w:tcBorders>
              <w:top w:val="single" w:sz="12" w:space="0" w:color="auto"/>
              <w:left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57" w:type="dxa"/>
            <w:tcBorders>
              <w:top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c>
          <w:tcPr>
            <w:tcW w:w="696" w:type="dxa"/>
            <w:tcBorders>
              <w:top w:val="single" w:sz="12" w:space="0" w:color="auto"/>
              <w:left w:val="single" w:sz="12" w:space="0" w:color="auto"/>
              <w:bottom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97" w:type="dxa"/>
            <w:tcBorders>
              <w:top w:val="single" w:sz="12"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c>
          <w:tcPr>
            <w:tcW w:w="653" w:type="dxa"/>
            <w:tcBorders>
              <w:top w:val="single" w:sz="12" w:space="0" w:color="auto"/>
              <w:bottom w:val="single" w:sz="12" w:space="0" w:color="auto"/>
              <w:right w:val="single" w:sz="4"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M</w:t>
            </w:r>
          </w:p>
        </w:tc>
        <w:tc>
          <w:tcPr>
            <w:tcW w:w="656" w:type="dxa"/>
            <w:tcBorders>
              <w:top w:val="single" w:sz="12" w:space="0" w:color="auto"/>
              <w:left w:val="single" w:sz="4" w:space="0" w:color="auto"/>
              <w:bottom w:val="single" w:sz="12" w:space="0" w:color="auto"/>
              <w:right w:val="single" w:sz="12" w:space="0" w:color="auto"/>
            </w:tcBorders>
            <w:shd w:val="clear" w:color="auto" w:fill="auto"/>
            <w:vAlign w:val="center"/>
          </w:tcPr>
          <w:p w:rsidR="000060B1" w:rsidRPr="005F6D77" w:rsidRDefault="000060B1" w:rsidP="00E22D8F">
            <w:pPr>
              <w:jc w:val="center"/>
              <w:rPr>
                <w:rFonts w:eastAsia="Calibri"/>
                <w:sz w:val="20"/>
                <w:szCs w:val="20"/>
              </w:rPr>
            </w:pPr>
            <w:r w:rsidRPr="005F6D77">
              <w:rPr>
                <w:rFonts w:eastAsia="Calibri"/>
                <w:sz w:val="20"/>
                <w:szCs w:val="20"/>
              </w:rPr>
              <w:t>Ž</w:t>
            </w:r>
          </w:p>
        </w:tc>
      </w:tr>
      <w:tr w:rsidR="000060B1" w:rsidRPr="005F6D77" w:rsidTr="00E22D8F">
        <w:trPr>
          <w:gridAfter w:val="1"/>
          <w:wAfter w:w="10" w:type="dxa"/>
          <w:trHeight w:val="545"/>
        </w:trPr>
        <w:tc>
          <w:tcPr>
            <w:tcW w:w="657" w:type="dxa"/>
            <w:tcBorders>
              <w:top w:val="single" w:sz="12" w:space="0" w:color="auto"/>
            </w:tcBorders>
            <w:shd w:val="clear" w:color="auto" w:fill="auto"/>
            <w:vAlign w:val="center"/>
          </w:tcPr>
          <w:p w:rsidR="000060B1" w:rsidRPr="00E81BC3" w:rsidRDefault="00E81BC3" w:rsidP="00E22D8F">
            <w:pPr>
              <w:jc w:val="center"/>
              <w:rPr>
                <w:rFonts w:eastAsia="Calibri"/>
                <w:sz w:val="22"/>
                <w:szCs w:val="22"/>
              </w:rPr>
            </w:pPr>
            <w:r w:rsidRPr="00E81BC3">
              <w:rPr>
                <w:rFonts w:eastAsia="Calibri"/>
                <w:sz w:val="22"/>
                <w:szCs w:val="22"/>
              </w:rPr>
              <w:t>1</w:t>
            </w:r>
          </w:p>
          <w:p w:rsidR="00E81BC3" w:rsidRPr="00A82147" w:rsidRDefault="00E81BC3" w:rsidP="00E22D8F">
            <w:pPr>
              <w:jc w:val="center"/>
              <w:rPr>
                <w:rFonts w:eastAsia="Calibri"/>
                <w:b/>
                <w:sz w:val="22"/>
                <w:szCs w:val="22"/>
              </w:rPr>
            </w:pPr>
            <w:r w:rsidRPr="00E81BC3">
              <w:rPr>
                <w:rFonts w:eastAsia="Calibri"/>
                <w:sz w:val="22"/>
                <w:szCs w:val="22"/>
              </w:rPr>
              <w:t>VSS</w:t>
            </w:r>
          </w:p>
        </w:tc>
        <w:tc>
          <w:tcPr>
            <w:tcW w:w="658" w:type="dxa"/>
            <w:tcBorders>
              <w:top w:val="single" w:sz="12" w:space="0" w:color="auto"/>
            </w:tcBorders>
            <w:shd w:val="clear" w:color="auto" w:fill="auto"/>
            <w:vAlign w:val="center"/>
          </w:tcPr>
          <w:p w:rsidR="000060B1" w:rsidRPr="005F6D77" w:rsidRDefault="000060B1" w:rsidP="00E22D8F">
            <w:pPr>
              <w:jc w:val="center"/>
              <w:rPr>
                <w:rFonts w:eastAsia="Calibri"/>
                <w:sz w:val="22"/>
                <w:szCs w:val="22"/>
              </w:rPr>
            </w:pPr>
          </w:p>
        </w:tc>
        <w:tc>
          <w:tcPr>
            <w:tcW w:w="658" w:type="dxa"/>
            <w:tcBorders>
              <w:top w:val="single" w:sz="12" w:space="0" w:color="auto"/>
              <w:left w:val="single" w:sz="12" w:space="0" w:color="auto"/>
            </w:tcBorders>
            <w:shd w:val="clear" w:color="auto" w:fill="auto"/>
            <w:vAlign w:val="center"/>
          </w:tcPr>
          <w:p w:rsidR="000060B1" w:rsidRPr="005F6D77" w:rsidRDefault="000060B1" w:rsidP="00E22D8F">
            <w:pPr>
              <w:jc w:val="center"/>
              <w:rPr>
                <w:rFonts w:eastAsia="Calibri"/>
                <w:sz w:val="22"/>
                <w:szCs w:val="22"/>
              </w:rPr>
            </w:pPr>
          </w:p>
        </w:tc>
        <w:tc>
          <w:tcPr>
            <w:tcW w:w="657" w:type="dxa"/>
            <w:tcBorders>
              <w:top w:val="single" w:sz="12" w:space="0" w:color="auto"/>
            </w:tcBorders>
            <w:shd w:val="clear" w:color="auto" w:fill="auto"/>
            <w:vAlign w:val="center"/>
          </w:tcPr>
          <w:p w:rsidR="000060B1" w:rsidRDefault="000060B1" w:rsidP="00E22D8F">
            <w:pPr>
              <w:jc w:val="center"/>
              <w:rPr>
                <w:rFonts w:eastAsia="Calibri"/>
                <w:sz w:val="22"/>
                <w:szCs w:val="22"/>
              </w:rPr>
            </w:pPr>
            <w:r w:rsidRPr="005F6D77">
              <w:rPr>
                <w:rFonts w:eastAsia="Calibri"/>
                <w:sz w:val="22"/>
                <w:szCs w:val="22"/>
              </w:rPr>
              <w:t>1</w:t>
            </w:r>
          </w:p>
          <w:p w:rsidR="000060B1" w:rsidRPr="005F6D77" w:rsidRDefault="000060B1" w:rsidP="00E22D8F">
            <w:pPr>
              <w:jc w:val="center"/>
              <w:rPr>
                <w:rFonts w:eastAsia="Calibri"/>
                <w:sz w:val="22"/>
                <w:szCs w:val="22"/>
              </w:rPr>
            </w:pPr>
            <w:r>
              <w:rPr>
                <w:rFonts w:eastAsia="Calibri"/>
                <w:sz w:val="22"/>
                <w:szCs w:val="22"/>
              </w:rPr>
              <w:t>VSS</w:t>
            </w:r>
          </w:p>
        </w:tc>
        <w:tc>
          <w:tcPr>
            <w:tcW w:w="658" w:type="dxa"/>
            <w:tcBorders>
              <w:top w:val="single" w:sz="12" w:space="0" w:color="auto"/>
              <w:left w:val="single" w:sz="12" w:space="0" w:color="auto"/>
            </w:tcBorders>
            <w:shd w:val="clear" w:color="auto" w:fill="auto"/>
            <w:vAlign w:val="center"/>
          </w:tcPr>
          <w:p w:rsidR="000060B1" w:rsidRPr="005F6D77" w:rsidRDefault="000060B1" w:rsidP="00E22D8F">
            <w:pPr>
              <w:jc w:val="center"/>
              <w:rPr>
                <w:rFonts w:eastAsia="Calibri"/>
                <w:sz w:val="22"/>
                <w:szCs w:val="22"/>
              </w:rPr>
            </w:pPr>
          </w:p>
        </w:tc>
        <w:tc>
          <w:tcPr>
            <w:tcW w:w="658" w:type="dxa"/>
            <w:tcBorders>
              <w:top w:val="single" w:sz="12" w:space="0" w:color="auto"/>
              <w:right w:val="single" w:sz="12" w:space="0" w:color="auto"/>
            </w:tcBorders>
            <w:shd w:val="clear" w:color="auto" w:fill="auto"/>
            <w:vAlign w:val="center"/>
          </w:tcPr>
          <w:p w:rsidR="000060B1" w:rsidRDefault="000060B1" w:rsidP="00E22D8F">
            <w:pPr>
              <w:jc w:val="center"/>
              <w:rPr>
                <w:rFonts w:eastAsia="Calibri"/>
                <w:sz w:val="22"/>
                <w:szCs w:val="22"/>
              </w:rPr>
            </w:pPr>
            <w:r w:rsidRPr="005F6D77">
              <w:rPr>
                <w:rFonts w:eastAsia="Calibri"/>
                <w:sz w:val="22"/>
                <w:szCs w:val="22"/>
              </w:rPr>
              <w:t>1</w:t>
            </w:r>
          </w:p>
          <w:p w:rsidR="000060B1" w:rsidRPr="005F6D77" w:rsidRDefault="000060B1" w:rsidP="00E22D8F">
            <w:pPr>
              <w:jc w:val="center"/>
              <w:rPr>
                <w:rFonts w:eastAsia="Calibri"/>
                <w:sz w:val="22"/>
                <w:szCs w:val="22"/>
              </w:rPr>
            </w:pPr>
            <w:r>
              <w:rPr>
                <w:rFonts w:eastAsia="Calibri"/>
                <w:sz w:val="22"/>
                <w:szCs w:val="22"/>
              </w:rPr>
              <w:t>SSS</w:t>
            </w:r>
          </w:p>
        </w:tc>
        <w:tc>
          <w:tcPr>
            <w:tcW w:w="657" w:type="dxa"/>
            <w:tcBorders>
              <w:top w:val="single" w:sz="12" w:space="0" w:color="auto"/>
              <w:right w:val="single" w:sz="4" w:space="0" w:color="auto"/>
            </w:tcBorders>
            <w:shd w:val="clear" w:color="auto" w:fill="auto"/>
          </w:tcPr>
          <w:p w:rsidR="000060B1" w:rsidRPr="005F6D77" w:rsidRDefault="000060B1" w:rsidP="00E22D8F">
            <w:pPr>
              <w:rPr>
                <w:rFonts w:eastAsia="Calibri"/>
                <w:sz w:val="22"/>
                <w:szCs w:val="22"/>
              </w:rPr>
            </w:pPr>
          </w:p>
          <w:p w:rsidR="000060B1" w:rsidRPr="005F6D77" w:rsidRDefault="000060B1" w:rsidP="00E22D8F">
            <w:pPr>
              <w:rPr>
                <w:rFonts w:eastAsia="Calibri"/>
                <w:sz w:val="22"/>
                <w:szCs w:val="22"/>
              </w:rPr>
            </w:pPr>
            <w:r w:rsidRPr="005F6D77">
              <w:rPr>
                <w:rFonts w:eastAsia="Calibri"/>
                <w:sz w:val="22"/>
                <w:szCs w:val="22"/>
              </w:rPr>
              <w:t xml:space="preserve">   </w:t>
            </w:r>
          </w:p>
          <w:p w:rsidR="000060B1" w:rsidRPr="005F6D77" w:rsidRDefault="000060B1" w:rsidP="00E22D8F">
            <w:pPr>
              <w:jc w:val="center"/>
              <w:rPr>
                <w:rFonts w:eastAsia="Calibri"/>
                <w:sz w:val="22"/>
                <w:szCs w:val="22"/>
              </w:rPr>
            </w:pPr>
          </w:p>
        </w:tc>
        <w:tc>
          <w:tcPr>
            <w:tcW w:w="658" w:type="dxa"/>
            <w:tcBorders>
              <w:top w:val="single" w:sz="12" w:space="0" w:color="auto"/>
              <w:left w:val="single" w:sz="4" w:space="0" w:color="auto"/>
              <w:right w:val="single" w:sz="12" w:space="0" w:color="auto"/>
            </w:tcBorders>
            <w:shd w:val="clear" w:color="auto" w:fill="auto"/>
          </w:tcPr>
          <w:p w:rsidR="00F2527A" w:rsidRDefault="00F2527A" w:rsidP="00E22D8F">
            <w:pPr>
              <w:jc w:val="center"/>
              <w:rPr>
                <w:rFonts w:eastAsia="Calibri"/>
                <w:sz w:val="22"/>
                <w:szCs w:val="22"/>
              </w:rPr>
            </w:pPr>
          </w:p>
          <w:p w:rsidR="000060B1" w:rsidRDefault="00F2527A" w:rsidP="00F2527A">
            <w:pPr>
              <w:rPr>
                <w:rFonts w:eastAsia="Calibri"/>
                <w:sz w:val="22"/>
                <w:szCs w:val="22"/>
              </w:rPr>
            </w:pPr>
            <w:r>
              <w:rPr>
                <w:rFonts w:eastAsia="Calibri"/>
                <w:sz w:val="22"/>
                <w:szCs w:val="22"/>
              </w:rPr>
              <w:t>1</w:t>
            </w:r>
          </w:p>
          <w:p w:rsidR="00F2527A" w:rsidRPr="00F2527A" w:rsidRDefault="00F2527A" w:rsidP="00F2527A">
            <w:pPr>
              <w:rPr>
                <w:rFonts w:eastAsia="Calibri"/>
                <w:sz w:val="22"/>
                <w:szCs w:val="22"/>
              </w:rPr>
            </w:pPr>
            <w:r>
              <w:rPr>
                <w:rFonts w:eastAsia="Calibri"/>
                <w:sz w:val="22"/>
                <w:szCs w:val="22"/>
              </w:rPr>
              <w:t>SSS</w:t>
            </w:r>
          </w:p>
        </w:tc>
        <w:tc>
          <w:tcPr>
            <w:tcW w:w="658" w:type="dxa"/>
            <w:tcBorders>
              <w:top w:val="single" w:sz="12" w:space="0" w:color="auto"/>
              <w:left w:val="single" w:sz="12" w:space="0" w:color="auto"/>
            </w:tcBorders>
            <w:shd w:val="clear" w:color="auto" w:fill="auto"/>
            <w:vAlign w:val="center"/>
          </w:tcPr>
          <w:p w:rsidR="000060B1" w:rsidRPr="005F6D77" w:rsidRDefault="000060B1" w:rsidP="00E22D8F">
            <w:pPr>
              <w:jc w:val="center"/>
              <w:rPr>
                <w:rFonts w:eastAsia="Calibri"/>
                <w:sz w:val="22"/>
                <w:szCs w:val="22"/>
              </w:rPr>
            </w:pPr>
          </w:p>
        </w:tc>
        <w:tc>
          <w:tcPr>
            <w:tcW w:w="657" w:type="dxa"/>
            <w:tcBorders>
              <w:top w:val="single" w:sz="12" w:space="0" w:color="auto"/>
              <w:right w:val="single" w:sz="12" w:space="0" w:color="auto"/>
            </w:tcBorders>
            <w:shd w:val="clear" w:color="auto" w:fill="auto"/>
            <w:vAlign w:val="center"/>
          </w:tcPr>
          <w:p w:rsidR="000060B1" w:rsidRDefault="00963644" w:rsidP="00E22D8F">
            <w:pPr>
              <w:jc w:val="center"/>
              <w:rPr>
                <w:rFonts w:eastAsia="Calibri"/>
                <w:sz w:val="22"/>
                <w:szCs w:val="22"/>
              </w:rPr>
            </w:pPr>
            <w:r>
              <w:rPr>
                <w:rFonts w:eastAsia="Calibri"/>
                <w:sz w:val="22"/>
                <w:szCs w:val="22"/>
              </w:rPr>
              <w:t>4</w:t>
            </w:r>
          </w:p>
          <w:p w:rsidR="000060B1" w:rsidRPr="005F6D77" w:rsidRDefault="000060B1" w:rsidP="00E22D8F">
            <w:pPr>
              <w:jc w:val="center"/>
              <w:rPr>
                <w:rFonts w:eastAsia="Calibri"/>
                <w:sz w:val="22"/>
                <w:szCs w:val="22"/>
              </w:rPr>
            </w:pPr>
            <w:r>
              <w:rPr>
                <w:rFonts w:eastAsia="Calibri"/>
                <w:sz w:val="22"/>
                <w:szCs w:val="22"/>
              </w:rPr>
              <w:t>SSS</w:t>
            </w:r>
          </w:p>
        </w:tc>
        <w:tc>
          <w:tcPr>
            <w:tcW w:w="696" w:type="dxa"/>
            <w:tcBorders>
              <w:top w:val="single" w:sz="12" w:space="0" w:color="auto"/>
              <w:left w:val="single" w:sz="12" w:space="0" w:color="auto"/>
            </w:tcBorders>
            <w:shd w:val="clear" w:color="auto" w:fill="auto"/>
            <w:vAlign w:val="center"/>
          </w:tcPr>
          <w:p w:rsidR="000060B1" w:rsidRPr="005F6D77" w:rsidRDefault="000060B1" w:rsidP="00E22D8F">
            <w:pPr>
              <w:jc w:val="center"/>
              <w:rPr>
                <w:rFonts w:eastAsia="Calibri"/>
                <w:sz w:val="22"/>
                <w:szCs w:val="22"/>
              </w:rPr>
            </w:pPr>
          </w:p>
        </w:tc>
        <w:tc>
          <w:tcPr>
            <w:tcW w:w="697" w:type="dxa"/>
            <w:tcBorders>
              <w:top w:val="single" w:sz="12" w:space="0" w:color="auto"/>
              <w:right w:val="single" w:sz="12" w:space="0" w:color="auto"/>
            </w:tcBorders>
            <w:shd w:val="clear" w:color="auto" w:fill="auto"/>
            <w:vAlign w:val="center"/>
          </w:tcPr>
          <w:p w:rsidR="000060B1" w:rsidRDefault="000060B1" w:rsidP="00963644">
            <w:pPr>
              <w:rPr>
                <w:rFonts w:eastAsia="Calibri"/>
                <w:sz w:val="22"/>
                <w:szCs w:val="22"/>
              </w:rPr>
            </w:pPr>
          </w:p>
          <w:p w:rsidR="000060B1" w:rsidRPr="005F6D77" w:rsidRDefault="000060B1" w:rsidP="00E22D8F">
            <w:pPr>
              <w:jc w:val="center"/>
              <w:rPr>
                <w:rFonts w:eastAsia="Calibri"/>
                <w:sz w:val="22"/>
                <w:szCs w:val="22"/>
              </w:rPr>
            </w:pPr>
          </w:p>
        </w:tc>
        <w:tc>
          <w:tcPr>
            <w:tcW w:w="653" w:type="dxa"/>
            <w:tcBorders>
              <w:top w:val="single" w:sz="12" w:space="0" w:color="auto"/>
              <w:right w:val="single" w:sz="4" w:space="0" w:color="auto"/>
            </w:tcBorders>
            <w:shd w:val="clear" w:color="auto" w:fill="auto"/>
          </w:tcPr>
          <w:p w:rsidR="000060B1" w:rsidRDefault="000060B1" w:rsidP="00E22D8F">
            <w:pPr>
              <w:rPr>
                <w:rFonts w:eastAsia="Calibri"/>
                <w:sz w:val="22"/>
                <w:szCs w:val="22"/>
              </w:rPr>
            </w:pPr>
          </w:p>
          <w:p w:rsidR="000060B1" w:rsidRDefault="000060B1" w:rsidP="00E22D8F">
            <w:pPr>
              <w:rPr>
                <w:rFonts w:eastAsia="Calibri"/>
                <w:sz w:val="22"/>
                <w:szCs w:val="22"/>
              </w:rPr>
            </w:pPr>
            <w:r>
              <w:rPr>
                <w:rFonts w:eastAsia="Calibri"/>
                <w:sz w:val="22"/>
                <w:szCs w:val="22"/>
              </w:rPr>
              <w:t>1</w:t>
            </w:r>
          </w:p>
          <w:p w:rsidR="000060B1" w:rsidRDefault="000060B1" w:rsidP="00E22D8F">
            <w:pPr>
              <w:rPr>
                <w:rFonts w:eastAsia="Calibri"/>
                <w:sz w:val="22"/>
                <w:szCs w:val="22"/>
              </w:rPr>
            </w:pPr>
            <w:r>
              <w:rPr>
                <w:rFonts w:eastAsia="Calibri"/>
                <w:sz w:val="22"/>
                <w:szCs w:val="22"/>
              </w:rPr>
              <w:t>SSS</w:t>
            </w:r>
          </w:p>
          <w:p w:rsidR="000060B1" w:rsidRPr="005F6D77" w:rsidRDefault="000060B1" w:rsidP="00E22D8F">
            <w:pPr>
              <w:jc w:val="center"/>
              <w:rPr>
                <w:rFonts w:eastAsia="Calibri"/>
                <w:sz w:val="22"/>
                <w:szCs w:val="22"/>
              </w:rPr>
            </w:pPr>
          </w:p>
        </w:tc>
        <w:tc>
          <w:tcPr>
            <w:tcW w:w="656" w:type="dxa"/>
            <w:tcBorders>
              <w:top w:val="single" w:sz="12" w:space="0" w:color="auto"/>
              <w:left w:val="single" w:sz="4" w:space="0" w:color="auto"/>
              <w:right w:val="single" w:sz="12" w:space="0" w:color="auto"/>
            </w:tcBorders>
            <w:shd w:val="clear" w:color="auto" w:fill="auto"/>
          </w:tcPr>
          <w:p w:rsidR="000060B1" w:rsidRPr="005F6D77" w:rsidRDefault="000060B1" w:rsidP="00E22D8F">
            <w:pPr>
              <w:jc w:val="center"/>
              <w:rPr>
                <w:rFonts w:eastAsia="Calibri"/>
                <w:sz w:val="22"/>
                <w:szCs w:val="22"/>
              </w:rPr>
            </w:pPr>
          </w:p>
        </w:tc>
      </w:tr>
    </w:tbl>
    <w:p w:rsidR="000060B1" w:rsidRDefault="000060B1" w:rsidP="000060B1">
      <w:pPr>
        <w:rPr>
          <w:sz w:val="28"/>
          <w:szCs w:val="28"/>
          <w:lang w:val="sl-SI"/>
        </w:rPr>
      </w:pPr>
    </w:p>
    <w:p w:rsidR="00724A06" w:rsidRDefault="00724A06" w:rsidP="00D80FD6">
      <w:r>
        <w:tab/>
        <w:t xml:space="preserve">U pogledu specijalizovanih državnih tužilaca, ovo državno tužilaštvo raspolaže </w:t>
      </w:r>
      <w:r w:rsidR="00D10E0A">
        <w:t>jednim</w:t>
      </w:r>
      <w:r>
        <w:t xml:space="preserve"> državnim tužiocem koji je specijalizovan za rad na maloljetničkim predmetima</w:t>
      </w:r>
      <w:r w:rsidR="00D10E0A">
        <w:t xml:space="preserve"> i jednim državnim tužiocem koji je specijalizovan za rad na predmetima torture.</w:t>
      </w:r>
    </w:p>
    <w:p w:rsidR="00EB479A" w:rsidRPr="00844C48" w:rsidRDefault="00EB479A" w:rsidP="00D80FD6"/>
    <w:p w:rsidR="00844C48" w:rsidRPr="002A5934" w:rsidRDefault="00940DFE" w:rsidP="000F3AE2">
      <w:pPr>
        <w:ind w:firstLine="420"/>
        <w:rPr>
          <w:bCs/>
        </w:rPr>
      </w:pPr>
      <w:r w:rsidRPr="002A5934">
        <w:rPr>
          <w:bCs/>
        </w:rPr>
        <w:t>R</w:t>
      </w:r>
      <w:r w:rsidR="00DA553D" w:rsidRPr="002A5934">
        <w:rPr>
          <w:bCs/>
        </w:rPr>
        <w:t xml:space="preserve">aspoloživa finansijska sredstva koja su </w:t>
      </w:r>
      <w:r w:rsidR="00E43D3A" w:rsidRPr="002A5934">
        <w:rPr>
          <w:bCs/>
        </w:rPr>
        <w:t>Zakonom o b</w:t>
      </w:r>
      <w:r w:rsidR="00DA553D" w:rsidRPr="002A5934">
        <w:rPr>
          <w:bCs/>
        </w:rPr>
        <w:t>udžet</w:t>
      </w:r>
      <w:r w:rsidR="00E43D3A" w:rsidRPr="002A5934">
        <w:rPr>
          <w:bCs/>
        </w:rPr>
        <w:t>u za 202</w:t>
      </w:r>
      <w:r w:rsidR="00963644" w:rsidRPr="002A5934">
        <w:rPr>
          <w:bCs/>
        </w:rPr>
        <w:t>5</w:t>
      </w:r>
      <w:r w:rsidR="00E43D3A" w:rsidRPr="002A5934">
        <w:rPr>
          <w:bCs/>
        </w:rPr>
        <w:t>. godinu</w:t>
      </w:r>
      <w:r w:rsidR="000560F5" w:rsidRPr="002A5934">
        <w:rPr>
          <w:bCs/>
        </w:rPr>
        <w:t xml:space="preserve"> </w:t>
      </w:r>
      <w:r w:rsidR="00DA553D" w:rsidRPr="002A5934">
        <w:rPr>
          <w:bCs/>
        </w:rPr>
        <w:t xml:space="preserve">opredijeljena za potrošačku jedinicu Osnovno državno tužilaštvu Herceg Novi su iznosila </w:t>
      </w:r>
      <w:r w:rsidR="002A5934" w:rsidRPr="002A5934">
        <w:rPr>
          <w:bCs/>
        </w:rPr>
        <w:t>334.971,20</w:t>
      </w:r>
      <w:r w:rsidR="00DA553D" w:rsidRPr="002A5934">
        <w:rPr>
          <w:bCs/>
        </w:rPr>
        <w:t xml:space="preserve"> eura</w:t>
      </w:r>
      <w:r w:rsidR="00844C48" w:rsidRPr="002A5934">
        <w:rPr>
          <w:bCs/>
        </w:rPr>
        <w:t xml:space="preserve">, a na kraju godine je </w:t>
      </w:r>
      <w:r w:rsidR="00E43D3A" w:rsidRPr="002A5934">
        <w:rPr>
          <w:bCs/>
        </w:rPr>
        <w:t>izvršena realizacija, odnosno utrošeno je sredstava u iznosu od 2</w:t>
      </w:r>
      <w:r w:rsidR="002A5934" w:rsidRPr="002A5934">
        <w:rPr>
          <w:bCs/>
        </w:rPr>
        <w:t>90.629,90</w:t>
      </w:r>
      <w:r w:rsidRPr="002A5934">
        <w:rPr>
          <w:bCs/>
        </w:rPr>
        <w:t xml:space="preserve"> </w:t>
      </w:r>
      <w:r w:rsidR="00844C48" w:rsidRPr="002A5934">
        <w:rPr>
          <w:bCs/>
        </w:rPr>
        <w:t>eura</w:t>
      </w:r>
      <w:r w:rsidR="00DA553D" w:rsidRPr="002A5934">
        <w:rPr>
          <w:bCs/>
        </w:rPr>
        <w:t>.</w:t>
      </w:r>
      <w:r w:rsidR="000560F5" w:rsidRPr="002A5934">
        <w:rPr>
          <w:bCs/>
        </w:rPr>
        <w:t xml:space="preserve"> </w:t>
      </w:r>
    </w:p>
    <w:p w:rsidR="008845FB" w:rsidRPr="00DA553D" w:rsidRDefault="008845FB" w:rsidP="00DA553D">
      <w:pPr>
        <w:ind w:firstLine="420"/>
        <w:rPr>
          <w:bCs/>
          <w:sz w:val="26"/>
          <w:szCs w:val="26"/>
        </w:rPr>
      </w:pPr>
    </w:p>
    <w:p w:rsidR="003B64E0" w:rsidRPr="000B6F34" w:rsidRDefault="003B64E0" w:rsidP="00A42671">
      <w:pPr>
        <w:pStyle w:val="Heading2"/>
        <w:numPr>
          <w:ilvl w:val="1"/>
          <w:numId w:val="35"/>
        </w:numPr>
        <w:jc w:val="center"/>
      </w:pPr>
      <w:bookmarkStart w:id="17" w:name="_Toc152844580"/>
      <w:bookmarkStart w:id="18" w:name="_Toc153177198"/>
      <w:bookmarkStart w:id="19" w:name="_Toc153177308"/>
      <w:bookmarkStart w:id="20" w:name="_Toc158014852"/>
      <w:r w:rsidRPr="000B6F34">
        <w:t>Sumarni prikaz rada državnog tužilaštva u izvještajnoj godini</w:t>
      </w:r>
      <w:bookmarkEnd w:id="17"/>
      <w:bookmarkEnd w:id="18"/>
      <w:bookmarkEnd w:id="19"/>
      <w:bookmarkEnd w:id="20"/>
    </w:p>
    <w:p w:rsidR="00E22D8F" w:rsidRDefault="00E22D8F" w:rsidP="00D80FD6">
      <w:pPr>
        <w:rPr>
          <w:lang w:val="sl-SI"/>
        </w:rPr>
      </w:pPr>
    </w:p>
    <w:p w:rsidR="004D6625" w:rsidRDefault="00E22D8F" w:rsidP="00415748">
      <w:pPr>
        <w:ind w:firstLine="720"/>
        <w:rPr>
          <w:lang w:val="sr-Latn-CS"/>
        </w:rPr>
      </w:pPr>
      <w:r>
        <w:rPr>
          <w:lang w:val="sr-Latn-CS"/>
        </w:rPr>
        <w:t>U toku 202</w:t>
      </w:r>
      <w:r w:rsidR="00AC4348">
        <w:rPr>
          <w:lang w:val="sr-Latn-CS"/>
        </w:rPr>
        <w:t>5</w:t>
      </w:r>
      <w:r>
        <w:rPr>
          <w:lang w:val="sr-Latn-CS"/>
        </w:rPr>
        <w:t xml:space="preserve">. godine Osnovno državno tužilaštvo Herceg Novi je </w:t>
      </w:r>
      <w:r w:rsidR="004B3591">
        <w:rPr>
          <w:lang w:val="sr-Latn-CS"/>
        </w:rPr>
        <w:t>for</w:t>
      </w:r>
      <w:r w:rsidR="001B15FB">
        <w:rPr>
          <w:lang w:val="sr-Latn-CS"/>
        </w:rPr>
        <w:t xml:space="preserve">miralo – primilo </w:t>
      </w:r>
      <w:r w:rsidR="00AC4348">
        <w:rPr>
          <w:lang w:val="sr-Latn-CS"/>
        </w:rPr>
        <w:t>388</w:t>
      </w:r>
      <w:r>
        <w:rPr>
          <w:lang w:val="sr-Latn-CS"/>
        </w:rPr>
        <w:t xml:space="preserve"> </w:t>
      </w:r>
      <w:r w:rsidR="001B15FB">
        <w:rPr>
          <w:lang w:val="sr-Latn-CS"/>
        </w:rPr>
        <w:t xml:space="preserve">Kt </w:t>
      </w:r>
      <w:r>
        <w:rPr>
          <w:lang w:val="sr-Latn-CS"/>
        </w:rPr>
        <w:t>predmeta protiv punoljetn</w:t>
      </w:r>
      <w:r w:rsidR="001B15FB">
        <w:rPr>
          <w:lang w:val="sr-Latn-CS"/>
        </w:rPr>
        <w:t>ih</w:t>
      </w:r>
      <w:r>
        <w:rPr>
          <w:lang w:val="sr-Latn-CS"/>
        </w:rPr>
        <w:t xml:space="preserve"> lica</w:t>
      </w:r>
      <w:r w:rsidR="001B15FB">
        <w:rPr>
          <w:lang w:val="sr-Latn-CS"/>
        </w:rPr>
        <w:t xml:space="preserve"> (</w:t>
      </w:r>
      <w:r w:rsidR="00AC4348">
        <w:rPr>
          <w:lang w:val="sr-Latn-CS"/>
        </w:rPr>
        <w:t>524</w:t>
      </w:r>
      <w:r w:rsidR="001B15FB">
        <w:rPr>
          <w:lang w:val="sr-Latn-CS"/>
        </w:rPr>
        <w:t xml:space="preserve"> lica)</w:t>
      </w:r>
      <w:r>
        <w:rPr>
          <w:lang w:val="sr-Latn-CS"/>
        </w:rPr>
        <w:t xml:space="preserve">, </w:t>
      </w:r>
      <w:r w:rsidR="00AC4348">
        <w:rPr>
          <w:lang w:val="sr-Latn-CS"/>
        </w:rPr>
        <w:t>22</w:t>
      </w:r>
      <w:r>
        <w:rPr>
          <w:lang w:val="sr-Latn-CS"/>
        </w:rPr>
        <w:t xml:space="preserve"> </w:t>
      </w:r>
      <w:r w:rsidR="001B15FB">
        <w:rPr>
          <w:lang w:val="sr-Latn-CS"/>
        </w:rPr>
        <w:t xml:space="preserve">Kt-I </w:t>
      </w:r>
      <w:r>
        <w:rPr>
          <w:lang w:val="sr-Latn-CS"/>
        </w:rPr>
        <w:t>predmeta protiv  pravnih lica</w:t>
      </w:r>
      <w:r w:rsidR="001B15FB">
        <w:rPr>
          <w:lang w:val="sr-Latn-CS"/>
        </w:rPr>
        <w:t xml:space="preserve"> ( </w:t>
      </w:r>
      <w:r w:rsidR="00AC4348">
        <w:rPr>
          <w:lang w:val="sr-Latn-CS"/>
        </w:rPr>
        <w:t>34</w:t>
      </w:r>
      <w:r w:rsidR="00F920CE">
        <w:rPr>
          <w:lang w:val="sr-Latn-CS"/>
        </w:rPr>
        <w:t xml:space="preserve"> pravnih i </w:t>
      </w:r>
      <w:r w:rsidR="00AC4348">
        <w:rPr>
          <w:lang w:val="sr-Latn-CS"/>
        </w:rPr>
        <w:t>29</w:t>
      </w:r>
      <w:r w:rsidR="00F920CE">
        <w:rPr>
          <w:lang w:val="sr-Latn-CS"/>
        </w:rPr>
        <w:t xml:space="preserve"> odgovornih</w:t>
      </w:r>
      <w:r w:rsidR="001B15FB">
        <w:rPr>
          <w:lang w:val="sr-Latn-CS"/>
        </w:rPr>
        <w:t xml:space="preserve"> lica)</w:t>
      </w:r>
      <w:r>
        <w:rPr>
          <w:lang w:val="sr-Latn-CS"/>
        </w:rPr>
        <w:t xml:space="preserve">, </w:t>
      </w:r>
      <w:r w:rsidR="00AC4348">
        <w:rPr>
          <w:lang w:val="sr-Latn-CS"/>
        </w:rPr>
        <w:t>16</w:t>
      </w:r>
      <w:r>
        <w:rPr>
          <w:lang w:val="sr-Latn-CS"/>
        </w:rPr>
        <w:t xml:space="preserve"> </w:t>
      </w:r>
      <w:r w:rsidR="001B15FB">
        <w:rPr>
          <w:lang w:val="sr-Latn-CS"/>
        </w:rPr>
        <w:t xml:space="preserve">Ktm </w:t>
      </w:r>
      <w:r>
        <w:rPr>
          <w:lang w:val="sr-Latn-CS"/>
        </w:rPr>
        <w:t>predmeta protiv maloljetnih lica</w:t>
      </w:r>
      <w:r w:rsidR="001B15FB">
        <w:rPr>
          <w:lang w:val="sr-Latn-CS"/>
        </w:rPr>
        <w:t xml:space="preserve"> (</w:t>
      </w:r>
      <w:r w:rsidR="00AC4348">
        <w:rPr>
          <w:lang w:val="sr-Latn-CS"/>
        </w:rPr>
        <w:t>18</w:t>
      </w:r>
      <w:r w:rsidR="001B15FB">
        <w:rPr>
          <w:lang w:val="sr-Latn-CS"/>
        </w:rPr>
        <w:t xml:space="preserve"> lica)</w:t>
      </w:r>
      <w:r w:rsidR="00E714C9">
        <w:rPr>
          <w:lang w:val="sr-Latn-CS"/>
        </w:rPr>
        <w:t xml:space="preserve">, </w:t>
      </w:r>
      <w:r w:rsidR="00AC4348">
        <w:rPr>
          <w:lang w:val="sr-Latn-CS"/>
        </w:rPr>
        <w:t>61</w:t>
      </w:r>
      <w:r w:rsidR="00E714C9">
        <w:rPr>
          <w:lang w:val="sr-Latn-CS"/>
        </w:rPr>
        <w:t xml:space="preserve"> </w:t>
      </w:r>
      <w:r w:rsidR="001B15FB">
        <w:rPr>
          <w:lang w:val="sr-Latn-CS"/>
        </w:rPr>
        <w:t xml:space="preserve">KTN </w:t>
      </w:r>
      <w:r w:rsidR="00E714C9">
        <w:rPr>
          <w:lang w:val="sr-Latn-CS"/>
        </w:rPr>
        <w:t xml:space="preserve">predmet </w:t>
      </w:r>
      <w:r>
        <w:rPr>
          <w:lang w:val="sr-Latn-CS"/>
        </w:rPr>
        <w:t xml:space="preserve">protiv n.n. izvršilaca krivičnih djela koja se gone po službenoj dužnosti, </w:t>
      </w:r>
      <w:r w:rsidR="00AC4348">
        <w:rPr>
          <w:lang w:val="sr-Latn-CS"/>
        </w:rPr>
        <w:t>363</w:t>
      </w:r>
      <w:r w:rsidR="00E714C9">
        <w:rPr>
          <w:lang w:val="sr-Latn-CS"/>
        </w:rPr>
        <w:t xml:space="preserve"> </w:t>
      </w:r>
      <w:r>
        <w:rPr>
          <w:lang w:val="sr-Latn-CS"/>
        </w:rPr>
        <w:t>KTR predmeta</w:t>
      </w:r>
      <w:r w:rsidR="00000ED5">
        <w:rPr>
          <w:lang w:val="sr-Latn-CS"/>
        </w:rPr>
        <w:t xml:space="preserve"> (razni krivični predmeti, provjera indicija i osnova sumnje)</w:t>
      </w:r>
      <w:r>
        <w:rPr>
          <w:lang w:val="sr-Latn-CS"/>
        </w:rPr>
        <w:t xml:space="preserve"> i </w:t>
      </w:r>
      <w:r w:rsidR="00902563">
        <w:rPr>
          <w:lang w:val="sr-Latn-CS"/>
        </w:rPr>
        <w:t>46</w:t>
      </w:r>
      <w:r w:rsidR="00A529A9">
        <w:rPr>
          <w:lang w:val="sr-Latn-CS"/>
        </w:rPr>
        <w:t xml:space="preserve"> </w:t>
      </w:r>
      <w:r>
        <w:rPr>
          <w:lang w:val="sr-Latn-CS"/>
        </w:rPr>
        <w:t>Ut predmeta</w:t>
      </w:r>
      <w:r w:rsidR="001B15FB">
        <w:rPr>
          <w:lang w:val="sr-Latn-CS"/>
        </w:rPr>
        <w:t xml:space="preserve"> </w:t>
      </w:r>
      <w:r w:rsidR="00000ED5">
        <w:rPr>
          <w:lang w:val="sr-Latn-CS"/>
        </w:rPr>
        <w:t xml:space="preserve">- </w:t>
      </w:r>
      <w:r w:rsidR="001B15FB">
        <w:rPr>
          <w:lang w:val="sr-Latn-CS"/>
        </w:rPr>
        <w:t>postupanje pred prekršajnim sudovima</w:t>
      </w:r>
      <w:r w:rsidR="00E714C9">
        <w:rPr>
          <w:lang w:val="sr-Latn-CS"/>
        </w:rPr>
        <w:t xml:space="preserve"> </w:t>
      </w:r>
      <w:r w:rsidR="001B15FB">
        <w:rPr>
          <w:lang w:val="sr-Latn-CS"/>
        </w:rPr>
        <w:t>(</w:t>
      </w:r>
      <w:r w:rsidR="00902563">
        <w:rPr>
          <w:lang w:val="sr-Latn-CS"/>
        </w:rPr>
        <w:t>52</w:t>
      </w:r>
      <w:r w:rsidR="00E714C9">
        <w:rPr>
          <w:lang w:val="sr-Latn-CS"/>
        </w:rPr>
        <w:t xml:space="preserve"> lica</w:t>
      </w:r>
      <w:r w:rsidR="001B15FB">
        <w:rPr>
          <w:lang w:val="sr-Latn-CS"/>
        </w:rPr>
        <w:t>)</w:t>
      </w:r>
      <w:r>
        <w:rPr>
          <w:lang w:val="sr-Latn-CS"/>
        </w:rPr>
        <w:t>.</w:t>
      </w:r>
      <w:r w:rsidR="00F271F5">
        <w:rPr>
          <w:lang w:val="sr-Latn-CS"/>
        </w:rPr>
        <w:t xml:space="preserve"> Dakle primljeno je ukupno</w:t>
      </w:r>
      <w:r w:rsidR="00F920CE">
        <w:rPr>
          <w:lang w:val="sr-Latn-CS"/>
        </w:rPr>
        <w:t xml:space="preserve"> </w:t>
      </w:r>
      <w:r w:rsidR="00902563">
        <w:rPr>
          <w:lang w:val="sr-Latn-CS"/>
        </w:rPr>
        <w:t>896</w:t>
      </w:r>
      <w:r w:rsidR="00F271F5">
        <w:rPr>
          <w:lang w:val="sr-Latn-CS"/>
        </w:rPr>
        <w:t xml:space="preserve"> predmeta protiv </w:t>
      </w:r>
      <w:r w:rsidR="00902563">
        <w:rPr>
          <w:lang w:val="sr-Latn-CS"/>
        </w:rPr>
        <w:t>1</w:t>
      </w:r>
      <w:r w:rsidR="00A914BC">
        <w:rPr>
          <w:lang w:val="sr-Latn-CS"/>
        </w:rPr>
        <w:t>.</w:t>
      </w:r>
      <w:r w:rsidR="00902563">
        <w:rPr>
          <w:lang w:val="sr-Latn-CS"/>
        </w:rPr>
        <w:t>081</w:t>
      </w:r>
      <w:r w:rsidR="00F271F5">
        <w:rPr>
          <w:lang w:val="sr-Latn-CS"/>
        </w:rPr>
        <w:t xml:space="preserve"> lica.</w:t>
      </w:r>
    </w:p>
    <w:p w:rsidR="004D6625" w:rsidRDefault="00E22D8F" w:rsidP="00415748">
      <w:pPr>
        <w:ind w:firstLine="720"/>
        <w:rPr>
          <w:lang w:val="sr-Latn-CS"/>
        </w:rPr>
      </w:pPr>
      <w:r>
        <w:rPr>
          <w:lang w:val="sr-Latn-CS"/>
        </w:rPr>
        <w:t xml:space="preserve"> Iz ranijih godina ostalo je u radu </w:t>
      </w:r>
      <w:r w:rsidR="00902563">
        <w:rPr>
          <w:lang w:val="sr-Latn-CS"/>
        </w:rPr>
        <w:t>129</w:t>
      </w:r>
      <w:r w:rsidR="001B15FB">
        <w:rPr>
          <w:lang w:val="sr-Latn-CS"/>
        </w:rPr>
        <w:t xml:space="preserve"> Kt</w:t>
      </w:r>
      <w:r w:rsidR="00380BFF">
        <w:rPr>
          <w:lang w:val="sr-Latn-CS"/>
        </w:rPr>
        <w:t xml:space="preserve"> predmeta </w:t>
      </w:r>
      <w:r w:rsidR="005E68D2">
        <w:rPr>
          <w:lang w:val="sr-Latn-CS"/>
        </w:rPr>
        <w:t>(</w:t>
      </w:r>
      <w:r w:rsidR="00F920CE">
        <w:rPr>
          <w:lang w:val="sr-Latn-CS"/>
        </w:rPr>
        <w:t>1</w:t>
      </w:r>
      <w:r w:rsidR="00902563">
        <w:rPr>
          <w:lang w:val="sr-Latn-CS"/>
        </w:rPr>
        <w:t>80</w:t>
      </w:r>
      <w:r w:rsidR="00380BFF">
        <w:rPr>
          <w:lang w:val="sr-Latn-CS"/>
        </w:rPr>
        <w:t xml:space="preserve"> lica</w:t>
      </w:r>
      <w:r w:rsidR="005E68D2">
        <w:rPr>
          <w:lang w:val="sr-Latn-CS"/>
        </w:rPr>
        <w:t>)</w:t>
      </w:r>
      <w:r w:rsidR="00380BFF">
        <w:rPr>
          <w:lang w:val="sr-Latn-CS"/>
        </w:rPr>
        <w:t xml:space="preserve">, </w:t>
      </w:r>
      <w:r w:rsidR="00902563">
        <w:rPr>
          <w:lang w:val="sr-Latn-CS"/>
        </w:rPr>
        <w:t>10</w:t>
      </w:r>
      <w:r w:rsidR="00380BFF">
        <w:rPr>
          <w:lang w:val="sr-Latn-CS"/>
        </w:rPr>
        <w:t xml:space="preserve"> </w:t>
      </w:r>
      <w:r w:rsidR="001B15FB">
        <w:rPr>
          <w:lang w:val="sr-Latn-CS"/>
        </w:rPr>
        <w:t xml:space="preserve">KT-I </w:t>
      </w:r>
      <w:r w:rsidR="00380BFF">
        <w:rPr>
          <w:lang w:val="sr-Latn-CS"/>
        </w:rPr>
        <w:t xml:space="preserve">predmeta protiv </w:t>
      </w:r>
      <w:r w:rsidR="001B15FB">
        <w:rPr>
          <w:lang w:val="sr-Latn-CS"/>
        </w:rPr>
        <w:t>(</w:t>
      </w:r>
      <w:r w:rsidR="00902563">
        <w:rPr>
          <w:lang w:val="sr-Latn-CS"/>
        </w:rPr>
        <w:t>15</w:t>
      </w:r>
      <w:r w:rsidR="00380BFF">
        <w:rPr>
          <w:lang w:val="sr-Latn-CS"/>
        </w:rPr>
        <w:t xml:space="preserve"> pravnih i </w:t>
      </w:r>
      <w:r w:rsidR="00902563">
        <w:rPr>
          <w:lang w:val="sr-Latn-CS"/>
        </w:rPr>
        <w:t>10</w:t>
      </w:r>
      <w:r w:rsidR="00380BFF">
        <w:rPr>
          <w:lang w:val="sr-Latn-CS"/>
        </w:rPr>
        <w:t xml:space="preserve"> odgovornih lica u pravnim licima</w:t>
      </w:r>
      <w:r w:rsidR="001B15FB">
        <w:rPr>
          <w:lang w:val="sr-Latn-CS"/>
        </w:rPr>
        <w:t>)</w:t>
      </w:r>
      <w:r w:rsidR="00380BFF">
        <w:rPr>
          <w:lang w:val="sr-Latn-CS"/>
        </w:rPr>
        <w:t xml:space="preserve">, </w:t>
      </w:r>
      <w:r w:rsidR="00902563">
        <w:rPr>
          <w:lang w:val="sr-Latn-CS"/>
        </w:rPr>
        <w:t>20</w:t>
      </w:r>
      <w:r w:rsidR="00380BFF">
        <w:rPr>
          <w:lang w:val="sr-Latn-CS"/>
        </w:rPr>
        <w:t xml:space="preserve"> </w:t>
      </w:r>
      <w:r w:rsidR="001B15FB">
        <w:rPr>
          <w:lang w:val="sr-Latn-CS"/>
        </w:rPr>
        <w:t xml:space="preserve">Ktm </w:t>
      </w:r>
      <w:r w:rsidR="00380BFF">
        <w:rPr>
          <w:lang w:val="sr-Latn-CS"/>
        </w:rPr>
        <w:t>predmeta protiv  maloljetnih lica</w:t>
      </w:r>
      <w:r w:rsidR="005E68D2">
        <w:rPr>
          <w:lang w:val="sr-Latn-CS"/>
        </w:rPr>
        <w:t xml:space="preserve"> (</w:t>
      </w:r>
      <w:r w:rsidR="00902563">
        <w:rPr>
          <w:lang w:val="sr-Latn-CS"/>
        </w:rPr>
        <w:t>34</w:t>
      </w:r>
      <w:r w:rsidR="005E68D2">
        <w:rPr>
          <w:lang w:val="sr-Latn-CS"/>
        </w:rPr>
        <w:t xml:space="preserve"> lica)</w:t>
      </w:r>
      <w:r w:rsidR="001B15FB">
        <w:rPr>
          <w:lang w:val="sr-Latn-CS"/>
        </w:rPr>
        <w:t xml:space="preserve">, </w:t>
      </w:r>
      <w:r w:rsidR="00380BFF">
        <w:rPr>
          <w:lang w:val="sr-Latn-CS"/>
        </w:rPr>
        <w:t xml:space="preserve"> </w:t>
      </w:r>
      <w:r w:rsidR="00902563">
        <w:rPr>
          <w:lang w:val="sr-Latn-CS"/>
        </w:rPr>
        <w:t>199</w:t>
      </w:r>
      <w:r w:rsidR="001B15FB">
        <w:rPr>
          <w:lang w:val="sr-Latn-CS"/>
        </w:rPr>
        <w:t xml:space="preserve"> Ktn predmeta protiv nepoznatih izvršilaca </w:t>
      </w:r>
      <w:r w:rsidR="00380BFF">
        <w:rPr>
          <w:lang w:val="sr-Latn-CS"/>
        </w:rPr>
        <w:t>protiv</w:t>
      </w:r>
      <w:r w:rsidR="009B7A8C">
        <w:rPr>
          <w:lang w:val="sr-Latn-CS"/>
        </w:rPr>
        <w:t xml:space="preserve">, </w:t>
      </w:r>
      <w:r w:rsidR="00902563">
        <w:rPr>
          <w:lang w:val="sr-Latn-CS"/>
        </w:rPr>
        <w:t>95</w:t>
      </w:r>
      <w:r w:rsidR="001B15FB">
        <w:rPr>
          <w:lang w:val="sr-Latn-CS"/>
        </w:rPr>
        <w:t xml:space="preserve"> KTR predmeta</w:t>
      </w:r>
      <w:r w:rsidR="009B7A8C">
        <w:rPr>
          <w:lang w:val="sr-Latn-CS"/>
        </w:rPr>
        <w:t xml:space="preserve"> i </w:t>
      </w:r>
      <w:r w:rsidR="00902563">
        <w:rPr>
          <w:lang w:val="sr-Latn-CS"/>
        </w:rPr>
        <w:t>1</w:t>
      </w:r>
      <w:r w:rsidR="003668FA">
        <w:rPr>
          <w:lang w:val="sr-Latn-CS"/>
        </w:rPr>
        <w:t>1</w:t>
      </w:r>
      <w:r w:rsidR="009B7A8C">
        <w:rPr>
          <w:lang w:val="sr-Latn-CS"/>
        </w:rPr>
        <w:t xml:space="preserve"> Ut predmeta (</w:t>
      </w:r>
      <w:r w:rsidR="00902563">
        <w:rPr>
          <w:lang w:val="sr-Latn-CS"/>
        </w:rPr>
        <w:t>1</w:t>
      </w:r>
      <w:r w:rsidR="003668FA">
        <w:rPr>
          <w:lang w:val="sr-Latn-CS"/>
        </w:rPr>
        <w:t>7</w:t>
      </w:r>
      <w:r w:rsidR="009B7A8C">
        <w:rPr>
          <w:lang w:val="sr-Latn-CS"/>
        </w:rPr>
        <w:t xml:space="preserve"> lica)</w:t>
      </w:r>
      <w:r w:rsidR="00380BFF">
        <w:rPr>
          <w:lang w:val="sr-Latn-CS"/>
        </w:rPr>
        <w:t xml:space="preserve">. </w:t>
      </w:r>
      <w:r w:rsidR="000F490F">
        <w:rPr>
          <w:lang w:val="sr-Latn-CS"/>
        </w:rPr>
        <w:t xml:space="preserve">Dakle, iz ranijih godina bilo je u radu </w:t>
      </w:r>
      <w:r w:rsidR="00902563">
        <w:rPr>
          <w:lang w:val="sr-Latn-CS"/>
        </w:rPr>
        <w:t>46</w:t>
      </w:r>
      <w:r w:rsidR="00C04944">
        <w:rPr>
          <w:lang w:val="sr-Latn-CS"/>
        </w:rPr>
        <w:t>4</w:t>
      </w:r>
      <w:r w:rsidR="000F490F">
        <w:rPr>
          <w:lang w:val="sr-Latn-CS"/>
        </w:rPr>
        <w:t xml:space="preserve"> predmeta protiv </w:t>
      </w:r>
      <w:r w:rsidR="00902563">
        <w:rPr>
          <w:lang w:val="sr-Latn-CS"/>
        </w:rPr>
        <w:t>5</w:t>
      </w:r>
      <w:r w:rsidR="00C04944">
        <w:rPr>
          <w:lang w:val="sr-Latn-CS"/>
        </w:rPr>
        <w:t>50</w:t>
      </w:r>
      <w:r w:rsidR="000F490F">
        <w:rPr>
          <w:lang w:val="sr-Latn-CS"/>
        </w:rPr>
        <w:t xml:space="preserve"> lica.</w:t>
      </w:r>
    </w:p>
    <w:p w:rsidR="00B94CB9" w:rsidRPr="00E90B66" w:rsidRDefault="00E22D8F" w:rsidP="001C1F38">
      <w:pPr>
        <w:ind w:firstLine="720"/>
        <w:rPr>
          <w:lang w:val="sr-Latn-CS"/>
        </w:rPr>
      </w:pPr>
      <w:r w:rsidRPr="003668FA">
        <w:rPr>
          <w:lang w:val="sr-Latn-CS"/>
        </w:rPr>
        <w:t>Dakle, ukupno je bilo u radu predmeta</w:t>
      </w:r>
      <w:r w:rsidR="00A529A9" w:rsidRPr="003668FA">
        <w:rPr>
          <w:lang w:val="sr-Latn-CS"/>
        </w:rPr>
        <w:t xml:space="preserve"> </w:t>
      </w:r>
      <w:r w:rsidR="00A914BC" w:rsidRPr="003668FA">
        <w:rPr>
          <w:lang w:val="sr-Latn-CS"/>
        </w:rPr>
        <w:t>1.3</w:t>
      </w:r>
      <w:r w:rsidR="002101C7" w:rsidRPr="003668FA">
        <w:rPr>
          <w:lang w:val="sr-Latn-CS"/>
        </w:rPr>
        <w:t>6</w:t>
      </w:r>
      <w:r w:rsidR="003668FA" w:rsidRPr="003668FA">
        <w:rPr>
          <w:lang w:val="sr-Latn-CS"/>
        </w:rPr>
        <w:t>0</w:t>
      </w:r>
      <w:r w:rsidR="00A529A9" w:rsidRPr="003668FA">
        <w:rPr>
          <w:lang w:val="sr-Latn-CS"/>
        </w:rPr>
        <w:t xml:space="preserve"> predmeta po svim referatima </w:t>
      </w:r>
      <w:r w:rsidR="00A914BC" w:rsidRPr="003668FA">
        <w:rPr>
          <w:lang w:val="sr-Latn-CS"/>
        </w:rPr>
        <w:t>(</w:t>
      </w:r>
      <w:r w:rsidR="003668FA" w:rsidRPr="003668FA">
        <w:rPr>
          <w:lang w:val="sr-Latn-CS"/>
        </w:rPr>
        <w:t>896</w:t>
      </w:r>
      <w:r w:rsidR="00C04944" w:rsidRPr="003668FA">
        <w:rPr>
          <w:lang w:val="sr-Latn-CS"/>
        </w:rPr>
        <w:t>+4</w:t>
      </w:r>
      <w:r w:rsidR="003668FA" w:rsidRPr="003668FA">
        <w:rPr>
          <w:lang w:val="sr-Latn-CS"/>
        </w:rPr>
        <w:t>64</w:t>
      </w:r>
      <w:r w:rsidR="00A529A9" w:rsidRPr="003668FA">
        <w:rPr>
          <w:lang w:val="sr-Latn-CS"/>
        </w:rPr>
        <w:t>) a gledano po broju lica 1</w:t>
      </w:r>
      <w:r w:rsidR="00892D3C" w:rsidRPr="003668FA">
        <w:rPr>
          <w:lang w:val="sr-Latn-CS"/>
        </w:rPr>
        <w:t>.</w:t>
      </w:r>
      <w:r w:rsidR="00C04944" w:rsidRPr="003668FA">
        <w:rPr>
          <w:lang w:val="sr-Latn-CS"/>
        </w:rPr>
        <w:t>631</w:t>
      </w:r>
      <w:r w:rsidR="002C7ECC" w:rsidRPr="003668FA">
        <w:rPr>
          <w:lang w:val="sr-Latn-CS"/>
        </w:rPr>
        <w:t xml:space="preserve"> (</w:t>
      </w:r>
      <w:r w:rsidR="00702DF5" w:rsidRPr="003668FA">
        <w:rPr>
          <w:lang w:val="sr-Latn-CS"/>
        </w:rPr>
        <w:t>1</w:t>
      </w:r>
      <w:r w:rsidR="00C04944" w:rsidRPr="003668FA">
        <w:rPr>
          <w:lang w:val="sr-Latn-CS"/>
        </w:rPr>
        <w:t>.</w:t>
      </w:r>
      <w:r w:rsidR="003668FA" w:rsidRPr="003668FA">
        <w:rPr>
          <w:lang w:val="sr-Latn-CS"/>
        </w:rPr>
        <w:t>081</w:t>
      </w:r>
      <w:r w:rsidR="002C7ECC" w:rsidRPr="003668FA">
        <w:rPr>
          <w:lang w:val="sr-Latn-CS"/>
        </w:rPr>
        <w:t>+</w:t>
      </w:r>
      <w:r w:rsidR="003668FA" w:rsidRPr="003668FA">
        <w:rPr>
          <w:lang w:val="sr-Latn-CS"/>
        </w:rPr>
        <w:t>550</w:t>
      </w:r>
      <w:r w:rsidR="002C7ECC" w:rsidRPr="003668FA">
        <w:rPr>
          <w:lang w:val="sr-Latn-CS"/>
        </w:rPr>
        <w:t>)</w:t>
      </w:r>
      <w:r w:rsidRPr="003668FA">
        <w:rPr>
          <w:lang w:val="sr-Latn-CS"/>
        </w:rPr>
        <w:t xml:space="preserve">. Od tog broja </w:t>
      </w:r>
      <w:r w:rsidR="00A75455" w:rsidRPr="003668FA">
        <w:rPr>
          <w:lang w:val="sr-Latn-CS"/>
        </w:rPr>
        <w:t>riješeno</w:t>
      </w:r>
      <w:r w:rsidRPr="003668FA">
        <w:rPr>
          <w:lang w:val="sr-Latn-CS"/>
        </w:rPr>
        <w:t xml:space="preserve"> je </w:t>
      </w:r>
      <w:r w:rsidR="002101C7" w:rsidRPr="003668FA">
        <w:rPr>
          <w:lang w:val="sr-Latn-CS"/>
        </w:rPr>
        <w:t>9</w:t>
      </w:r>
      <w:r w:rsidR="00C04944" w:rsidRPr="003668FA">
        <w:rPr>
          <w:lang w:val="sr-Latn-CS"/>
        </w:rPr>
        <w:t>18</w:t>
      </w:r>
      <w:r w:rsidR="004D6625" w:rsidRPr="003668FA">
        <w:rPr>
          <w:lang w:val="sr-Latn-CS"/>
        </w:rPr>
        <w:t xml:space="preserve"> predmet</w:t>
      </w:r>
      <w:r w:rsidR="00A75455" w:rsidRPr="003668FA">
        <w:rPr>
          <w:lang w:val="sr-Latn-CS"/>
        </w:rPr>
        <w:t>a</w:t>
      </w:r>
      <w:r w:rsidR="004D6625" w:rsidRPr="003668FA">
        <w:rPr>
          <w:lang w:val="sr-Latn-CS"/>
        </w:rPr>
        <w:t xml:space="preserve">, a gledano po licima </w:t>
      </w:r>
      <w:r w:rsidR="002101C7" w:rsidRPr="003668FA">
        <w:rPr>
          <w:lang w:val="sr-Latn-CS"/>
        </w:rPr>
        <w:t>1</w:t>
      </w:r>
      <w:r w:rsidR="00C04944" w:rsidRPr="003668FA">
        <w:rPr>
          <w:lang w:val="sr-Latn-CS"/>
        </w:rPr>
        <w:t>.</w:t>
      </w:r>
      <w:r w:rsidR="002101C7" w:rsidRPr="003668FA">
        <w:rPr>
          <w:lang w:val="sr-Latn-CS"/>
        </w:rPr>
        <w:t>10</w:t>
      </w:r>
      <w:r w:rsidR="00C04944" w:rsidRPr="003668FA">
        <w:rPr>
          <w:lang w:val="sr-Latn-CS"/>
        </w:rPr>
        <w:t>3</w:t>
      </w:r>
      <w:r w:rsidRPr="003668FA">
        <w:rPr>
          <w:lang w:val="sr-Latn-CS"/>
        </w:rPr>
        <w:t xml:space="preserve">, a na kraju godine ostalo je neriješenih </w:t>
      </w:r>
      <w:r w:rsidR="002101C7" w:rsidRPr="003668FA">
        <w:rPr>
          <w:lang w:val="sr-Latn-CS"/>
        </w:rPr>
        <w:t xml:space="preserve">443 </w:t>
      </w:r>
      <w:r w:rsidRPr="003668FA">
        <w:rPr>
          <w:lang w:val="sr-Latn-CS"/>
        </w:rPr>
        <w:t>predmeta</w:t>
      </w:r>
      <w:r w:rsidR="004D6625" w:rsidRPr="003668FA">
        <w:rPr>
          <w:lang w:val="sr-Latn-CS"/>
        </w:rPr>
        <w:t xml:space="preserve">, a gledano po licima </w:t>
      </w:r>
      <w:r w:rsidR="00E90B66" w:rsidRPr="003668FA">
        <w:rPr>
          <w:lang w:val="sr-Latn-CS"/>
        </w:rPr>
        <w:t>5</w:t>
      </w:r>
      <w:r w:rsidR="002101C7" w:rsidRPr="003668FA">
        <w:rPr>
          <w:lang w:val="sr-Latn-CS"/>
        </w:rPr>
        <w:t>28</w:t>
      </w:r>
      <w:r w:rsidR="004D6625" w:rsidRPr="00240291">
        <w:rPr>
          <w:lang w:val="sr-Latn-CS"/>
        </w:rPr>
        <w:t>.</w:t>
      </w:r>
      <w:r w:rsidR="000F3AE2">
        <w:rPr>
          <w:lang w:val="sr-Latn-CS"/>
        </w:rPr>
        <w:t xml:space="preserve"> Iz naprijed navedenog proizilazi da je riješeno 24 predmeta više nego što je primljeno u 2025. godini.  </w:t>
      </w:r>
    </w:p>
    <w:p w:rsidR="00E22D8F" w:rsidRDefault="00E22D8F" w:rsidP="00E22D8F">
      <w:pPr>
        <w:rPr>
          <w:lang w:val="sr-Latn-CS"/>
        </w:rPr>
      </w:pPr>
      <w:r>
        <w:rPr>
          <w:lang w:val="sr-Latn-CS"/>
        </w:rPr>
        <w:tab/>
        <w:t>U sl</w:t>
      </w:r>
      <w:r w:rsidR="004B3591">
        <w:rPr>
          <w:lang w:val="sr-Latn-CS"/>
        </w:rPr>
        <w:t>j</w:t>
      </w:r>
      <w:r>
        <w:rPr>
          <w:lang w:val="sr-Latn-CS"/>
        </w:rPr>
        <w:t xml:space="preserve">edećoj koloni dati su tabelarni podaci po upisnicima o odnosu riješenih predmeta i broju tužilaca </w:t>
      </w:r>
      <w:r w:rsidR="00415748">
        <w:rPr>
          <w:lang w:val="sr-Latn-CS"/>
        </w:rPr>
        <w:t>koji su postupali u predmetima:</w:t>
      </w:r>
    </w:p>
    <w:p w:rsidR="00E22D8F" w:rsidRDefault="00E22D8F" w:rsidP="00E22D8F">
      <w:pPr>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
        <w:gridCol w:w="1478"/>
        <w:gridCol w:w="1470"/>
        <w:gridCol w:w="7"/>
        <w:gridCol w:w="1463"/>
        <w:gridCol w:w="14"/>
        <w:gridCol w:w="2191"/>
      </w:tblGrid>
      <w:tr w:rsidR="00406F8F" w:rsidTr="00D238FA">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D238FA">
            <w:pPr>
              <w:jc w:val="center"/>
              <w:rPr>
                <w:rFonts w:eastAsia="Calibri"/>
                <w:sz w:val="22"/>
                <w:szCs w:val="22"/>
                <w:lang w:val="sr-Latn-CS"/>
              </w:rPr>
            </w:pPr>
            <w:r>
              <w:rPr>
                <w:rFonts w:eastAsia="Calibri"/>
                <w:sz w:val="22"/>
                <w:szCs w:val="22"/>
                <w:lang w:val="sr-Latn-CS"/>
              </w:rPr>
              <w:t>GODINA</w:t>
            </w:r>
          </w:p>
          <w:p w:rsidR="00406F8F" w:rsidRDefault="00406F8F" w:rsidP="00D238FA">
            <w:pPr>
              <w:jc w:val="center"/>
              <w:rPr>
                <w:rFonts w:eastAsia="Calibri"/>
                <w:sz w:val="22"/>
                <w:szCs w:val="22"/>
                <w:lang w:val="sr-Latn-CS"/>
              </w:rPr>
            </w:pPr>
            <w:r>
              <w:rPr>
                <w:rFonts w:eastAsia="Calibri"/>
                <w:sz w:val="22"/>
                <w:szCs w:val="22"/>
                <w:lang w:val="sr-Latn-CS"/>
              </w:rPr>
              <w:t>202</w:t>
            </w:r>
            <w:r w:rsidR="00702DF5">
              <w:rPr>
                <w:rFonts w:eastAsia="Calibri"/>
                <w:sz w:val="22"/>
                <w:szCs w:val="22"/>
                <w:lang w:val="sr-Latn-CS"/>
              </w:rPr>
              <w:t>5</w:t>
            </w:r>
          </w:p>
        </w:tc>
        <w:tc>
          <w:tcPr>
            <w:tcW w:w="1478" w:type="dxa"/>
            <w:tcBorders>
              <w:top w:val="single" w:sz="4" w:space="0" w:color="auto"/>
              <w:left w:val="single" w:sz="4" w:space="0" w:color="auto"/>
              <w:bottom w:val="single" w:sz="4" w:space="0" w:color="auto"/>
              <w:right w:val="single" w:sz="4" w:space="0" w:color="auto"/>
            </w:tcBorders>
            <w:vAlign w:val="center"/>
            <w:hideMark/>
          </w:tcPr>
          <w:p w:rsidR="00406F8F" w:rsidRDefault="00406F8F" w:rsidP="00D238FA">
            <w:pPr>
              <w:jc w:val="center"/>
              <w:rPr>
                <w:rFonts w:eastAsia="Calibri"/>
                <w:sz w:val="22"/>
                <w:szCs w:val="22"/>
                <w:lang w:val="sr-Latn-CS"/>
              </w:rPr>
            </w:pPr>
            <w:r>
              <w:rPr>
                <w:rFonts w:eastAsia="Calibri"/>
                <w:sz w:val="22"/>
                <w:szCs w:val="22"/>
                <w:lang w:val="sr-Latn-CS"/>
              </w:rPr>
              <w:t>Ukupno predmeta u radu</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D238FA">
            <w:pPr>
              <w:jc w:val="center"/>
              <w:rPr>
                <w:rFonts w:eastAsia="Calibri"/>
                <w:sz w:val="22"/>
                <w:szCs w:val="22"/>
                <w:lang w:val="sr-Latn-CS"/>
              </w:rPr>
            </w:pPr>
            <w:r>
              <w:rPr>
                <w:rFonts w:eastAsia="Calibri"/>
                <w:sz w:val="22"/>
                <w:szCs w:val="22"/>
                <w:lang w:val="sr-Latn-CS"/>
              </w:rPr>
              <w:t>Broj tužilaca</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D238FA">
            <w:pPr>
              <w:jc w:val="center"/>
              <w:rPr>
                <w:rFonts w:eastAsia="Calibri"/>
                <w:sz w:val="22"/>
                <w:szCs w:val="22"/>
                <w:lang w:val="sr-Latn-CS"/>
              </w:rPr>
            </w:pPr>
            <w:r>
              <w:rPr>
                <w:rFonts w:eastAsia="Calibri"/>
                <w:sz w:val="22"/>
                <w:szCs w:val="22"/>
                <w:lang w:val="sr-Latn-CS"/>
              </w:rPr>
              <w:t>Broj riješenih predmeta</w:t>
            </w:r>
          </w:p>
        </w:tc>
        <w:tc>
          <w:tcPr>
            <w:tcW w:w="2191" w:type="dxa"/>
            <w:tcBorders>
              <w:top w:val="single" w:sz="4" w:space="0" w:color="auto"/>
              <w:left w:val="single" w:sz="4" w:space="0" w:color="auto"/>
              <w:bottom w:val="single" w:sz="4" w:space="0" w:color="auto"/>
              <w:right w:val="single" w:sz="4" w:space="0" w:color="auto"/>
            </w:tcBorders>
            <w:vAlign w:val="center"/>
            <w:hideMark/>
          </w:tcPr>
          <w:p w:rsidR="00406F8F" w:rsidRDefault="00406F8F" w:rsidP="00D238FA">
            <w:pPr>
              <w:jc w:val="center"/>
              <w:rPr>
                <w:rFonts w:eastAsia="Calibri"/>
                <w:sz w:val="22"/>
                <w:szCs w:val="22"/>
                <w:lang w:val="sr-Latn-CS"/>
              </w:rPr>
            </w:pPr>
            <w:r>
              <w:rPr>
                <w:rFonts w:eastAsia="Calibri"/>
                <w:sz w:val="22"/>
                <w:szCs w:val="22"/>
                <w:lang w:val="sr-Latn-CS"/>
              </w:rPr>
              <w:t>Broj neriješenih predmeta</w:t>
            </w:r>
          </w:p>
        </w:tc>
      </w:tr>
      <w:tr w:rsidR="00406F8F" w:rsidTr="00D238FA">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E22D8F">
            <w:pPr>
              <w:rPr>
                <w:rFonts w:eastAsia="Calibri"/>
                <w:sz w:val="22"/>
                <w:szCs w:val="22"/>
                <w:lang w:val="sr-Latn-CS"/>
              </w:rPr>
            </w:pPr>
            <w:r>
              <w:rPr>
                <w:rFonts w:eastAsia="Calibri"/>
                <w:sz w:val="22"/>
                <w:szCs w:val="22"/>
                <w:lang w:val="sr-Latn-CS"/>
              </w:rPr>
              <w:t>Kt</w:t>
            </w:r>
          </w:p>
        </w:tc>
        <w:tc>
          <w:tcPr>
            <w:tcW w:w="1478" w:type="dxa"/>
            <w:tcBorders>
              <w:top w:val="single" w:sz="4" w:space="0" w:color="auto"/>
              <w:left w:val="single" w:sz="4" w:space="0" w:color="auto"/>
              <w:bottom w:val="single" w:sz="4" w:space="0" w:color="auto"/>
              <w:right w:val="single" w:sz="4" w:space="0" w:color="auto"/>
            </w:tcBorders>
            <w:vAlign w:val="center"/>
            <w:hideMark/>
          </w:tcPr>
          <w:p w:rsidR="00406F8F" w:rsidRDefault="00702DF5" w:rsidP="00D238FA">
            <w:pPr>
              <w:jc w:val="center"/>
              <w:rPr>
                <w:rFonts w:eastAsia="Calibri"/>
                <w:sz w:val="22"/>
                <w:szCs w:val="22"/>
                <w:lang w:val="sr-Latn-CS"/>
              </w:rPr>
            </w:pPr>
            <w:r>
              <w:rPr>
                <w:rFonts w:eastAsia="Calibri"/>
                <w:sz w:val="22"/>
                <w:szCs w:val="22"/>
                <w:lang w:val="sr-Latn-CS"/>
              </w:rPr>
              <w:t>517</w:t>
            </w:r>
            <w:r w:rsidR="00380BFF">
              <w:rPr>
                <w:rFonts w:eastAsia="Calibri"/>
                <w:sz w:val="22"/>
                <w:szCs w:val="22"/>
                <w:lang w:val="sr-Latn-CS"/>
              </w:rPr>
              <w:t xml:space="preserve"> (</w:t>
            </w:r>
            <w:r>
              <w:rPr>
                <w:rFonts w:eastAsia="Calibri"/>
                <w:sz w:val="22"/>
                <w:szCs w:val="22"/>
                <w:lang w:val="sr-Latn-CS"/>
              </w:rPr>
              <w:t>704</w:t>
            </w:r>
            <w:r w:rsidR="00D541DB">
              <w:rPr>
                <w:rFonts w:eastAsia="Calibri"/>
                <w:sz w:val="22"/>
                <w:szCs w:val="22"/>
                <w:lang w:val="sr-Latn-CS"/>
              </w:rPr>
              <w:t xml:space="preserve"> </w:t>
            </w:r>
            <w:r w:rsidR="00380BFF">
              <w:rPr>
                <w:rFonts w:eastAsia="Calibri"/>
                <w:sz w:val="22"/>
                <w:szCs w:val="22"/>
                <w:lang w:val="sr-Latn-CS"/>
              </w:rPr>
              <w:t>lica)</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746A47" w:rsidP="00D238FA">
            <w:pPr>
              <w:jc w:val="center"/>
              <w:rPr>
                <w:rFonts w:eastAsia="Calibri"/>
                <w:sz w:val="22"/>
                <w:szCs w:val="22"/>
                <w:lang w:val="sr-Latn-CS"/>
              </w:rPr>
            </w:pPr>
            <w:r>
              <w:rPr>
                <w:rFonts w:eastAsia="Calibri"/>
                <w:sz w:val="22"/>
                <w:szCs w:val="22"/>
                <w:lang w:val="sr-Latn-CS"/>
              </w:rPr>
              <w:t>2,</w:t>
            </w:r>
            <w:r w:rsidR="00702DF5">
              <w:rPr>
                <w:rFonts w:eastAsia="Calibri"/>
                <w:sz w:val="22"/>
                <w:szCs w:val="22"/>
                <w:lang w:val="sr-Latn-CS"/>
              </w:rPr>
              <w:t>5</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D541DB" w:rsidP="00D238FA">
            <w:pPr>
              <w:jc w:val="center"/>
              <w:rPr>
                <w:rFonts w:eastAsia="Calibri"/>
                <w:sz w:val="22"/>
                <w:szCs w:val="22"/>
                <w:lang w:val="sr-Latn-CS"/>
              </w:rPr>
            </w:pPr>
            <w:r>
              <w:rPr>
                <w:rFonts w:eastAsia="Calibri"/>
                <w:sz w:val="22"/>
                <w:szCs w:val="22"/>
                <w:lang w:val="sr-Latn-CS"/>
              </w:rPr>
              <w:t>3</w:t>
            </w:r>
            <w:r w:rsidR="00702DF5">
              <w:rPr>
                <w:rFonts w:eastAsia="Calibri"/>
                <w:sz w:val="22"/>
                <w:szCs w:val="22"/>
                <w:lang w:val="sr-Latn-CS"/>
              </w:rPr>
              <w:t xml:space="preserve">92 </w:t>
            </w:r>
            <w:r w:rsidR="00A529A9">
              <w:rPr>
                <w:rFonts w:eastAsia="Calibri"/>
                <w:sz w:val="22"/>
                <w:szCs w:val="22"/>
                <w:lang w:val="sr-Latn-CS"/>
              </w:rPr>
              <w:t>(</w:t>
            </w:r>
            <w:r w:rsidR="00702DF5">
              <w:rPr>
                <w:rFonts w:eastAsia="Calibri"/>
                <w:sz w:val="22"/>
                <w:szCs w:val="22"/>
                <w:lang w:val="sr-Latn-CS"/>
              </w:rPr>
              <w:t>526</w:t>
            </w:r>
            <w:r w:rsidR="00B80529">
              <w:rPr>
                <w:rFonts w:eastAsia="Calibri"/>
                <w:sz w:val="22"/>
                <w:szCs w:val="22"/>
                <w:lang w:val="sr-Latn-CS"/>
              </w:rPr>
              <w:t xml:space="preserve"> lica)</w:t>
            </w:r>
          </w:p>
        </w:tc>
        <w:tc>
          <w:tcPr>
            <w:tcW w:w="2191" w:type="dxa"/>
            <w:tcBorders>
              <w:top w:val="single" w:sz="4" w:space="0" w:color="auto"/>
              <w:left w:val="single" w:sz="4" w:space="0" w:color="auto"/>
              <w:bottom w:val="single" w:sz="4" w:space="0" w:color="auto"/>
              <w:right w:val="single" w:sz="4" w:space="0" w:color="auto"/>
            </w:tcBorders>
            <w:vAlign w:val="center"/>
            <w:hideMark/>
          </w:tcPr>
          <w:p w:rsidR="00406F8F" w:rsidRDefault="00B80529" w:rsidP="00D238FA">
            <w:pPr>
              <w:jc w:val="center"/>
              <w:rPr>
                <w:rFonts w:eastAsia="Calibri"/>
                <w:sz w:val="22"/>
                <w:szCs w:val="22"/>
                <w:lang w:val="sr-Latn-CS"/>
              </w:rPr>
            </w:pPr>
            <w:r>
              <w:rPr>
                <w:rFonts w:eastAsia="Calibri"/>
                <w:sz w:val="22"/>
                <w:szCs w:val="22"/>
                <w:lang w:val="sr-Latn-CS"/>
              </w:rPr>
              <w:t>1</w:t>
            </w:r>
            <w:r w:rsidR="00702DF5">
              <w:rPr>
                <w:rFonts w:eastAsia="Calibri"/>
                <w:sz w:val="22"/>
                <w:szCs w:val="22"/>
                <w:lang w:val="sr-Latn-CS"/>
              </w:rPr>
              <w:t>25</w:t>
            </w:r>
            <w:r w:rsidR="00406F8F">
              <w:rPr>
                <w:rFonts w:eastAsia="Calibri"/>
                <w:sz w:val="22"/>
                <w:szCs w:val="22"/>
                <w:lang w:val="sr-Latn-CS"/>
              </w:rPr>
              <w:t xml:space="preserve"> </w:t>
            </w:r>
            <w:r>
              <w:rPr>
                <w:rFonts w:eastAsia="Calibri"/>
                <w:sz w:val="22"/>
                <w:szCs w:val="22"/>
                <w:lang w:val="sr-Latn-CS"/>
              </w:rPr>
              <w:t>(1</w:t>
            </w:r>
            <w:r w:rsidR="00702DF5">
              <w:rPr>
                <w:rFonts w:eastAsia="Calibri"/>
                <w:sz w:val="22"/>
                <w:szCs w:val="22"/>
                <w:lang w:val="sr-Latn-CS"/>
              </w:rPr>
              <w:t>78</w:t>
            </w:r>
            <w:r>
              <w:rPr>
                <w:rFonts w:eastAsia="Calibri"/>
                <w:sz w:val="22"/>
                <w:szCs w:val="22"/>
                <w:lang w:val="sr-Latn-CS"/>
              </w:rPr>
              <w:t xml:space="preserve"> lica)</w:t>
            </w:r>
          </w:p>
        </w:tc>
      </w:tr>
      <w:tr w:rsidR="00406F8F" w:rsidTr="00D238FA">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E22D8F">
            <w:pPr>
              <w:rPr>
                <w:rFonts w:eastAsia="Calibri"/>
                <w:sz w:val="22"/>
                <w:szCs w:val="22"/>
                <w:lang w:val="sr-Latn-CS"/>
              </w:rPr>
            </w:pPr>
            <w:r>
              <w:rPr>
                <w:rFonts w:eastAsia="Calibri"/>
                <w:sz w:val="22"/>
                <w:szCs w:val="22"/>
                <w:lang w:val="sr-Latn-CS"/>
              </w:rPr>
              <w:t>Kt-I</w:t>
            </w:r>
          </w:p>
        </w:tc>
        <w:tc>
          <w:tcPr>
            <w:tcW w:w="1478" w:type="dxa"/>
            <w:tcBorders>
              <w:top w:val="single" w:sz="4" w:space="0" w:color="auto"/>
              <w:left w:val="single" w:sz="4" w:space="0" w:color="auto"/>
              <w:bottom w:val="single" w:sz="4" w:space="0" w:color="auto"/>
              <w:right w:val="single" w:sz="4" w:space="0" w:color="auto"/>
            </w:tcBorders>
            <w:vAlign w:val="center"/>
            <w:hideMark/>
          </w:tcPr>
          <w:p w:rsidR="00406F8F" w:rsidRDefault="00702DF5" w:rsidP="00D238FA">
            <w:pPr>
              <w:jc w:val="center"/>
              <w:rPr>
                <w:rFonts w:eastAsia="Calibri"/>
                <w:sz w:val="22"/>
                <w:szCs w:val="22"/>
                <w:lang w:val="sr-Latn-CS"/>
              </w:rPr>
            </w:pPr>
            <w:r>
              <w:rPr>
                <w:rFonts w:eastAsia="Calibri"/>
                <w:sz w:val="22"/>
                <w:szCs w:val="22"/>
                <w:lang w:val="sr-Latn-CS"/>
              </w:rPr>
              <w:t>32</w:t>
            </w:r>
            <w:r w:rsidR="00B80529">
              <w:rPr>
                <w:rFonts w:eastAsia="Calibri"/>
                <w:sz w:val="22"/>
                <w:szCs w:val="22"/>
                <w:lang w:val="sr-Latn-CS"/>
              </w:rPr>
              <w:t xml:space="preserve"> (</w:t>
            </w:r>
            <w:r w:rsidR="00D541DB">
              <w:rPr>
                <w:rFonts w:eastAsia="Calibri"/>
                <w:sz w:val="22"/>
                <w:szCs w:val="22"/>
                <w:lang w:val="sr-Latn-CS"/>
              </w:rPr>
              <w:t xml:space="preserve"> </w:t>
            </w:r>
            <w:r>
              <w:rPr>
                <w:rFonts w:eastAsia="Calibri"/>
                <w:sz w:val="22"/>
                <w:szCs w:val="22"/>
                <w:lang w:val="sr-Latn-CS"/>
              </w:rPr>
              <w:t>88</w:t>
            </w:r>
            <w:r w:rsidR="00B80529">
              <w:rPr>
                <w:rFonts w:eastAsia="Calibri"/>
                <w:sz w:val="22"/>
                <w:szCs w:val="22"/>
                <w:lang w:val="sr-Latn-CS"/>
              </w:rPr>
              <w:t xml:space="preserve"> lica)</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746A47" w:rsidP="00D238FA">
            <w:pPr>
              <w:jc w:val="center"/>
              <w:rPr>
                <w:rFonts w:eastAsia="Calibri"/>
                <w:sz w:val="22"/>
                <w:szCs w:val="22"/>
                <w:lang w:val="sr-Latn-CS"/>
              </w:rPr>
            </w:pPr>
            <w:r>
              <w:rPr>
                <w:rFonts w:eastAsia="Calibri"/>
                <w:sz w:val="22"/>
                <w:szCs w:val="22"/>
                <w:lang w:val="sr-Latn-CS"/>
              </w:rPr>
              <w:t>2,</w:t>
            </w:r>
            <w:r w:rsidR="00702DF5">
              <w:rPr>
                <w:rFonts w:eastAsia="Calibri"/>
                <w:sz w:val="22"/>
                <w:szCs w:val="22"/>
                <w:lang w:val="sr-Latn-CS"/>
              </w:rPr>
              <w:t>5</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702DF5" w:rsidP="00D238FA">
            <w:pPr>
              <w:jc w:val="center"/>
              <w:rPr>
                <w:rFonts w:eastAsia="Calibri"/>
                <w:sz w:val="22"/>
                <w:szCs w:val="22"/>
                <w:lang w:val="sr-Latn-CS"/>
              </w:rPr>
            </w:pPr>
            <w:r>
              <w:rPr>
                <w:rFonts w:eastAsia="Calibri"/>
                <w:sz w:val="22"/>
                <w:szCs w:val="22"/>
                <w:lang w:val="sr-Latn-CS"/>
              </w:rPr>
              <w:t>21</w:t>
            </w:r>
            <w:r w:rsidR="00905C5A">
              <w:rPr>
                <w:rFonts w:eastAsia="Calibri"/>
                <w:sz w:val="22"/>
                <w:szCs w:val="22"/>
                <w:lang w:val="sr-Latn-CS"/>
              </w:rPr>
              <w:t xml:space="preserve"> (</w:t>
            </w:r>
            <w:r w:rsidR="004D6625">
              <w:rPr>
                <w:rFonts w:eastAsia="Calibri"/>
                <w:sz w:val="22"/>
                <w:szCs w:val="22"/>
                <w:lang w:val="sr-Latn-CS"/>
              </w:rPr>
              <w:t xml:space="preserve"> </w:t>
            </w:r>
            <w:r>
              <w:rPr>
                <w:rFonts w:eastAsia="Calibri"/>
                <w:sz w:val="22"/>
                <w:szCs w:val="22"/>
                <w:lang w:val="sr-Latn-CS"/>
              </w:rPr>
              <w:t xml:space="preserve">50 </w:t>
            </w:r>
            <w:r w:rsidR="00905C5A">
              <w:rPr>
                <w:rFonts w:eastAsia="Calibri"/>
                <w:sz w:val="22"/>
                <w:szCs w:val="22"/>
                <w:lang w:val="sr-Latn-CS"/>
              </w:rPr>
              <w:t>lica)</w:t>
            </w:r>
          </w:p>
        </w:tc>
        <w:tc>
          <w:tcPr>
            <w:tcW w:w="2191" w:type="dxa"/>
            <w:tcBorders>
              <w:top w:val="single" w:sz="4" w:space="0" w:color="auto"/>
              <w:left w:val="single" w:sz="4" w:space="0" w:color="auto"/>
              <w:bottom w:val="single" w:sz="4" w:space="0" w:color="auto"/>
              <w:right w:val="single" w:sz="4" w:space="0" w:color="auto"/>
            </w:tcBorders>
            <w:vAlign w:val="center"/>
            <w:hideMark/>
          </w:tcPr>
          <w:p w:rsidR="00406F8F" w:rsidRDefault="00D541DB" w:rsidP="00D238FA">
            <w:pPr>
              <w:jc w:val="center"/>
              <w:rPr>
                <w:rFonts w:eastAsia="Calibri"/>
                <w:sz w:val="22"/>
                <w:szCs w:val="22"/>
                <w:lang w:val="sr-Latn-CS"/>
              </w:rPr>
            </w:pPr>
            <w:r>
              <w:rPr>
                <w:rFonts w:eastAsia="Calibri"/>
                <w:sz w:val="22"/>
                <w:szCs w:val="22"/>
                <w:lang w:val="sr-Latn-CS"/>
              </w:rPr>
              <w:t>1</w:t>
            </w:r>
            <w:r w:rsidR="00702DF5">
              <w:rPr>
                <w:rFonts w:eastAsia="Calibri"/>
                <w:sz w:val="22"/>
                <w:szCs w:val="22"/>
                <w:lang w:val="sr-Latn-CS"/>
              </w:rPr>
              <w:t>1</w:t>
            </w:r>
            <w:r w:rsidR="005A4950">
              <w:rPr>
                <w:rFonts w:eastAsia="Calibri"/>
                <w:sz w:val="22"/>
                <w:szCs w:val="22"/>
                <w:lang w:val="sr-Latn-CS"/>
              </w:rPr>
              <w:t xml:space="preserve"> (</w:t>
            </w:r>
            <w:r w:rsidR="00702DF5">
              <w:rPr>
                <w:rFonts w:eastAsia="Calibri"/>
                <w:sz w:val="22"/>
                <w:szCs w:val="22"/>
                <w:lang w:val="sr-Latn-CS"/>
              </w:rPr>
              <w:t>38</w:t>
            </w:r>
            <w:r w:rsidR="005A4950">
              <w:rPr>
                <w:rFonts w:eastAsia="Calibri"/>
                <w:sz w:val="22"/>
                <w:szCs w:val="22"/>
                <w:lang w:val="sr-Latn-CS"/>
              </w:rPr>
              <w:t xml:space="preserve"> lica)</w:t>
            </w:r>
          </w:p>
        </w:tc>
      </w:tr>
      <w:tr w:rsidR="00406F8F" w:rsidTr="00D238FA">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E22D8F">
            <w:pPr>
              <w:rPr>
                <w:rFonts w:eastAsia="Calibri"/>
                <w:sz w:val="22"/>
                <w:szCs w:val="22"/>
                <w:lang w:val="sr-Latn-CS"/>
              </w:rPr>
            </w:pPr>
            <w:r>
              <w:rPr>
                <w:rFonts w:eastAsia="Calibri"/>
                <w:sz w:val="22"/>
                <w:szCs w:val="22"/>
                <w:lang w:val="sr-Latn-CS"/>
              </w:rPr>
              <w:t>Ktm</w:t>
            </w:r>
          </w:p>
        </w:tc>
        <w:tc>
          <w:tcPr>
            <w:tcW w:w="1478" w:type="dxa"/>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jc w:val="center"/>
              <w:rPr>
                <w:rFonts w:eastAsia="Calibri"/>
                <w:sz w:val="22"/>
                <w:szCs w:val="22"/>
                <w:lang w:val="sr-Latn-CS"/>
              </w:rPr>
            </w:pPr>
            <w:r>
              <w:rPr>
                <w:rFonts w:eastAsia="Calibri"/>
                <w:sz w:val="22"/>
                <w:szCs w:val="22"/>
                <w:lang w:val="sr-Latn-CS"/>
              </w:rPr>
              <w:t>36</w:t>
            </w:r>
            <w:r w:rsidR="005A4950">
              <w:rPr>
                <w:rFonts w:eastAsia="Calibri"/>
                <w:sz w:val="22"/>
                <w:szCs w:val="22"/>
                <w:lang w:val="sr-Latn-CS"/>
              </w:rPr>
              <w:t xml:space="preserve"> (</w:t>
            </w:r>
            <w:r w:rsidR="00D541DB">
              <w:rPr>
                <w:rFonts w:eastAsia="Calibri"/>
                <w:sz w:val="22"/>
                <w:szCs w:val="22"/>
                <w:lang w:val="sr-Latn-CS"/>
              </w:rPr>
              <w:t>5</w:t>
            </w:r>
            <w:r>
              <w:rPr>
                <w:rFonts w:eastAsia="Calibri"/>
                <w:sz w:val="22"/>
                <w:szCs w:val="22"/>
                <w:lang w:val="sr-Latn-CS"/>
              </w:rPr>
              <w:t>2</w:t>
            </w:r>
            <w:r w:rsidR="005A4950">
              <w:rPr>
                <w:rFonts w:eastAsia="Calibri"/>
                <w:sz w:val="22"/>
                <w:szCs w:val="22"/>
                <w:lang w:val="sr-Latn-CS"/>
              </w:rPr>
              <w:t xml:space="preserve"> lica)</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892D3C" w:rsidP="00D238FA">
            <w:pPr>
              <w:jc w:val="center"/>
              <w:rPr>
                <w:rFonts w:eastAsia="Calibri"/>
                <w:sz w:val="22"/>
                <w:szCs w:val="22"/>
                <w:lang w:val="sr-Latn-CS"/>
              </w:rPr>
            </w:pPr>
            <w:r>
              <w:rPr>
                <w:rFonts w:eastAsia="Calibri"/>
                <w:sz w:val="22"/>
                <w:szCs w:val="22"/>
                <w:lang w:val="sr-Latn-CS"/>
              </w:rPr>
              <w:t>1</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jc w:val="center"/>
              <w:rPr>
                <w:rFonts w:eastAsia="Calibri"/>
                <w:sz w:val="22"/>
                <w:szCs w:val="22"/>
                <w:lang w:val="sr-Latn-CS"/>
              </w:rPr>
            </w:pPr>
            <w:r>
              <w:rPr>
                <w:rFonts w:eastAsia="Calibri"/>
                <w:sz w:val="22"/>
                <w:szCs w:val="22"/>
                <w:lang w:val="sr-Latn-CS"/>
              </w:rPr>
              <w:t>30</w:t>
            </w:r>
            <w:r w:rsidR="005A4950">
              <w:rPr>
                <w:rFonts w:eastAsia="Calibri"/>
                <w:sz w:val="22"/>
                <w:szCs w:val="22"/>
                <w:lang w:val="sr-Latn-CS"/>
              </w:rPr>
              <w:t xml:space="preserve"> (</w:t>
            </w:r>
            <w:r>
              <w:rPr>
                <w:rFonts w:eastAsia="Calibri"/>
                <w:sz w:val="22"/>
                <w:szCs w:val="22"/>
                <w:lang w:val="sr-Latn-CS"/>
              </w:rPr>
              <w:t>45</w:t>
            </w:r>
            <w:r w:rsidR="005A4950">
              <w:rPr>
                <w:rFonts w:eastAsia="Calibri"/>
                <w:sz w:val="22"/>
                <w:szCs w:val="22"/>
                <w:lang w:val="sr-Latn-CS"/>
              </w:rPr>
              <w:t xml:space="preserve"> lica)</w:t>
            </w:r>
          </w:p>
        </w:tc>
        <w:tc>
          <w:tcPr>
            <w:tcW w:w="2191" w:type="dxa"/>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jc w:val="center"/>
              <w:rPr>
                <w:rFonts w:eastAsia="Calibri"/>
                <w:sz w:val="22"/>
                <w:szCs w:val="22"/>
                <w:lang w:val="sr-Latn-CS"/>
              </w:rPr>
            </w:pPr>
            <w:r>
              <w:rPr>
                <w:rFonts w:eastAsia="Calibri"/>
                <w:sz w:val="22"/>
                <w:szCs w:val="22"/>
                <w:lang w:val="sr-Latn-CS"/>
              </w:rPr>
              <w:t>6</w:t>
            </w:r>
            <w:r w:rsidR="005A4950">
              <w:rPr>
                <w:rFonts w:eastAsia="Calibri"/>
                <w:sz w:val="22"/>
                <w:szCs w:val="22"/>
                <w:lang w:val="sr-Latn-CS"/>
              </w:rPr>
              <w:t xml:space="preserve"> (</w:t>
            </w:r>
            <w:r>
              <w:rPr>
                <w:rFonts w:eastAsia="Calibri"/>
                <w:sz w:val="22"/>
                <w:szCs w:val="22"/>
                <w:lang w:val="sr-Latn-CS"/>
              </w:rPr>
              <w:t>7</w:t>
            </w:r>
            <w:r w:rsidR="005A4950">
              <w:rPr>
                <w:rFonts w:eastAsia="Calibri"/>
                <w:sz w:val="22"/>
                <w:szCs w:val="22"/>
                <w:lang w:val="sr-Latn-CS"/>
              </w:rPr>
              <w:t xml:space="preserve"> lica)</w:t>
            </w:r>
          </w:p>
        </w:tc>
      </w:tr>
      <w:tr w:rsidR="00406F8F" w:rsidTr="00D238FA">
        <w:trPr>
          <w:trHeight w:val="360"/>
        </w:trPr>
        <w:tc>
          <w:tcPr>
            <w:tcW w:w="1465" w:type="dxa"/>
            <w:tcBorders>
              <w:top w:val="single" w:sz="4" w:space="0" w:color="auto"/>
              <w:left w:val="single" w:sz="4" w:space="0" w:color="auto"/>
              <w:bottom w:val="single" w:sz="4" w:space="0" w:color="auto"/>
              <w:right w:val="single" w:sz="4" w:space="0" w:color="auto"/>
            </w:tcBorders>
            <w:vAlign w:val="center"/>
            <w:hideMark/>
          </w:tcPr>
          <w:p w:rsidR="00406F8F" w:rsidRDefault="00406F8F" w:rsidP="00E22D8F">
            <w:pPr>
              <w:rPr>
                <w:sz w:val="22"/>
                <w:szCs w:val="22"/>
                <w:lang w:val="sr-Latn-CS"/>
              </w:rPr>
            </w:pPr>
            <w:r>
              <w:rPr>
                <w:sz w:val="22"/>
                <w:szCs w:val="22"/>
                <w:lang w:val="sr-Latn-CS"/>
              </w:rPr>
              <w:t>Ktn</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5A4950" w:rsidP="00D238FA">
            <w:pPr>
              <w:ind w:left="108"/>
              <w:jc w:val="center"/>
              <w:rPr>
                <w:sz w:val="22"/>
                <w:szCs w:val="22"/>
                <w:lang w:val="sr-Latn-CS"/>
              </w:rPr>
            </w:pPr>
            <w:r>
              <w:rPr>
                <w:sz w:val="22"/>
                <w:szCs w:val="22"/>
                <w:lang w:val="sr-Latn-CS"/>
              </w:rPr>
              <w:t>2</w:t>
            </w:r>
            <w:r w:rsidR="0054739D">
              <w:rPr>
                <w:sz w:val="22"/>
                <w:szCs w:val="22"/>
                <w:lang w:val="sr-Latn-CS"/>
              </w:rPr>
              <w:t>60</w:t>
            </w:r>
          </w:p>
        </w:tc>
        <w:tc>
          <w:tcPr>
            <w:tcW w:w="1470" w:type="dxa"/>
            <w:tcBorders>
              <w:top w:val="single" w:sz="4" w:space="0" w:color="auto"/>
              <w:left w:val="single" w:sz="4" w:space="0" w:color="auto"/>
              <w:bottom w:val="single" w:sz="4" w:space="0" w:color="auto"/>
              <w:right w:val="single" w:sz="4" w:space="0" w:color="auto"/>
            </w:tcBorders>
            <w:vAlign w:val="center"/>
            <w:hideMark/>
          </w:tcPr>
          <w:p w:rsidR="00406F8F" w:rsidRDefault="00746A47" w:rsidP="00D238FA">
            <w:pPr>
              <w:ind w:left="108"/>
              <w:jc w:val="center"/>
              <w:rPr>
                <w:sz w:val="22"/>
                <w:szCs w:val="22"/>
                <w:lang w:val="sr-Latn-CS"/>
              </w:rPr>
            </w:pPr>
            <w:r>
              <w:rPr>
                <w:sz w:val="22"/>
                <w:szCs w:val="22"/>
                <w:lang w:val="sr-Latn-CS"/>
              </w:rPr>
              <w:t>2,</w:t>
            </w:r>
            <w:r w:rsidR="0054739D">
              <w:rPr>
                <w:sz w:val="22"/>
                <w:szCs w:val="22"/>
                <w:lang w:val="sr-Latn-CS"/>
              </w:rPr>
              <w:t>5</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ind w:left="108"/>
              <w:jc w:val="center"/>
              <w:rPr>
                <w:sz w:val="22"/>
                <w:szCs w:val="22"/>
                <w:lang w:val="sr-Latn-CS"/>
              </w:rPr>
            </w:pPr>
            <w:r>
              <w:rPr>
                <w:sz w:val="22"/>
                <w:szCs w:val="22"/>
                <w:lang w:val="sr-Latn-CS"/>
              </w:rPr>
              <w:t>56</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ind w:left="108"/>
              <w:jc w:val="center"/>
              <w:rPr>
                <w:sz w:val="22"/>
                <w:szCs w:val="22"/>
                <w:lang w:val="sr-Latn-CS"/>
              </w:rPr>
            </w:pPr>
            <w:r>
              <w:rPr>
                <w:sz w:val="22"/>
                <w:szCs w:val="22"/>
                <w:lang w:val="sr-Latn-CS"/>
              </w:rPr>
              <w:t>204</w:t>
            </w:r>
          </w:p>
        </w:tc>
      </w:tr>
      <w:tr w:rsidR="00406F8F" w:rsidTr="00D238FA">
        <w:trPr>
          <w:trHeight w:val="161"/>
        </w:trPr>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406F8F" w:rsidP="00E22D8F">
            <w:pPr>
              <w:rPr>
                <w:sz w:val="22"/>
                <w:szCs w:val="22"/>
                <w:lang w:val="sr-Latn-CS"/>
              </w:rPr>
            </w:pPr>
            <w:r>
              <w:rPr>
                <w:sz w:val="22"/>
                <w:szCs w:val="22"/>
                <w:lang w:val="sr-Latn-CS"/>
              </w:rPr>
              <w:t>Ktr</w:t>
            </w:r>
          </w:p>
        </w:tc>
        <w:tc>
          <w:tcPr>
            <w:tcW w:w="1478" w:type="dxa"/>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jc w:val="center"/>
              <w:rPr>
                <w:sz w:val="22"/>
                <w:szCs w:val="22"/>
                <w:lang w:val="sr-Latn-CS"/>
              </w:rPr>
            </w:pPr>
            <w:r>
              <w:rPr>
                <w:sz w:val="22"/>
                <w:szCs w:val="22"/>
                <w:lang w:val="sr-Latn-CS"/>
              </w:rPr>
              <w:t>458</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746A47" w:rsidP="00D238FA">
            <w:pPr>
              <w:jc w:val="center"/>
              <w:rPr>
                <w:sz w:val="22"/>
                <w:szCs w:val="22"/>
                <w:lang w:val="sr-Latn-CS"/>
              </w:rPr>
            </w:pPr>
            <w:r>
              <w:rPr>
                <w:sz w:val="22"/>
                <w:szCs w:val="22"/>
                <w:lang w:val="sr-Latn-CS"/>
              </w:rPr>
              <w:t>2,</w:t>
            </w:r>
            <w:r w:rsidR="0054739D">
              <w:rPr>
                <w:sz w:val="22"/>
                <w:szCs w:val="22"/>
                <w:lang w:val="sr-Latn-CS"/>
              </w:rPr>
              <w:t>5</w:t>
            </w:r>
          </w:p>
        </w:tc>
        <w:tc>
          <w:tcPr>
            <w:tcW w:w="1463" w:type="dxa"/>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jc w:val="center"/>
              <w:rPr>
                <w:sz w:val="22"/>
                <w:szCs w:val="22"/>
                <w:lang w:val="sr-Latn-CS"/>
              </w:rPr>
            </w:pPr>
            <w:r>
              <w:rPr>
                <w:sz w:val="22"/>
                <w:szCs w:val="22"/>
                <w:lang w:val="sr-Latn-CS"/>
              </w:rPr>
              <w:t>374</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rsidR="00406F8F" w:rsidRDefault="0054739D" w:rsidP="00D238FA">
            <w:pPr>
              <w:jc w:val="center"/>
              <w:rPr>
                <w:sz w:val="22"/>
                <w:szCs w:val="22"/>
                <w:lang w:val="sr-Latn-CS"/>
              </w:rPr>
            </w:pPr>
            <w:r>
              <w:rPr>
                <w:sz w:val="22"/>
                <w:szCs w:val="22"/>
                <w:lang w:val="sr-Latn-CS"/>
              </w:rPr>
              <w:t>84</w:t>
            </w:r>
          </w:p>
        </w:tc>
      </w:tr>
      <w:tr w:rsidR="00406F8F" w:rsidTr="00D238FA">
        <w:trPr>
          <w:trHeight w:val="161"/>
        </w:trPr>
        <w:tc>
          <w:tcPr>
            <w:tcW w:w="1472" w:type="dxa"/>
            <w:gridSpan w:val="2"/>
            <w:tcBorders>
              <w:top w:val="single" w:sz="4" w:space="0" w:color="auto"/>
              <w:left w:val="single" w:sz="4" w:space="0" w:color="auto"/>
              <w:bottom w:val="single" w:sz="4" w:space="0" w:color="auto"/>
              <w:right w:val="single" w:sz="4" w:space="0" w:color="auto"/>
            </w:tcBorders>
            <w:vAlign w:val="center"/>
          </w:tcPr>
          <w:p w:rsidR="00406F8F" w:rsidRDefault="00406F8F" w:rsidP="00E22D8F">
            <w:pPr>
              <w:rPr>
                <w:sz w:val="22"/>
                <w:szCs w:val="22"/>
                <w:lang w:val="sr-Latn-CS"/>
              </w:rPr>
            </w:pPr>
            <w:r>
              <w:rPr>
                <w:sz w:val="22"/>
                <w:szCs w:val="22"/>
                <w:lang w:val="sr-Latn-CS"/>
              </w:rPr>
              <w:t>Ut</w:t>
            </w:r>
          </w:p>
        </w:tc>
        <w:tc>
          <w:tcPr>
            <w:tcW w:w="1478" w:type="dxa"/>
            <w:tcBorders>
              <w:top w:val="single" w:sz="4" w:space="0" w:color="auto"/>
              <w:left w:val="single" w:sz="4" w:space="0" w:color="auto"/>
              <w:bottom w:val="single" w:sz="4" w:space="0" w:color="auto"/>
              <w:right w:val="single" w:sz="4" w:space="0" w:color="auto"/>
            </w:tcBorders>
            <w:vAlign w:val="center"/>
          </w:tcPr>
          <w:p w:rsidR="00406F8F" w:rsidRPr="00BD0571" w:rsidRDefault="00EC550B" w:rsidP="00D238FA">
            <w:pPr>
              <w:jc w:val="center"/>
              <w:rPr>
                <w:sz w:val="22"/>
                <w:szCs w:val="22"/>
                <w:lang w:val="sr-Latn-CS"/>
              </w:rPr>
            </w:pPr>
            <w:r w:rsidRPr="00BD0571">
              <w:rPr>
                <w:sz w:val="22"/>
                <w:szCs w:val="22"/>
                <w:lang w:val="sr-Latn-CS"/>
              </w:rPr>
              <w:t>5</w:t>
            </w:r>
            <w:r w:rsidR="00BD0571" w:rsidRPr="00BD0571">
              <w:rPr>
                <w:sz w:val="22"/>
                <w:szCs w:val="22"/>
                <w:lang w:val="sr-Latn-CS"/>
              </w:rPr>
              <w:t>8</w:t>
            </w:r>
            <w:r w:rsidR="005A4950" w:rsidRPr="00BD0571">
              <w:rPr>
                <w:sz w:val="22"/>
                <w:szCs w:val="22"/>
                <w:lang w:val="sr-Latn-CS"/>
              </w:rPr>
              <w:t xml:space="preserve"> (</w:t>
            </w:r>
            <w:r w:rsidR="002101C7" w:rsidRPr="00BD0571">
              <w:rPr>
                <w:sz w:val="22"/>
                <w:szCs w:val="22"/>
                <w:lang w:val="sr-Latn-CS"/>
              </w:rPr>
              <w:t>6</w:t>
            </w:r>
            <w:r w:rsidR="00BD0571" w:rsidRPr="00BD0571">
              <w:rPr>
                <w:sz w:val="22"/>
                <w:szCs w:val="22"/>
                <w:lang w:val="sr-Latn-CS"/>
              </w:rPr>
              <w:t>9</w:t>
            </w:r>
            <w:r w:rsidR="005A4950" w:rsidRPr="00BD0571">
              <w:rPr>
                <w:sz w:val="22"/>
                <w:szCs w:val="22"/>
                <w:lang w:val="sr-Latn-CS"/>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406F8F" w:rsidRPr="00BD0571" w:rsidRDefault="00746A47" w:rsidP="00D238FA">
            <w:pPr>
              <w:jc w:val="center"/>
              <w:rPr>
                <w:sz w:val="22"/>
                <w:szCs w:val="22"/>
                <w:lang w:val="sr-Latn-CS"/>
              </w:rPr>
            </w:pPr>
            <w:r w:rsidRPr="00BD0571">
              <w:rPr>
                <w:sz w:val="22"/>
                <w:szCs w:val="22"/>
                <w:lang w:val="sr-Latn-CS"/>
              </w:rPr>
              <w:t>2,</w:t>
            </w:r>
            <w:r w:rsidR="0054739D" w:rsidRPr="00BD0571">
              <w:rPr>
                <w:sz w:val="22"/>
                <w:szCs w:val="22"/>
                <w:lang w:val="sr-Latn-CS"/>
              </w:rPr>
              <w:t>5</w:t>
            </w:r>
          </w:p>
        </w:tc>
        <w:tc>
          <w:tcPr>
            <w:tcW w:w="1463" w:type="dxa"/>
            <w:tcBorders>
              <w:top w:val="single" w:sz="4" w:space="0" w:color="auto"/>
              <w:left w:val="single" w:sz="4" w:space="0" w:color="auto"/>
              <w:bottom w:val="single" w:sz="4" w:space="0" w:color="auto"/>
              <w:right w:val="single" w:sz="4" w:space="0" w:color="auto"/>
            </w:tcBorders>
            <w:vAlign w:val="center"/>
          </w:tcPr>
          <w:p w:rsidR="00406F8F" w:rsidRPr="00BD0571" w:rsidRDefault="00BD0571" w:rsidP="00D238FA">
            <w:pPr>
              <w:jc w:val="center"/>
              <w:rPr>
                <w:sz w:val="22"/>
                <w:szCs w:val="22"/>
                <w:lang w:val="sr-Latn-CS"/>
              </w:rPr>
            </w:pPr>
            <w:r w:rsidRPr="00BD0571">
              <w:rPr>
                <w:sz w:val="22"/>
                <w:szCs w:val="22"/>
                <w:lang w:val="sr-Latn-CS"/>
              </w:rPr>
              <w:t>45</w:t>
            </w:r>
            <w:r w:rsidR="005E68D2" w:rsidRPr="00BD0571">
              <w:rPr>
                <w:sz w:val="22"/>
                <w:szCs w:val="22"/>
                <w:lang w:val="sr-Latn-CS"/>
              </w:rPr>
              <w:t xml:space="preserve"> (</w:t>
            </w:r>
            <w:r w:rsidRPr="00BD0571">
              <w:rPr>
                <w:sz w:val="22"/>
                <w:szCs w:val="22"/>
                <w:lang w:val="sr-Latn-CS"/>
              </w:rPr>
              <w:t>5</w:t>
            </w:r>
            <w:r w:rsidR="00EC550B" w:rsidRPr="00BD0571">
              <w:rPr>
                <w:sz w:val="22"/>
                <w:szCs w:val="22"/>
                <w:lang w:val="sr-Latn-CS"/>
              </w:rPr>
              <w:t>2</w:t>
            </w:r>
            <w:r w:rsidR="005E68D2" w:rsidRPr="00BD0571">
              <w:rPr>
                <w:sz w:val="22"/>
                <w:szCs w:val="22"/>
                <w:lang w:val="sr-Latn-CS"/>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406F8F" w:rsidRPr="00BD0571" w:rsidRDefault="00BD0571" w:rsidP="00D238FA">
            <w:pPr>
              <w:jc w:val="center"/>
              <w:rPr>
                <w:sz w:val="22"/>
                <w:szCs w:val="22"/>
                <w:lang w:val="sr-Latn-CS"/>
              </w:rPr>
            </w:pPr>
            <w:r w:rsidRPr="00BD0571">
              <w:rPr>
                <w:sz w:val="22"/>
                <w:szCs w:val="22"/>
                <w:lang w:val="sr-Latn-CS"/>
              </w:rPr>
              <w:t>13</w:t>
            </w:r>
            <w:r w:rsidR="009B7A8C" w:rsidRPr="00BD0571">
              <w:rPr>
                <w:sz w:val="22"/>
                <w:szCs w:val="22"/>
                <w:lang w:val="sr-Latn-CS"/>
              </w:rPr>
              <w:t xml:space="preserve"> (</w:t>
            </w:r>
            <w:r w:rsidR="0054739D" w:rsidRPr="00BD0571">
              <w:rPr>
                <w:sz w:val="22"/>
                <w:szCs w:val="22"/>
                <w:lang w:val="sr-Latn-CS"/>
              </w:rPr>
              <w:t>1</w:t>
            </w:r>
            <w:r w:rsidR="00BB22AE" w:rsidRPr="00BD0571">
              <w:rPr>
                <w:sz w:val="22"/>
                <w:szCs w:val="22"/>
                <w:lang w:val="sr-Latn-CS"/>
              </w:rPr>
              <w:t>7</w:t>
            </w:r>
            <w:r w:rsidR="009B7A8C" w:rsidRPr="00BD0571">
              <w:rPr>
                <w:sz w:val="22"/>
                <w:szCs w:val="22"/>
                <w:lang w:val="sr-Latn-CS"/>
              </w:rPr>
              <w:t xml:space="preserve"> lica)</w:t>
            </w:r>
          </w:p>
        </w:tc>
      </w:tr>
      <w:tr w:rsidR="004D6625" w:rsidTr="00D238FA">
        <w:trPr>
          <w:trHeight w:val="161"/>
        </w:trPr>
        <w:tc>
          <w:tcPr>
            <w:tcW w:w="1472" w:type="dxa"/>
            <w:gridSpan w:val="2"/>
            <w:tcBorders>
              <w:top w:val="single" w:sz="4" w:space="0" w:color="auto"/>
              <w:left w:val="single" w:sz="4" w:space="0" w:color="auto"/>
              <w:bottom w:val="single" w:sz="4" w:space="0" w:color="auto"/>
              <w:right w:val="single" w:sz="4" w:space="0" w:color="auto"/>
            </w:tcBorders>
            <w:vAlign w:val="center"/>
          </w:tcPr>
          <w:p w:rsidR="004D6625" w:rsidRDefault="004D6625" w:rsidP="00E22D8F">
            <w:pPr>
              <w:rPr>
                <w:sz w:val="22"/>
                <w:szCs w:val="22"/>
                <w:lang w:val="sr-Latn-CS"/>
              </w:rPr>
            </w:pPr>
            <w:r>
              <w:rPr>
                <w:sz w:val="22"/>
                <w:szCs w:val="22"/>
                <w:lang w:val="sr-Latn-CS"/>
              </w:rPr>
              <w:t xml:space="preserve">Ukupno </w:t>
            </w:r>
          </w:p>
        </w:tc>
        <w:tc>
          <w:tcPr>
            <w:tcW w:w="1478" w:type="dxa"/>
            <w:tcBorders>
              <w:top w:val="single" w:sz="4" w:space="0" w:color="auto"/>
              <w:left w:val="single" w:sz="4" w:space="0" w:color="auto"/>
              <w:bottom w:val="single" w:sz="4" w:space="0" w:color="auto"/>
              <w:right w:val="single" w:sz="4" w:space="0" w:color="auto"/>
            </w:tcBorders>
            <w:vAlign w:val="center"/>
          </w:tcPr>
          <w:p w:rsidR="004D6625" w:rsidRDefault="00DE779F" w:rsidP="00D238FA">
            <w:pPr>
              <w:jc w:val="center"/>
              <w:rPr>
                <w:sz w:val="22"/>
                <w:szCs w:val="22"/>
                <w:lang w:val="sr-Latn-CS"/>
              </w:rPr>
            </w:pPr>
            <w:r>
              <w:rPr>
                <w:sz w:val="22"/>
                <w:szCs w:val="22"/>
                <w:lang w:val="sr-Latn-CS"/>
              </w:rPr>
              <w:t>1.</w:t>
            </w:r>
            <w:r w:rsidR="00C34B64">
              <w:rPr>
                <w:sz w:val="22"/>
                <w:szCs w:val="22"/>
                <w:lang w:val="sr-Latn-CS"/>
              </w:rPr>
              <w:t>3</w:t>
            </w:r>
            <w:r w:rsidR="008939B5">
              <w:rPr>
                <w:sz w:val="22"/>
                <w:szCs w:val="22"/>
                <w:lang w:val="sr-Latn-CS"/>
              </w:rPr>
              <w:t>61</w:t>
            </w:r>
            <w:r w:rsidR="004D6625">
              <w:rPr>
                <w:sz w:val="22"/>
                <w:szCs w:val="22"/>
                <w:lang w:val="sr-Latn-CS"/>
              </w:rPr>
              <w:t xml:space="preserve"> (1</w:t>
            </w:r>
            <w:r w:rsidR="008939B5">
              <w:rPr>
                <w:sz w:val="22"/>
                <w:szCs w:val="22"/>
                <w:lang w:val="sr-Latn-CS"/>
              </w:rPr>
              <w:t>.</w:t>
            </w:r>
            <w:r w:rsidR="00BB22AE">
              <w:rPr>
                <w:sz w:val="22"/>
                <w:szCs w:val="22"/>
                <w:lang w:val="sr-Latn-CS"/>
              </w:rPr>
              <w:t>6</w:t>
            </w:r>
            <w:r w:rsidR="002101C7">
              <w:rPr>
                <w:sz w:val="22"/>
                <w:szCs w:val="22"/>
                <w:lang w:val="sr-Latn-CS"/>
              </w:rPr>
              <w:t>3</w:t>
            </w:r>
            <w:r w:rsidR="008939B5">
              <w:rPr>
                <w:sz w:val="22"/>
                <w:szCs w:val="22"/>
                <w:lang w:val="sr-Latn-CS"/>
              </w:rPr>
              <w:t>1</w:t>
            </w:r>
            <w:r w:rsidR="004D6625">
              <w:rPr>
                <w:sz w:val="22"/>
                <w:szCs w:val="22"/>
                <w:lang w:val="sr-Latn-CS"/>
              </w:rPr>
              <w:t xml:space="preserve"> lica)</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4D6625" w:rsidRDefault="004D6625" w:rsidP="00D238FA">
            <w:pPr>
              <w:jc w:val="center"/>
              <w:rPr>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vAlign w:val="center"/>
          </w:tcPr>
          <w:p w:rsidR="004D6625" w:rsidRDefault="00BB22AE" w:rsidP="00D238FA">
            <w:pPr>
              <w:jc w:val="center"/>
              <w:rPr>
                <w:sz w:val="22"/>
                <w:szCs w:val="22"/>
                <w:lang w:val="sr-Latn-CS"/>
              </w:rPr>
            </w:pPr>
            <w:r>
              <w:rPr>
                <w:sz w:val="22"/>
                <w:szCs w:val="22"/>
                <w:lang w:val="sr-Latn-CS"/>
              </w:rPr>
              <w:t>9</w:t>
            </w:r>
            <w:r w:rsidR="008939B5">
              <w:rPr>
                <w:sz w:val="22"/>
                <w:szCs w:val="22"/>
                <w:lang w:val="sr-Latn-CS"/>
              </w:rPr>
              <w:t>18</w:t>
            </w:r>
            <w:r>
              <w:rPr>
                <w:sz w:val="22"/>
                <w:szCs w:val="22"/>
                <w:lang w:val="sr-Latn-CS"/>
              </w:rPr>
              <w:t xml:space="preserve"> </w:t>
            </w:r>
            <w:r w:rsidR="004D6625">
              <w:rPr>
                <w:sz w:val="22"/>
                <w:szCs w:val="22"/>
                <w:lang w:val="sr-Latn-CS"/>
              </w:rPr>
              <w:t>(</w:t>
            </w:r>
            <w:r>
              <w:rPr>
                <w:sz w:val="22"/>
                <w:szCs w:val="22"/>
                <w:lang w:val="sr-Latn-CS"/>
              </w:rPr>
              <w:t>1.10</w:t>
            </w:r>
            <w:r w:rsidR="008939B5">
              <w:rPr>
                <w:sz w:val="22"/>
                <w:szCs w:val="22"/>
                <w:lang w:val="sr-Latn-CS"/>
              </w:rPr>
              <w:t>3</w:t>
            </w:r>
            <w:r w:rsidR="00DE779F">
              <w:rPr>
                <w:sz w:val="22"/>
                <w:szCs w:val="22"/>
                <w:lang w:val="sr-Latn-CS"/>
              </w:rPr>
              <w:t xml:space="preserve"> </w:t>
            </w:r>
            <w:r w:rsidR="004D6625">
              <w:rPr>
                <w:sz w:val="22"/>
                <w:szCs w:val="22"/>
                <w:lang w:val="sr-Latn-CS"/>
              </w:rPr>
              <w:t>lica)</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4D6625" w:rsidRPr="004D6625" w:rsidRDefault="00BB22AE" w:rsidP="00D238FA">
            <w:pPr>
              <w:jc w:val="center"/>
              <w:rPr>
                <w:sz w:val="22"/>
                <w:szCs w:val="22"/>
                <w:lang w:val="sr-Latn-CS"/>
              </w:rPr>
            </w:pPr>
            <w:r>
              <w:rPr>
                <w:sz w:val="22"/>
                <w:szCs w:val="22"/>
                <w:lang w:val="sr-Latn-CS"/>
              </w:rPr>
              <w:t>44</w:t>
            </w:r>
            <w:r w:rsidR="00C60BC2">
              <w:rPr>
                <w:sz w:val="22"/>
                <w:szCs w:val="22"/>
                <w:lang w:val="sr-Latn-CS"/>
              </w:rPr>
              <w:t>3</w:t>
            </w:r>
            <w:r w:rsidR="00DE779F">
              <w:rPr>
                <w:sz w:val="22"/>
                <w:szCs w:val="22"/>
                <w:lang w:val="sr-Latn-CS"/>
              </w:rPr>
              <w:t xml:space="preserve"> </w:t>
            </w:r>
            <w:r w:rsidR="004D6625" w:rsidRPr="004D6625">
              <w:rPr>
                <w:sz w:val="22"/>
                <w:szCs w:val="22"/>
                <w:lang w:val="sr-Latn-CS"/>
              </w:rPr>
              <w:t>(</w:t>
            </w:r>
            <w:r>
              <w:rPr>
                <w:sz w:val="22"/>
                <w:szCs w:val="22"/>
                <w:lang w:val="sr-Latn-CS"/>
              </w:rPr>
              <w:t>528</w:t>
            </w:r>
            <w:r w:rsidR="004D6625" w:rsidRPr="004D6625">
              <w:rPr>
                <w:sz w:val="22"/>
                <w:szCs w:val="22"/>
                <w:lang w:val="sr-Latn-CS"/>
              </w:rPr>
              <w:t xml:space="preserve"> lica)</w:t>
            </w:r>
          </w:p>
        </w:tc>
      </w:tr>
    </w:tbl>
    <w:p w:rsidR="00E22D8F" w:rsidRDefault="00E22D8F" w:rsidP="00E22D8F">
      <w:pPr>
        <w:jc w:val="center"/>
        <w:rPr>
          <w:lang w:val="sr-Latn-CS"/>
        </w:rPr>
      </w:pPr>
    </w:p>
    <w:p w:rsidR="004C7E79" w:rsidRDefault="00406F8F" w:rsidP="00406F8F">
      <w:pPr>
        <w:ind w:firstLine="720"/>
        <w:rPr>
          <w:lang w:val="sr-Latn-CS"/>
        </w:rPr>
      </w:pPr>
      <w:r>
        <w:rPr>
          <w:lang w:val="sr-Latn-CS"/>
        </w:rPr>
        <w:t>U sl</w:t>
      </w:r>
      <w:r w:rsidR="004B3591">
        <w:rPr>
          <w:lang w:val="sr-Latn-CS"/>
        </w:rPr>
        <w:t>j</w:t>
      </w:r>
      <w:r>
        <w:rPr>
          <w:lang w:val="sr-Latn-CS"/>
        </w:rPr>
        <w:t>edećoj koloni dati su tabelarni podaci o broju predmeta gdje je podnijet optužni predlog/optužnica/ sporazum o priznanju krivice</w:t>
      </w:r>
      <w:r w:rsidR="00E90B66">
        <w:rPr>
          <w:lang w:val="sr-Latn-CS"/>
        </w:rPr>
        <w:t xml:space="preserve"> (po licima)</w:t>
      </w:r>
      <w:r w:rsidR="00415748">
        <w:rPr>
          <w:lang w:val="sr-Latn-CS"/>
        </w:rPr>
        <w:t>;</w:t>
      </w:r>
    </w:p>
    <w:p w:rsidR="00406F8F" w:rsidRDefault="00406F8F" w:rsidP="004C7E79">
      <w:pPr>
        <w:rPr>
          <w:lang w:val="sr-Latn-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7"/>
        <w:gridCol w:w="1477"/>
        <w:gridCol w:w="1477"/>
      </w:tblGrid>
      <w:tr w:rsidR="003A0766" w:rsidTr="00D238FA">
        <w:tc>
          <w:tcPr>
            <w:tcW w:w="1478" w:type="dxa"/>
            <w:tcBorders>
              <w:top w:val="single" w:sz="4" w:space="0" w:color="auto"/>
              <w:left w:val="single" w:sz="4" w:space="0" w:color="auto"/>
              <w:bottom w:val="single" w:sz="4" w:space="0" w:color="auto"/>
              <w:right w:val="single" w:sz="4" w:space="0" w:color="auto"/>
            </w:tcBorders>
            <w:vAlign w:val="center"/>
            <w:hideMark/>
          </w:tcPr>
          <w:p w:rsidR="003A0766" w:rsidRDefault="003A0766" w:rsidP="00D238FA">
            <w:pPr>
              <w:jc w:val="center"/>
              <w:rPr>
                <w:rFonts w:eastAsia="Calibri"/>
                <w:sz w:val="22"/>
                <w:szCs w:val="22"/>
                <w:lang w:val="sr-Latn-CS"/>
              </w:rPr>
            </w:pPr>
            <w:r>
              <w:rPr>
                <w:rFonts w:eastAsia="Calibri"/>
                <w:sz w:val="22"/>
                <w:szCs w:val="22"/>
                <w:lang w:val="sr-Latn-CS"/>
              </w:rPr>
              <w:t>GODINA</w:t>
            </w:r>
          </w:p>
          <w:p w:rsidR="003A0766" w:rsidRDefault="003A0766" w:rsidP="00D238FA">
            <w:pPr>
              <w:jc w:val="center"/>
              <w:rPr>
                <w:rFonts w:eastAsia="Calibri"/>
                <w:sz w:val="22"/>
                <w:szCs w:val="22"/>
                <w:lang w:val="sr-Latn-CS"/>
              </w:rPr>
            </w:pPr>
            <w:r>
              <w:rPr>
                <w:rFonts w:eastAsia="Calibri"/>
                <w:sz w:val="22"/>
                <w:szCs w:val="22"/>
                <w:lang w:val="sr-Latn-CS"/>
              </w:rPr>
              <w:t>202</w:t>
            </w:r>
            <w:r w:rsidR="00B61C28">
              <w:rPr>
                <w:rFonts w:eastAsia="Calibri"/>
                <w:sz w:val="22"/>
                <w:szCs w:val="22"/>
                <w:lang w:val="sr-Latn-CS"/>
              </w:rPr>
              <w:t>5</w:t>
            </w:r>
          </w:p>
        </w:tc>
        <w:tc>
          <w:tcPr>
            <w:tcW w:w="1477" w:type="dxa"/>
            <w:tcBorders>
              <w:top w:val="single" w:sz="4" w:space="0" w:color="auto"/>
              <w:left w:val="single" w:sz="4" w:space="0" w:color="auto"/>
              <w:bottom w:val="single" w:sz="4" w:space="0" w:color="auto"/>
              <w:right w:val="single" w:sz="4" w:space="0" w:color="auto"/>
            </w:tcBorders>
            <w:vAlign w:val="center"/>
            <w:hideMark/>
          </w:tcPr>
          <w:p w:rsidR="003A0766" w:rsidRDefault="003A0766" w:rsidP="00D238FA">
            <w:pPr>
              <w:jc w:val="center"/>
              <w:rPr>
                <w:rFonts w:eastAsia="Calibri"/>
                <w:sz w:val="22"/>
                <w:szCs w:val="22"/>
                <w:lang w:val="sr-Latn-CS"/>
              </w:rPr>
            </w:pPr>
            <w:r>
              <w:rPr>
                <w:rFonts w:eastAsia="Calibri"/>
                <w:sz w:val="22"/>
                <w:szCs w:val="22"/>
                <w:lang w:val="sr-Latn-CS"/>
              </w:rPr>
              <w:t>Optužnice</w:t>
            </w:r>
          </w:p>
        </w:tc>
        <w:tc>
          <w:tcPr>
            <w:tcW w:w="1477" w:type="dxa"/>
            <w:tcBorders>
              <w:top w:val="single" w:sz="4" w:space="0" w:color="auto"/>
              <w:left w:val="single" w:sz="4" w:space="0" w:color="auto"/>
              <w:bottom w:val="single" w:sz="4" w:space="0" w:color="auto"/>
              <w:right w:val="single" w:sz="4" w:space="0" w:color="auto"/>
            </w:tcBorders>
            <w:vAlign w:val="center"/>
            <w:hideMark/>
          </w:tcPr>
          <w:p w:rsidR="003A0766" w:rsidRDefault="003A0766" w:rsidP="00D238FA">
            <w:pPr>
              <w:jc w:val="center"/>
              <w:rPr>
                <w:rFonts w:eastAsia="Calibri"/>
                <w:sz w:val="22"/>
                <w:szCs w:val="22"/>
                <w:lang w:val="sr-Latn-CS"/>
              </w:rPr>
            </w:pPr>
            <w:r>
              <w:rPr>
                <w:rFonts w:eastAsia="Calibri"/>
                <w:sz w:val="22"/>
                <w:szCs w:val="22"/>
                <w:lang w:val="sr-Latn-CS"/>
              </w:rPr>
              <w:t>Optužni predlozi</w:t>
            </w:r>
          </w:p>
        </w:tc>
        <w:tc>
          <w:tcPr>
            <w:tcW w:w="1477" w:type="dxa"/>
            <w:tcBorders>
              <w:top w:val="single" w:sz="4" w:space="0" w:color="auto"/>
              <w:left w:val="single" w:sz="4" w:space="0" w:color="auto"/>
              <w:bottom w:val="single" w:sz="4" w:space="0" w:color="auto"/>
              <w:right w:val="single" w:sz="4" w:space="0" w:color="auto"/>
            </w:tcBorders>
            <w:vAlign w:val="center"/>
          </w:tcPr>
          <w:p w:rsidR="003A0766" w:rsidRDefault="003A0766" w:rsidP="00D238FA">
            <w:pPr>
              <w:jc w:val="center"/>
              <w:rPr>
                <w:rFonts w:eastAsia="Calibri"/>
                <w:sz w:val="22"/>
                <w:szCs w:val="22"/>
                <w:lang w:val="sr-Latn-CS"/>
              </w:rPr>
            </w:pPr>
            <w:r>
              <w:rPr>
                <w:rFonts w:eastAsia="Calibri"/>
                <w:sz w:val="22"/>
                <w:szCs w:val="22"/>
                <w:lang w:val="sr-Latn-CS"/>
              </w:rPr>
              <w:t>Sporazum o priznaju krivice</w:t>
            </w:r>
          </w:p>
        </w:tc>
      </w:tr>
      <w:tr w:rsidR="003A0766" w:rsidTr="00D14E97">
        <w:tc>
          <w:tcPr>
            <w:tcW w:w="1478" w:type="dxa"/>
            <w:tcBorders>
              <w:top w:val="single" w:sz="4" w:space="0" w:color="auto"/>
              <w:left w:val="single" w:sz="4" w:space="0" w:color="auto"/>
              <w:bottom w:val="single" w:sz="4" w:space="0" w:color="auto"/>
              <w:right w:val="single" w:sz="4" w:space="0" w:color="auto"/>
            </w:tcBorders>
            <w:hideMark/>
          </w:tcPr>
          <w:p w:rsidR="003A0766" w:rsidRDefault="003A0766" w:rsidP="003A0766">
            <w:pPr>
              <w:rPr>
                <w:rFonts w:eastAsia="Calibri"/>
                <w:sz w:val="22"/>
                <w:szCs w:val="22"/>
                <w:lang w:val="sr-Latn-CS"/>
              </w:rPr>
            </w:pPr>
            <w:r>
              <w:rPr>
                <w:rFonts w:eastAsia="Calibri"/>
                <w:sz w:val="22"/>
                <w:szCs w:val="22"/>
                <w:lang w:val="sr-Latn-CS"/>
              </w:rPr>
              <w:t xml:space="preserve"> Kt </w:t>
            </w:r>
          </w:p>
        </w:tc>
        <w:tc>
          <w:tcPr>
            <w:tcW w:w="1477" w:type="dxa"/>
            <w:tcBorders>
              <w:top w:val="single" w:sz="4" w:space="0" w:color="auto"/>
              <w:left w:val="single" w:sz="4" w:space="0" w:color="auto"/>
              <w:bottom w:val="single" w:sz="4" w:space="0" w:color="auto"/>
              <w:right w:val="single" w:sz="4" w:space="0" w:color="auto"/>
            </w:tcBorders>
            <w:hideMark/>
          </w:tcPr>
          <w:p w:rsidR="003A0766" w:rsidRDefault="003A0766" w:rsidP="003A0766">
            <w:pPr>
              <w:rPr>
                <w:rFonts w:eastAsia="Calibri"/>
                <w:sz w:val="22"/>
                <w:szCs w:val="22"/>
                <w:lang w:val="sr-Latn-CS"/>
              </w:rPr>
            </w:pPr>
            <w:r>
              <w:rPr>
                <w:rFonts w:eastAsia="Calibri"/>
                <w:sz w:val="22"/>
                <w:szCs w:val="22"/>
                <w:lang w:val="sr-Latn-CS"/>
              </w:rPr>
              <w:t xml:space="preserve">        </w:t>
            </w:r>
            <w:r w:rsidR="00BB22AE">
              <w:rPr>
                <w:rFonts w:eastAsia="Calibri"/>
                <w:sz w:val="22"/>
                <w:szCs w:val="22"/>
                <w:lang w:val="sr-Latn-CS"/>
              </w:rPr>
              <w:t>36</w:t>
            </w:r>
          </w:p>
        </w:tc>
        <w:tc>
          <w:tcPr>
            <w:tcW w:w="1477" w:type="dxa"/>
            <w:tcBorders>
              <w:top w:val="single" w:sz="4" w:space="0" w:color="auto"/>
              <w:left w:val="single" w:sz="4" w:space="0" w:color="auto"/>
              <w:bottom w:val="single" w:sz="4" w:space="0" w:color="auto"/>
              <w:right w:val="single" w:sz="4" w:space="0" w:color="auto"/>
            </w:tcBorders>
            <w:hideMark/>
          </w:tcPr>
          <w:p w:rsidR="003A0766" w:rsidRDefault="003A0766" w:rsidP="003A0766">
            <w:pPr>
              <w:rPr>
                <w:rFonts w:eastAsia="Calibri"/>
                <w:sz w:val="22"/>
                <w:szCs w:val="22"/>
                <w:lang w:val="sr-Latn-CS"/>
              </w:rPr>
            </w:pPr>
            <w:r>
              <w:rPr>
                <w:rFonts w:eastAsia="Calibri"/>
                <w:sz w:val="22"/>
                <w:szCs w:val="22"/>
                <w:lang w:val="sr-Latn-CS"/>
              </w:rPr>
              <w:t xml:space="preserve">       </w:t>
            </w:r>
            <w:r w:rsidR="00BB22AE">
              <w:rPr>
                <w:rFonts w:eastAsia="Calibri"/>
                <w:sz w:val="22"/>
                <w:szCs w:val="22"/>
                <w:lang w:val="sr-Latn-CS"/>
              </w:rPr>
              <w:t>175</w:t>
            </w:r>
          </w:p>
        </w:tc>
        <w:tc>
          <w:tcPr>
            <w:tcW w:w="1477" w:type="dxa"/>
            <w:tcBorders>
              <w:top w:val="single" w:sz="4" w:space="0" w:color="auto"/>
              <w:left w:val="single" w:sz="4" w:space="0" w:color="auto"/>
              <w:bottom w:val="single" w:sz="4" w:space="0" w:color="auto"/>
              <w:right w:val="single" w:sz="4" w:space="0" w:color="auto"/>
            </w:tcBorders>
          </w:tcPr>
          <w:p w:rsidR="003A0766" w:rsidRDefault="003A0766" w:rsidP="003A0766">
            <w:pPr>
              <w:rPr>
                <w:rFonts w:eastAsia="Calibri"/>
                <w:sz w:val="22"/>
                <w:szCs w:val="22"/>
                <w:lang w:val="sr-Latn-CS"/>
              </w:rPr>
            </w:pPr>
            <w:r>
              <w:rPr>
                <w:rFonts w:eastAsia="Calibri"/>
                <w:sz w:val="22"/>
                <w:szCs w:val="22"/>
                <w:lang w:val="sr-Latn-CS"/>
              </w:rPr>
              <w:t xml:space="preserve">           </w:t>
            </w:r>
            <w:r w:rsidR="00E05A5A">
              <w:rPr>
                <w:rFonts w:eastAsia="Calibri"/>
                <w:sz w:val="22"/>
                <w:szCs w:val="22"/>
                <w:lang w:val="sr-Latn-CS"/>
              </w:rPr>
              <w:t>0</w:t>
            </w:r>
          </w:p>
        </w:tc>
      </w:tr>
      <w:tr w:rsidR="003A0766" w:rsidTr="00D14E97">
        <w:tc>
          <w:tcPr>
            <w:tcW w:w="1478" w:type="dxa"/>
            <w:tcBorders>
              <w:top w:val="single" w:sz="4" w:space="0" w:color="auto"/>
              <w:left w:val="single" w:sz="4" w:space="0" w:color="auto"/>
              <w:bottom w:val="single" w:sz="4" w:space="0" w:color="auto"/>
              <w:right w:val="single" w:sz="4" w:space="0" w:color="auto"/>
            </w:tcBorders>
          </w:tcPr>
          <w:p w:rsidR="003A0766" w:rsidRDefault="003A0766" w:rsidP="003A0766">
            <w:pPr>
              <w:rPr>
                <w:rFonts w:eastAsia="Calibri"/>
                <w:sz w:val="22"/>
                <w:szCs w:val="22"/>
                <w:lang w:val="sr-Latn-CS"/>
              </w:rPr>
            </w:pPr>
            <w:r>
              <w:rPr>
                <w:rFonts w:eastAsia="Calibri"/>
                <w:sz w:val="22"/>
                <w:szCs w:val="22"/>
                <w:lang w:val="sr-Latn-CS"/>
              </w:rPr>
              <w:t xml:space="preserve">Kt-I  </w:t>
            </w:r>
          </w:p>
        </w:tc>
        <w:tc>
          <w:tcPr>
            <w:tcW w:w="1477" w:type="dxa"/>
            <w:tcBorders>
              <w:top w:val="single" w:sz="4" w:space="0" w:color="auto"/>
              <w:left w:val="single" w:sz="4" w:space="0" w:color="auto"/>
              <w:bottom w:val="single" w:sz="4" w:space="0" w:color="auto"/>
              <w:right w:val="single" w:sz="4" w:space="0" w:color="auto"/>
            </w:tcBorders>
          </w:tcPr>
          <w:p w:rsidR="003A0766" w:rsidRDefault="003A0766" w:rsidP="003A0766">
            <w:pPr>
              <w:rPr>
                <w:rFonts w:eastAsia="Calibri"/>
                <w:sz w:val="22"/>
                <w:szCs w:val="22"/>
                <w:lang w:val="sr-Latn-CS"/>
              </w:rPr>
            </w:pPr>
            <w:r>
              <w:rPr>
                <w:rFonts w:eastAsia="Calibri"/>
                <w:sz w:val="22"/>
                <w:szCs w:val="22"/>
                <w:lang w:val="sr-Latn-CS"/>
              </w:rPr>
              <w:t xml:space="preserve">         </w:t>
            </w:r>
            <w:r w:rsidR="00E05A5A">
              <w:rPr>
                <w:rFonts w:eastAsia="Calibri"/>
                <w:sz w:val="22"/>
                <w:szCs w:val="22"/>
                <w:lang w:val="sr-Latn-CS"/>
              </w:rPr>
              <w:t>5</w:t>
            </w:r>
          </w:p>
        </w:tc>
        <w:tc>
          <w:tcPr>
            <w:tcW w:w="1477" w:type="dxa"/>
            <w:tcBorders>
              <w:top w:val="single" w:sz="4" w:space="0" w:color="auto"/>
              <w:left w:val="single" w:sz="4" w:space="0" w:color="auto"/>
              <w:bottom w:val="single" w:sz="4" w:space="0" w:color="auto"/>
              <w:right w:val="single" w:sz="4" w:space="0" w:color="auto"/>
            </w:tcBorders>
          </w:tcPr>
          <w:p w:rsidR="003A0766" w:rsidRDefault="003A0766" w:rsidP="003A0766">
            <w:pPr>
              <w:rPr>
                <w:rFonts w:eastAsia="Calibri"/>
                <w:sz w:val="22"/>
                <w:szCs w:val="22"/>
                <w:lang w:val="sr-Latn-CS"/>
              </w:rPr>
            </w:pPr>
            <w:r>
              <w:rPr>
                <w:rFonts w:eastAsia="Calibri"/>
                <w:sz w:val="22"/>
                <w:szCs w:val="22"/>
                <w:lang w:val="sr-Latn-CS"/>
              </w:rPr>
              <w:t xml:space="preserve">         </w:t>
            </w:r>
            <w:r w:rsidR="00E05A5A">
              <w:rPr>
                <w:rFonts w:eastAsia="Calibri"/>
                <w:sz w:val="22"/>
                <w:szCs w:val="22"/>
                <w:lang w:val="sr-Latn-CS"/>
              </w:rPr>
              <w:t>2</w:t>
            </w:r>
          </w:p>
        </w:tc>
        <w:tc>
          <w:tcPr>
            <w:tcW w:w="1477" w:type="dxa"/>
            <w:tcBorders>
              <w:top w:val="single" w:sz="4" w:space="0" w:color="auto"/>
              <w:left w:val="single" w:sz="4" w:space="0" w:color="auto"/>
              <w:bottom w:val="single" w:sz="4" w:space="0" w:color="auto"/>
              <w:right w:val="single" w:sz="4" w:space="0" w:color="auto"/>
            </w:tcBorders>
          </w:tcPr>
          <w:p w:rsidR="003A0766" w:rsidRDefault="003A0766" w:rsidP="003A0766">
            <w:pPr>
              <w:rPr>
                <w:rFonts w:eastAsia="Calibri"/>
                <w:sz w:val="22"/>
                <w:szCs w:val="22"/>
                <w:lang w:val="sr-Latn-CS"/>
              </w:rPr>
            </w:pPr>
            <w:r>
              <w:rPr>
                <w:rFonts w:eastAsia="Calibri"/>
                <w:sz w:val="22"/>
                <w:szCs w:val="22"/>
                <w:lang w:val="sr-Latn-CS"/>
              </w:rPr>
              <w:t xml:space="preserve">           0</w:t>
            </w:r>
          </w:p>
        </w:tc>
      </w:tr>
    </w:tbl>
    <w:p w:rsidR="003A0766" w:rsidRDefault="003A0766" w:rsidP="003A0766">
      <w:pPr>
        <w:rPr>
          <w:lang w:val="sr-Latn-CS"/>
        </w:rPr>
      </w:pPr>
    </w:p>
    <w:p w:rsidR="004C7E79" w:rsidRDefault="003A0766" w:rsidP="003A0766">
      <w:pPr>
        <w:rPr>
          <w:lang w:val="sr-Latn-CS"/>
        </w:rPr>
      </w:pPr>
      <w:r>
        <w:rPr>
          <w:lang w:val="sr-Latn-CS"/>
        </w:rPr>
        <w:br w:type="textWrapping" w:clear="all"/>
      </w:r>
    </w:p>
    <w:p w:rsidR="00406F8F" w:rsidRDefault="00406F8F" w:rsidP="00406F8F">
      <w:pPr>
        <w:ind w:firstLine="720"/>
        <w:rPr>
          <w:lang w:val="sr-Latn-CS"/>
        </w:rPr>
      </w:pPr>
      <w:r>
        <w:rPr>
          <w:lang w:val="sr-Latn-CS"/>
        </w:rPr>
        <w:t>U sl</w:t>
      </w:r>
      <w:r w:rsidR="004B3591">
        <w:rPr>
          <w:lang w:val="sr-Latn-CS"/>
        </w:rPr>
        <w:t>j</w:t>
      </w:r>
      <w:r>
        <w:rPr>
          <w:lang w:val="sr-Latn-CS"/>
        </w:rPr>
        <w:t xml:space="preserve">edećoj koloni dati su tabelarni podaci o broju i strukturi riješenih prijava odbacivanjem u skladu sa </w:t>
      </w:r>
      <w:r w:rsidR="00E11238">
        <w:rPr>
          <w:lang w:val="sr-Latn-CS"/>
        </w:rPr>
        <w:t>zakonskim osnovom za odbacivanje</w:t>
      </w:r>
      <w:r w:rsidR="00415748">
        <w:rPr>
          <w:lang w:val="sr-Latn-CS"/>
        </w:rPr>
        <w:t>:</w:t>
      </w:r>
    </w:p>
    <w:p w:rsidR="00E11238" w:rsidRDefault="00E11238" w:rsidP="00406F8F">
      <w:pPr>
        <w:ind w:firstLine="720"/>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
        <w:gridCol w:w="1410"/>
        <w:gridCol w:w="1403"/>
        <w:gridCol w:w="7"/>
        <w:gridCol w:w="1408"/>
        <w:gridCol w:w="1414"/>
        <w:gridCol w:w="1393"/>
        <w:gridCol w:w="1410"/>
      </w:tblGrid>
      <w:tr w:rsidR="003A0766" w:rsidTr="00D238FA">
        <w:trPr>
          <w:trHeight w:val="755"/>
        </w:trPr>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3A0766" w:rsidRDefault="003A0766" w:rsidP="00B30DFA">
            <w:pPr>
              <w:jc w:val="center"/>
              <w:rPr>
                <w:rFonts w:eastAsia="Calibri"/>
                <w:sz w:val="22"/>
                <w:szCs w:val="22"/>
                <w:lang w:val="sr-Latn-CS"/>
              </w:rPr>
            </w:pPr>
            <w:r>
              <w:rPr>
                <w:rFonts w:eastAsia="Calibri"/>
                <w:sz w:val="22"/>
                <w:szCs w:val="22"/>
                <w:lang w:val="sr-Latn-CS"/>
              </w:rPr>
              <w:t>GODINA</w:t>
            </w:r>
          </w:p>
          <w:p w:rsidR="003A0766" w:rsidRDefault="003A0766" w:rsidP="00B30DFA">
            <w:pPr>
              <w:jc w:val="center"/>
              <w:rPr>
                <w:rFonts w:eastAsia="Calibri"/>
                <w:sz w:val="22"/>
                <w:szCs w:val="22"/>
                <w:lang w:val="sr-Latn-CS"/>
              </w:rPr>
            </w:pPr>
            <w:r>
              <w:rPr>
                <w:rFonts w:eastAsia="Calibri"/>
                <w:sz w:val="22"/>
                <w:szCs w:val="22"/>
                <w:lang w:val="sr-Latn-CS"/>
              </w:rPr>
              <w:t>202</w:t>
            </w:r>
            <w:r w:rsidR="00B61C28">
              <w:rPr>
                <w:rFonts w:eastAsia="Calibri"/>
                <w:sz w:val="22"/>
                <w:szCs w:val="22"/>
                <w:lang w:val="sr-Latn-CS"/>
              </w:rPr>
              <w:t>5</w:t>
            </w:r>
          </w:p>
        </w:tc>
        <w:tc>
          <w:tcPr>
            <w:tcW w:w="1410" w:type="dxa"/>
            <w:tcBorders>
              <w:top w:val="single" w:sz="4" w:space="0" w:color="auto"/>
              <w:left w:val="single" w:sz="4" w:space="0" w:color="auto"/>
              <w:bottom w:val="single" w:sz="4" w:space="0" w:color="auto"/>
              <w:right w:val="single" w:sz="4" w:space="0" w:color="auto"/>
            </w:tcBorders>
            <w:vAlign w:val="center"/>
            <w:hideMark/>
          </w:tcPr>
          <w:p w:rsidR="003A0766" w:rsidRDefault="003A0766" w:rsidP="00B30DFA">
            <w:pPr>
              <w:jc w:val="center"/>
              <w:rPr>
                <w:rFonts w:eastAsia="Calibri"/>
                <w:sz w:val="22"/>
                <w:szCs w:val="22"/>
                <w:lang w:val="sr-Latn-CS"/>
              </w:rPr>
            </w:pPr>
            <w:r>
              <w:rPr>
                <w:rFonts w:eastAsia="Calibri"/>
                <w:sz w:val="22"/>
                <w:szCs w:val="22"/>
                <w:lang w:val="sr-Latn-CS"/>
              </w:rPr>
              <w:t>Broj odbačaja</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3A0766" w:rsidRDefault="003A0766" w:rsidP="00B30DFA">
            <w:pPr>
              <w:jc w:val="center"/>
              <w:rPr>
                <w:rFonts w:eastAsia="Calibri"/>
                <w:sz w:val="22"/>
                <w:szCs w:val="22"/>
                <w:lang w:val="sr-Latn-CS"/>
              </w:rPr>
            </w:pPr>
            <w:r>
              <w:rPr>
                <w:rFonts w:eastAsia="Calibri"/>
                <w:sz w:val="22"/>
                <w:szCs w:val="22"/>
                <w:lang w:val="sr-Latn-CS"/>
              </w:rPr>
              <w:t>Nema osnovane sumnje</w:t>
            </w:r>
          </w:p>
        </w:tc>
        <w:tc>
          <w:tcPr>
            <w:tcW w:w="1408" w:type="dxa"/>
            <w:tcBorders>
              <w:top w:val="single" w:sz="4" w:space="0" w:color="auto"/>
              <w:left w:val="single" w:sz="4" w:space="0" w:color="auto"/>
              <w:bottom w:val="single" w:sz="4" w:space="0" w:color="auto"/>
              <w:right w:val="single" w:sz="4" w:space="0" w:color="auto"/>
            </w:tcBorders>
            <w:vAlign w:val="center"/>
            <w:hideMark/>
          </w:tcPr>
          <w:p w:rsidR="003A0766" w:rsidRDefault="003A0766" w:rsidP="00B30DFA">
            <w:pPr>
              <w:jc w:val="center"/>
              <w:rPr>
                <w:rFonts w:eastAsia="Calibri"/>
                <w:sz w:val="22"/>
                <w:szCs w:val="22"/>
                <w:lang w:val="sr-Latn-CS"/>
              </w:rPr>
            </w:pPr>
            <w:r>
              <w:rPr>
                <w:rFonts w:eastAsia="Calibri"/>
                <w:sz w:val="22"/>
                <w:szCs w:val="22"/>
                <w:lang w:val="sr-Latn-CS"/>
              </w:rPr>
              <w:t>Nije krivično djelo</w:t>
            </w:r>
          </w:p>
        </w:tc>
        <w:tc>
          <w:tcPr>
            <w:tcW w:w="1414" w:type="dxa"/>
            <w:tcBorders>
              <w:top w:val="single" w:sz="4" w:space="0" w:color="auto"/>
              <w:left w:val="single" w:sz="4" w:space="0" w:color="auto"/>
              <w:bottom w:val="single" w:sz="4" w:space="0" w:color="auto"/>
              <w:right w:val="single" w:sz="4" w:space="0" w:color="auto"/>
            </w:tcBorders>
            <w:vAlign w:val="center"/>
            <w:hideMark/>
          </w:tcPr>
          <w:p w:rsidR="003A0766" w:rsidRDefault="00D238FA" w:rsidP="00B30DFA">
            <w:pPr>
              <w:jc w:val="center"/>
              <w:rPr>
                <w:rFonts w:eastAsia="Calibri"/>
                <w:sz w:val="22"/>
                <w:szCs w:val="22"/>
                <w:lang w:val="sr-Latn-CS"/>
              </w:rPr>
            </w:pPr>
            <w:r>
              <w:rPr>
                <w:rFonts w:eastAsia="Calibri"/>
                <w:sz w:val="22"/>
                <w:szCs w:val="22"/>
                <w:lang w:val="sr-Latn-CS"/>
              </w:rPr>
              <w:t>Z</w:t>
            </w:r>
            <w:r w:rsidR="003A0766">
              <w:rPr>
                <w:rFonts w:eastAsia="Calibri"/>
                <w:sz w:val="22"/>
                <w:szCs w:val="22"/>
                <w:lang w:val="sr-Latn-CS"/>
              </w:rPr>
              <w:t>astarjelost</w:t>
            </w:r>
          </w:p>
        </w:tc>
        <w:tc>
          <w:tcPr>
            <w:tcW w:w="1393" w:type="dxa"/>
            <w:tcBorders>
              <w:top w:val="single" w:sz="4" w:space="0" w:color="auto"/>
              <w:left w:val="single" w:sz="4" w:space="0" w:color="auto"/>
              <w:bottom w:val="single" w:sz="4" w:space="0" w:color="auto"/>
              <w:right w:val="single" w:sz="4" w:space="0" w:color="auto"/>
            </w:tcBorders>
            <w:vAlign w:val="center"/>
          </w:tcPr>
          <w:p w:rsidR="003A0766" w:rsidRDefault="003A0766" w:rsidP="00B30DFA">
            <w:pPr>
              <w:jc w:val="center"/>
              <w:rPr>
                <w:rFonts w:eastAsia="Calibri"/>
                <w:sz w:val="22"/>
                <w:szCs w:val="22"/>
                <w:lang w:val="sr-Latn-CS"/>
              </w:rPr>
            </w:pPr>
            <w:r>
              <w:rPr>
                <w:rFonts w:eastAsia="Calibri"/>
                <w:sz w:val="22"/>
                <w:szCs w:val="22"/>
                <w:lang w:val="sr-Latn-CS"/>
              </w:rPr>
              <w:t>Drugi razlozi</w:t>
            </w:r>
          </w:p>
        </w:tc>
        <w:tc>
          <w:tcPr>
            <w:tcW w:w="1410" w:type="dxa"/>
            <w:tcBorders>
              <w:top w:val="single" w:sz="4" w:space="0" w:color="auto"/>
              <w:left w:val="single" w:sz="4" w:space="0" w:color="auto"/>
              <w:bottom w:val="single" w:sz="4" w:space="0" w:color="auto"/>
              <w:right w:val="single" w:sz="4" w:space="0" w:color="auto"/>
            </w:tcBorders>
            <w:vAlign w:val="center"/>
          </w:tcPr>
          <w:p w:rsidR="003A0766" w:rsidRDefault="003A0766" w:rsidP="00B30DFA">
            <w:pPr>
              <w:jc w:val="center"/>
              <w:rPr>
                <w:rFonts w:eastAsia="Calibri"/>
                <w:sz w:val="22"/>
                <w:szCs w:val="22"/>
                <w:lang w:val="sr-Latn-CS"/>
              </w:rPr>
            </w:pPr>
            <w:r>
              <w:rPr>
                <w:rFonts w:eastAsia="Calibri"/>
                <w:sz w:val="22"/>
                <w:szCs w:val="22"/>
                <w:lang w:val="sr-Latn-CS"/>
              </w:rPr>
              <w:t>Odloženo gonjenje</w:t>
            </w:r>
          </w:p>
        </w:tc>
      </w:tr>
      <w:tr w:rsidR="003A0766" w:rsidTr="003A0766">
        <w:trPr>
          <w:trHeight w:val="258"/>
        </w:trPr>
        <w:tc>
          <w:tcPr>
            <w:tcW w:w="1403" w:type="dxa"/>
            <w:gridSpan w:val="2"/>
            <w:tcBorders>
              <w:top w:val="single" w:sz="4" w:space="0" w:color="auto"/>
              <w:left w:val="single" w:sz="4" w:space="0" w:color="auto"/>
              <w:bottom w:val="single" w:sz="4" w:space="0" w:color="auto"/>
              <w:right w:val="single" w:sz="4" w:space="0" w:color="auto"/>
            </w:tcBorders>
            <w:hideMark/>
          </w:tcPr>
          <w:p w:rsidR="003A0766" w:rsidRDefault="003A0766" w:rsidP="00393426">
            <w:pPr>
              <w:rPr>
                <w:rFonts w:eastAsia="Calibri"/>
                <w:sz w:val="22"/>
                <w:szCs w:val="22"/>
                <w:lang w:val="sr-Latn-CS"/>
              </w:rPr>
            </w:pPr>
            <w:r>
              <w:rPr>
                <w:rFonts w:eastAsia="Calibri"/>
                <w:sz w:val="22"/>
                <w:szCs w:val="22"/>
                <w:lang w:val="sr-Latn-CS"/>
              </w:rPr>
              <w:t>Kt</w:t>
            </w:r>
          </w:p>
        </w:tc>
        <w:tc>
          <w:tcPr>
            <w:tcW w:w="1410" w:type="dxa"/>
            <w:tcBorders>
              <w:top w:val="single" w:sz="4" w:space="0" w:color="auto"/>
              <w:left w:val="single" w:sz="4" w:space="0" w:color="auto"/>
              <w:bottom w:val="single" w:sz="4" w:space="0" w:color="auto"/>
              <w:right w:val="single" w:sz="4" w:space="0" w:color="auto"/>
            </w:tcBorders>
            <w:hideMark/>
          </w:tcPr>
          <w:p w:rsidR="003A0766" w:rsidRDefault="00E05A5A" w:rsidP="00775449">
            <w:pPr>
              <w:jc w:val="center"/>
              <w:rPr>
                <w:rFonts w:eastAsia="Calibri"/>
                <w:sz w:val="22"/>
                <w:szCs w:val="22"/>
                <w:lang w:val="sr-Latn-CS"/>
              </w:rPr>
            </w:pPr>
            <w:r>
              <w:rPr>
                <w:rFonts w:eastAsia="Calibri"/>
                <w:sz w:val="22"/>
                <w:szCs w:val="22"/>
                <w:lang w:val="sr-Latn-CS"/>
              </w:rPr>
              <w:t>263</w:t>
            </w:r>
          </w:p>
        </w:tc>
        <w:tc>
          <w:tcPr>
            <w:tcW w:w="1410" w:type="dxa"/>
            <w:gridSpan w:val="2"/>
            <w:tcBorders>
              <w:top w:val="single" w:sz="4" w:space="0" w:color="auto"/>
              <w:left w:val="single" w:sz="4" w:space="0" w:color="auto"/>
              <w:bottom w:val="single" w:sz="4" w:space="0" w:color="auto"/>
              <w:right w:val="single" w:sz="4" w:space="0" w:color="auto"/>
            </w:tcBorders>
            <w:hideMark/>
          </w:tcPr>
          <w:p w:rsidR="003A0766" w:rsidRDefault="00E05A5A" w:rsidP="00775449">
            <w:pPr>
              <w:jc w:val="center"/>
              <w:rPr>
                <w:rFonts w:eastAsia="Calibri"/>
                <w:sz w:val="22"/>
                <w:szCs w:val="22"/>
                <w:lang w:val="sr-Latn-CS"/>
              </w:rPr>
            </w:pPr>
            <w:r>
              <w:rPr>
                <w:rFonts w:eastAsia="Calibri"/>
                <w:sz w:val="22"/>
                <w:szCs w:val="22"/>
                <w:lang w:val="sr-Latn-CS"/>
              </w:rPr>
              <w:t>178</w:t>
            </w:r>
          </w:p>
        </w:tc>
        <w:tc>
          <w:tcPr>
            <w:tcW w:w="1408" w:type="dxa"/>
            <w:tcBorders>
              <w:top w:val="single" w:sz="4" w:space="0" w:color="auto"/>
              <w:left w:val="single" w:sz="4" w:space="0" w:color="auto"/>
              <w:bottom w:val="single" w:sz="4" w:space="0" w:color="auto"/>
              <w:right w:val="single" w:sz="4" w:space="0" w:color="auto"/>
            </w:tcBorders>
            <w:hideMark/>
          </w:tcPr>
          <w:p w:rsidR="003A0766" w:rsidRDefault="00E05A5A" w:rsidP="00775449">
            <w:pPr>
              <w:jc w:val="center"/>
              <w:rPr>
                <w:rFonts w:eastAsia="Calibri"/>
                <w:sz w:val="22"/>
                <w:szCs w:val="22"/>
                <w:lang w:val="sr-Latn-CS"/>
              </w:rPr>
            </w:pPr>
            <w:r>
              <w:rPr>
                <w:rFonts w:eastAsia="Calibri"/>
                <w:sz w:val="22"/>
                <w:szCs w:val="22"/>
                <w:lang w:val="sr-Latn-CS"/>
              </w:rPr>
              <w:t>56</w:t>
            </w:r>
          </w:p>
        </w:tc>
        <w:tc>
          <w:tcPr>
            <w:tcW w:w="1414" w:type="dxa"/>
            <w:tcBorders>
              <w:top w:val="single" w:sz="4" w:space="0" w:color="auto"/>
              <w:left w:val="single" w:sz="4" w:space="0" w:color="auto"/>
              <w:bottom w:val="single" w:sz="4" w:space="0" w:color="auto"/>
              <w:right w:val="single" w:sz="4" w:space="0" w:color="auto"/>
            </w:tcBorders>
            <w:hideMark/>
          </w:tcPr>
          <w:p w:rsidR="003A0766" w:rsidRDefault="00E05A5A" w:rsidP="00775449">
            <w:pPr>
              <w:jc w:val="center"/>
              <w:rPr>
                <w:rFonts w:eastAsia="Calibri"/>
                <w:sz w:val="22"/>
                <w:szCs w:val="22"/>
                <w:lang w:val="sr-Latn-CS"/>
              </w:rPr>
            </w:pPr>
            <w:r>
              <w:rPr>
                <w:rFonts w:eastAsia="Calibri"/>
                <w:sz w:val="22"/>
                <w:szCs w:val="22"/>
                <w:lang w:val="sr-Latn-CS"/>
              </w:rPr>
              <w:t>3</w:t>
            </w:r>
          </w:p>
        </w:tc>
        <w:tc>
          <w:tcPr>
            <w:tcW w:w="1393" w:type="dxa"/>
            <w:tcBorders>
              <w:top w:val="single" w:sz="4" w:space="0" w:color="auto"/>
              <w:left w:val="single" w:sz="4" w:space="0" w:color="auto"/>
              <w:bottom w:val="single" w:sz="4" w:space="0" w:color="auto"/>
              <w:right w:val="single" w:sz="4" w:space="0" w:color="auto"/>
            </w:tcBorders>
          </w:tcPr>
          <w:p w:rsidR="003A0766" w:rsidRDefault="00E05A5A" w:rsidP="00775449">
            <w:pPr>
              <w:jc w:val="center"/>
              <w:rPr>
                <w:rFonts w:eastAsia="Calibri"/>
                <w:sz w:val="22"/>
                <w:szCs w:val="22"/>
                <w:lang w:val="sr-Latn-CS"/>
              </w:rPr>
            </w:pPr>
            <w:r>
              <w:rPr>
                <w:rFonts w:eastAsia="Calibri"/>
                <w:sz w:val="22"/>
                <w:szCs w:val="22"/>
                <w:lang w:val="sr-Latn-CS"/>
              </w:rPr>
              <w:t>3</w:t>
            </w:r>
          </w:p>
        </w:tc>
        <w:tc>
          <w:tcPr>
            <w:tcW w:w="1410" w:type="dxa"/>
            <w:tcBorders>
              <w:top w:val="single" w:sz="4" w:space="0" w:color="auto"/>
              <w:left w:val="single" w:sz="4" w:space="0" w:color="auto"/>
              <w:bottom w:val="single" w:sz="4" w:space="0" w:color="auto"/>
              <w:right w:val="single" w:sz="4" w:space="0" w:color="auto"/>
            </w:tcBorders>
          </w:tcPr>
          <w:p w:rsidR="003A0766" w:rsidRDefault="00E05A5A" w:rsidP="00775449">
            <w:pPr>
              <w:jc w:val="center"/>
              <w:rPr>
                <w:rFonts w:eastAsia="Calibri"/>
                <w:sz w:val="22"/>
                <w:szCs w:val="22"/>
                <w:lang w:val="sr-Latn-CS"/>
              </w:rPr>
            </w:pPr>
            <w:r>
              <w:rPr>
                <w:rFonts w:eastAsia="Calibri"/>
                <w:sz w:val="22"/>
                <w:szCs w:val="22"/>
                <w:lang w:val="sr-Latn-CS"/>
              </w:rPr>
              <w:t>23</w:t>
            </w:r>
          </w:p>
        </w:tc>
      </w:tr>
      <w:tr w:rsidR="003A0766" w:rsidTr="003A0766">
        <w:trPr>
          <w:trHeight w:val="248"/>
        </w:trPr>
        <w:tc>
          <w:tcPr>
            <w:tcW w:w="1403" w:type="dxa"/>
            <w:gridSpan w:val="2"/>
            <w:tcBorders>
              <w:top w:val="single" w:sz="4" w:space="0" w:color="auto"/>
              <w:left w:val="single" w:sz="4" w:space="0" w:color="auto"/>
              <w:bottom w:val="single" w:sz="4" w:space="0" w:color="auto"/>
              <w:right w:val="single" w:sz="4" w:space="0" w:color="auto"/>
            </w:tcBorders>
            <w:hideMark/>
          </w:tcPr>
          <w:p w:rsidR="003A0766" w:rsidRDefault="003A0766" w:rsidP="00393426">
            <w:pPr>
              <w:rPr>
                <w:rFonts w:eastAsia="Calibri"/>
                <w:sz w:val="22"/>
                <w:szCs w:val="22"/>
                <w:lang w:val="sr-Latn-CS"/>
              </w:rPr>
            </w:pPr>
            <w:r>
              <w:rPr>
                <w:rFonts w:eastAsia="Calibri"/>
                <w:sz w:val="22"/>
                <w:szCs w:val="22"/>
                <w:lang w:val="sr-Latn-CS"/>
              </w:rPr>
              <w:t>Kt-I</w:t>
            </w:r>
          </w:p>
        </w:tc>
        <w:tc>
          <w:tcPr>
            <w:tcW w:w="1410" w:type="dxa"/>
            <w:tcBorders>
              <w:top w:val="single" w:sz="4" w:space="0" w:color="auto"/>
              <w:left w:val="single" w:sz="4" w:space="0" w:color="auto"/>
              <w:bottom w:val="single" w:sz="4" w:space="0" w:color="auto"/>
              <w:right w:val="single" w:sz="4" w:space="0" w:color="auto"/>
            </w:tcBorders>
            <w:hideMark/>
          </w:tcPr>
          <w:p w:rsidR="003A0766" w:rsidRDefault="00E05A5A" w:rsidP="00775449">
            <w:pPr>
              <w:jc w:val="center"/>
              <w:rPr>
                <w:rFonts w:eastAsia="Calibri"/>
                <w:sz w:val="22"/>
                <w:szCs w:val="22"/>
                <w:lang w:val="sr-Latn-CS"/>
              </w:rPr>
            </w:pPr>
            <w:r>
              <w:rPr>
                <w:rFonts w:eastAsia="Calibri"/>
                <w:sz w:val="22"/>
                <w:szCs w:val="22"/>
                <w:lang w:val="sr-Latn-CS"/>
              </w:rPr>
              <w:t>35</w:t>
            </w:r>
          </w:p>
        </w:tc>
        <w:tc>
          <w:tcPr>
            <w:tcW w:w="1410" w:type="dxa"/>
            <w:gridSpan w:val="2"/>
            <w:tcBorders>
              <w:top w:val="single" w:sz="4" w:space="0" w:color="auto"/>
              <w:left w:val="single" w:sz="4" w:space="0" w:color="auto"/>
              <w:bottom w:val="single" w:sz="4" w:space="0" w:color="auto"/>
              <w:right w:val="single" w:sz="4" w:space="0" w:color="auto"/>
            </w:tcBorders>
            <w:hideMark/>
          </w:tcPr>
          <w:p w:rsidR="003A0766" w:rsidRDefault="00D6264E" w:rsidP="00775449">
            <w:pPr>
              <w:jc w:val="center"/>
              <w:rPr>
                <w:rFonts w:eastAsia="Calibri"/>
                <w:sz w:val="22"/>
                <w:szCs w:val="22"/>
                <w:lang w:val="sr-Latn-CS"/>
              </w:rPr>
            </w:pPr>
            <w:r>
              <w:rPr>
                <w:rFonts w:eastAsia="Calibri"/>
                <w:sz w:val="22"/>
                <w:szCs w:val="22"/>
                <w:lang w:val="sr-Latn-CS"/>
              </w:rPr>
              <w:t>20</w:t>
            </w:r>
          </w:p>
        </w:tc>
        <w:tc>
          <w:tcPr>
            <w:tcW w:w="1408" w:type="dxa"/>
            <w:tcBorders>
              <w:top w:val="single" w:sz="4" w:space="0" w:color="auto"/>
              <w:left w:val="single" w:sz="4" w:space="0" w:color="auto"/>
              <w:bottom w:val="single" w:sz="4" w:space="0" w:color="auto"/>
              <w:right w:val="single" w:sz="4" w:space="0" w:color="auto"/>
            </w:tcBorders>
            <w:hideMark/>
          </w:tcPr>
          <w:p w:rsidR="003A0766" w:rsidRDefault="00D6264E" w:rsidP="00775449">
            <w:pPr>
              <w:jc w:val="center"/>
              <w:rPr>
                <w:rFonts w:eastAsia="Calibri"/>
                <w:sz w:val="22"/>
                <w:szCs w:val="22"/>
                <w:lang w:val="sr-Latn-CS"/>
              </w:rPr>
            </w:pPr>
            <w:r>
              <w:rPr>
                <w:rFonts w:eastAsia="Calibri"/>
                <w:sz w:val="22"/>
                <w:szCs w:val="22"/>
                <w:lang w:val="sr-Latn-CS"/>
              </w:rPr>
              <w:t>10</w:t>
            </w:r>
          </w:p>
        </w:tc>
        <w:tc>
          <w:tcPr>
            <w:tcW w:w="1414" w:type="dxa"/>
            <w:tcBorders>
              <w:top w:val="single" w:sz="4" w:space="0" w:color="auto"/>
              <w:left w:val="single" w:sz="4" w:space="0" w:color="auto"/>
              <w:bottom w:val="single" w:sz="4" w:space="0" w:color="auto"/>
              <w:right w:val="single" w:sz="4" w:space="0" w:color="auto"/>
            </w:tcBorders>
            <w:hideMark/>
          </w:tcPr>
          <w:p w:rsidR="003A0766" w:rsidRDefault="00D6264E" w:rsidP="00775449">
            <w:pPr>
              <w:jc w:val="center"/>
              <w:rPr>
                <w:rFonts w:eastAsia="Calibri"/>
                <w:sz w:val="22"/>
                <w:szCs w:val="22"/>
                <w:lang w:val="sr-Latn-CS"/>
              </w:rPr>
            </w:pPr>
            <w:r>
              <w:rPr>
                <w:rFonts w:eastAsia="Calibri"/>
                <w:sz w:val="22"/>
                <w:szCs w:val="22"/>
                <w:lang w:val="sr-Latn-CS"/>
              </w:rPr>
              <w:t>2</w:t>
            </w:r>
          </w:p>
        </w:tc>
        <w:tc>
          <w:tcPr>
            <w:tcW w:w="1393" w:type="dxa"/>
            <w:tcBorders>
              <w:top w:val="single" w:sz="4" w:space="0" w:color="auto"/>
              <w:left w:val="single" w:sz="4" w:space="0" w:color="auto"/>
              <w:bottom w:val="single" w:sz="4" w:space="0" w:color="auto"/>
              <w:right w:val="single" w:sz="4" w:space="0" w:color="auto"/>
            </w:tcBorders>
          </w:tcPr>
          <w:p w:rsidR="003A0766" w:rsidRDefault="00D6264E" w:rsidP="00775449">
            <w:pPr>
              <w:jc w:val="center"/>
              <w:rPr>
                <w:rFonts w:eastAsia="Calibri"/>
                <w:sz w:val="22"/>
                <w:szCs w:val="22"/>
                <w:lang w:val="sr-Latn-CS"/>
              </w:rPr>
            </w:pPr>
            <w:r>
              <w:rPr>
                <w:rFonts w:eastAsia="Calibri"/>
                <w:sz w:val="22"/>
                <w:szCs w:val="22"/>
                <w:lang w:val="sr-Latn-CS"/>
              </w:rPr>
              <w:t>1</w:t>
            </w:r>
          </w:p>
        </w:tc>
        <w:tc>
          <w:tcPr>
            <w:tcW w:w="1410" w:type="dxa"/>
            <w:tcBorders>
              <w:top w:val="single" w:sz="4" w:space="0" w:color="auto"/>
              <w:left w:val="single" w:sz="4" w:space="0" w:color="auto"/>
              <w:bottom w:val="single" w:sz="4" w:space="0" w:color="auto"/>
              <w:right w:val="single" w:sz="4" w:space="0" w:color="auto"/>
            </w:tcBorders>
          </w:tcPr>
          <w:p w:rsidR="003A0766" w:rsidRDefault="00D6264E" w:rsidP="00775449">
            <w:pPr>
              <w:jc w:val="center"/>
              <w:rPr>
                <w:rFonts w:eastAsia="Calibri"/>
                <w:sz w:val="22"/>
                <w:szCs w:val="22"/>
                <w:lang w:val="sr-Latn-CS"/>
              </w:rPr>
            </w:pPr>
            <w:r>
              <w:rPr>
                <w:rFonts w:eastAsia="Calibri"/>
                <w:sz w:val="22"/>
                <w:szCs w:val="22"/>
                <w:lang w:val="sr-Latn-CS"/>
              </w:rPr>
              <w:t>2</w:t>
            </w:r>
          </w:p>
        </w:tc>
      </w:tr>
      <w:tr w:rsidR="003A0766" w:rsidTr="003A0766">
        <w:trPr>
          <w:trHeight w:val="258"/>
        </w:trPr>
        <w:tc>
          <w:tcPr>
            <w:tcW w:w="1403" w:type="dxa"/>
            <w:gridSpan w:val="2"/>
            <w:tcBorders>
              <w:top w:val="single" w:sz="4" w:space="0" w:color="auto"/>
              <w:left w:val="single" w:sz="4" w:space="0" w:color="auto"/>
              <w:bottom w:val="single" w:sz="4" w:space="0" w:color="auto"/>
              <w:right w:val="single" w:sz="4" w:space="0" w:color="auto"/>
            </w:tcBorders>
            <w:hideMark/>
          </w:tcPr>
          <w:p w:rsidR="003A0766" w:rsidRDefault="003A0766" w:rsidP="00393426">
            <w:pPr>
              <w:rPr>
                <w:rFonts w:eastAsia="Calibri"/>
                <w:sz w:val="22"/>
                <w:szCs w:val="22"/>
                <w:lang w:val="sr-Latn-CS"/>
              </w:rPr>
            </w:pPr>
            <w:r>
              <w:rPr>
                <w:rFonts w:eastAsia="Calibri"/>
                <w:sz w:val="22"/>
                <w:szCs w:val="22"/>
                <w:lang w:val="sr-Latn-CS"/>
              </w:rPr>
              <w:t>Ktm</w:t>
            </w:r>
          </w:p>
        </w:tc>
        <w:tc>
          <w:tcPr>
            <w:tcW w:w="1410" w:type="dxa"/>
            <w:tcBorders>
              <w:top w:val="single" w:sz="4" w:space="0" w:color="auto"/>
              <w:left w:val="single" w:sz="4" w:space="0" w:color="auto"/>
              <w:bottom w:val="single" w:sz="4" w:space="0" w:color="auto"/>
              <w:right w:val="single" w:sz="4" w:space="0" w:color="auto"/>
            </w:tcBorders>
            <w:hideMark/>
          </w:tcPr>
          <w:p w:rsidR="003A0766" w:rsidRDefault="00D6264E" w:rsidP="00775449">
            <w:pPr>
              <w:jc w:val="center"/>
              <w:rPr>
                <w:rFonts w:eastAsia="Calibri"/>
                <w:sz w:val="22"/>
                <w:szCs w:val="22"/>
                <w:lang w:val="sr-Latn-CS"/>
              </w:rPr>
            </w:pPr>
            <w:r>
              <w:rPr>
                <w:rFonts w:eastAsia="Calibri"/>
                <w:sz w:val="22"/>
                <w:szCs w:val="22"/>
                <w:lang w:val="sr-Latn-CS"/>
              </w:rPr>
              <w:t>7</w:t>
            </w:r>
          </w:p>
        </w:tc>
        <w:tc>
          <w:tcPr>
            <w:tcW w:w="1410" w:type="dxa"/>
            <w:gridSpan w:val="2"/>
            <w:tcBorders>
              <w:top w:val="single" w:sz="4" w:space="0" w:color="auto"/>
              <w:left w:val="single" w:sz="4" w:space="0" w:color="auto"/>
              <w:bottom w:val="single" w:sz="4" w:space="0" w:color="auto"/>
              <w:right w:val="single" w:sz="4" w:space="0" w:color="auto"/>
            </w:tcBorders>
            <w:hideMark/>
          </w:tcPr>
          <w:p w:rsidR="003A0766" w:rsidRDefault="003A0766" w:rsidP="00775449">
            <w:pPr>
              <w:jc w:val="center"/>
              <w:rPr>
                <w:rFonts w:eastAsia="Calibri"/>
                <w:sz w:val="22"/>
                <w:szCs w:val="22"/>
                <w:lang w:val="sr-Latn-CS"/>
              </w:rPr>
            </w:pPr>
            <w:r>
              <w:rPr>
                <w:rFonts w:eastAsia="Calibri"/>
                <w:sz w:val="22"/>
                <w:szCs w:val="22"/>
                <w:lang w:val="sr-Latn-CS"/>
              </w:rPr>
              <w:t>0</w:t>
            </w:r>
          </w:p>
        </w:tc>
        <w:tc>
          <w:tcPr>
            <w:tcW w:w="1408" w:type="dxa"/>
            <w:tcBorders>
              <w:top w:val="single" w:sz="4" w:space="0" w:color="auto"/>
              <w:left w:val="single" w:sz="4" w:space="0" w:color="auto"/>
              <w:bottom w:val="single" w:sz="4" w:space="0" w:color="auto"/>
              <w:right w:val="single" w:sz="4" w:space="0" w:color="auto"/>
            </w:tcBorders>
            <w:hideMark/>
          </w:tcPr>
          <w:p w:rsidR="003A0766" w:rsidRDefault="003A0766" w:rsidP="00775449">
            <w:pPr>
              <w:jc w:val="center"/>
              <w:rPr>
                <w:rFonts w:eastAsia="Calibri"/>
                <w:sz w:val="22"/>
                <w:szCs w:val="22"/>
                <w:lang w:val="sr-Latn-CS"/>
              </w:rPr>
            </w:pPr>
            <w:r>
              <w:rPr>
                <w:rFonts w:eastAsia="Calibri"/>
                <w:sz w:val="22"/>
                <w:szCs w:val="22"/>
                <w:lang w:val="sr-Latn-CS"/>
              </w:rPr>
              <w:t>0</w:t>
            </w:r>
          </w:p>
        </w:tc>
        <w:tc>
          <w:tcPr>
            <w:tcW w:w="1414" w:type="dxa"/>
            <w:tcBorders>
              <w:top w:val="single" w:sz="4" w:space="0" w:color="auto"/>
              <w:left w:val="single" w:sz="4" w:space="0" w:color="auto"/>
              <w:bottom w:val="single" w:sz="4" w:space="0" w:color="auto"/>
              <w:right w:val="single" w:sz="4" w:space="0" w:color="auto"/>
            </w:tcBorders>
            <w:hideMark/>
          </w:tcPr>
          <w:p w:rsidR="003A0766" w:rsidRDefault="00891F72" w:rsidP="00775449">
            <w:pPr>
              <w:jc w:val="center"/>
              <w:rPr>
                <w:rFonts w:eastAsia="Calibri"/>
                <w:sz w:val="22"/>
                <w:szCs w:val="22"/>
                <w:lang w:val="sr-Latn-CS"/>
              </w:rPr>
            </w:pPr>
            <w:r>
              <w:rPr>
                <w:rFonts w:eastAsia="Calibri"/>
                <w:sz w:val="22"/>
                <w:szCs w:val="22"/>
                <w:lang w:val="sr-Latn-CS"/>
              </w:rPr>
              <w:t>1</w:t>
            </w:r>
          </w:p>
        </w:tc>
        <w:tc>
          <w:tcPr>
            <w:tcW w:w="1393" w:type="dxa"/>
            <w:tcBorders>
              <w:top w:val="single" w:sz="4" w:space="0" w:color="auto"/>
              <w:left w:val="single" w:sz="4" w:space="0" w:color="auto"/>
              <w:bottom w:val="single" w:sz="4" w:space="0" w:color="auto"/>
              <w:right w:val="single" w:sz="4" w:space="0" w:color="auto"/>
            </w:tcBorders>
          </w:tcPr>
          <w:p w:rsidR="003A0766" w:rsidRDefault="00891F72" w:rsidP="00775449">
            <w:pPr>
              <w:jc w:val="center"/>
              <w:rPr>
                <w:rFonts w:eastAsia="Calibri"/>
                <w:sz w:val="22"/>
                <w:szCs w:val="22"/>
                <w:lang w:val="sr-Latn-CS"/>
              </w:rPr>
            </w:pPr>
            <w:r>
              <w:rPr>
                <w:rFonts w:eastAsia="Calibri"/>
                <w:sz w:val="22"/>
                <w:szCs w:val="22"/>
                <w:lang w:val="sr-Latn-CS"/>
              </w:rPr>
              <w:t>6</w:t>
            </w:r>
          </w:p>
        </w:tc>
        <w:tc>
          <w:tcPr>
            <w:tcW w:w="1410" w:type="dxa"/>
            <w:tcBorders>
              <w:top w:val="single" w:sz="4" w:space="0" w:color="auto"/>
              <w:left w:val="single" w:sz="4" w:space="0" w:color="auto"/>
              <w:bottom w:val="single" w:sz="4" w:space="0" w:color="auto"/>
              <w:right w:val="single" w:sz="4" w:space="0" w:color="auto"/>
            </w:tcBorders>
          </w:tcPr>
          <w:p w:rsidR="003A0766" w:rsidRDefault="003A0766" w:rsidP="00775449">
            <w:pPr>
              <w:jc w:val="center"/>
              <w:rPr>
                <w:rFonts w:eastAsia="Calibri"/>
                <w:sz w:val="22"/>
                <w:szCs w:val="22"/>
                <w:lang w:val="sr-Latn-CS"/>
              </w:rPr>
            </w:pPr>
            <w:r>
              <w:rPr>
                <w:rFonts w:eastAsia="Calibri"/>
                <w:sz w:val="22"/>
                <w:szCs w:val="22"/>
                <w:lang w:val="sr-Latn-CS"/>
              </w:rPr>
              <w:t>0</w:t>
            </w:r>
          </w:p>
        </w:tc>
      </w:tr>
      <w:tr w:rsidR="003A0766" w:rsidTr="003A0766">
        <w:trPr>
          <w:trHeight w:val="352"/>
        </w:trPr>
        <w:tc>
          <w:tcPr>
            <w:tcW w:w="1396" w:type="dxa"/>
            <w:tcBorders>
              <w:top w:val="single" w:sz="4" w:space="0" w:color="auto"/>
              <w:left w:val="single" w:sz="4" w:space="0" w:color="auto"/>
              <w:bottom w:val="single" w:sz="4" w:space="0" w:color="auto"/>
              <w:right w:val="single" w:sz="4" w:space="0" w:color="auto"/>
            </w:tcBorders>
            <w:hideMark/>
          </w:tcPr>
          <w:p w:rsidR="003A0766" w:rsidRDefault="003A0766" w:rsidP="00393426">
            <w:pPr>
              <w:rPr>
                <w:sz w:val="22"/>
                <w:szCs w:val="22"/>
                <w:lang w:val="sr-Latn-CS"/>
              </w:rPr>
            </w:pPr>
            <w:r>
              <w:rPr>
                <w:sz w:val="22"/>
                <w:szCs w:val="22"/>
                <w:lang w:val="sr-Latn-CS"/>
              </w:rPr>
              <w:t>Ktn</w:t>
            </w:r>
          </w:p>
        </w:tc>
        <w:tc>
          <w:tcPr>
            <w:tcW w:w="1417" w:type="dxa"/>
            <w:gridSpan w:val="2"/>
            <w:tcBorders>
              <w:top w:val="single" w:sz="4" w:space="0" w:color="auto"/>
              <w:left w:val="single" w:sz="4" w:space="0" w:color="auto"/>
              <w:bottom w:val="single" w:sz="4" w:space="0" w:color="auto"/>
              <w:right w:val="single" w:sz="4" w:space="0" w:color="auto"/>
            </w:tcBorders>
            <w:hideMark/>
          </w:tcPr>
          <w:p w:rsidR="003A0766" w:rsidRDefault="00D6264E" w:rsidP="00775449">
            <w:pPr>
              <w:ind w:left="108"/>
              <w:jc w:val="center"/>
              <w:rPr>
                <w:sz w:val="22"/>
                <w:szCs w:val="22"/>
                <w:lang w:val="sr-Latn-CS"/>
              </w:rPr>
            </w:pPr>
            <w:r>
              <w:rPr>
                <w:sz w:val="22"/>
                <w:szCs w:val="22"/>
                <w:lang w:val="sr-Latn-CS"/>
              </w:rPr>
              <w:t>33</w:t>
            </w:r>
          </w:p>
        </w:tc>
        <w:tc>
          <w:tcPr>
            <w:tcW w:w="1403" w:type="dxa"/>
            <w:tcBorders>
              <w:top w:val="single" w:sz="4" w:space="0" w:color="auto"/>
              <w:left w:val="single" w:sz="4" w:space="0" w:color="auto"/>
              <w:bottom w:val="single" w:sz="4" w:space="0" w:color="auto"/>
              <w:right w:val="single" w:sz="4" w:space="0" w:color="auto"/>
            </w:tcBorders>
            <w:hideMark/>
          </w:tcPr>
          <w:p w:rsidR="003A0766" w:rsidRDefault="00B61C28" w:rsidP="00775449">
            <w:pPr>
              <w:ind w:left="108"/>
              <w:jc w:val="center"/>
              <w:rPr>
                <w:sz w:val="22"/>
                <w:szCs w:val="22"/>
                <w:lang w:val="sr-Latn-CS"/>
              </w:rPr>
            </w:pPr>
            <w:r>
              <w:rPr>
                <w:sz w:val="22"/>
                <w:szCs w:val="22"/>
                <w:lang w:val="sr-Latn-CS"/>
              </w:rPr>
              <w:t>5</w:t>
            </w:r>
          </w:p>
        </w:tc>
        <w:tc>
          <w:tcPr>
            <w:tcW w:w="1415" w:type="dxa"/>
            <w:gridSpan w:val="2"/>
            <w:tcBorders>
              <w:top w:val="single" w:sz="4" w:space="0" w:color="auto"/>
              <w:left w:val="single" w:sz="4" w:space="0" w:color="auto"/>
              <w:bottom w:val="single" w:sz="4" w:space="0" w:color="auto"/>
              <w:right w:val="single" w:sz="4" w:space="0" w:color="auto"/>
            </w:tcBorders>
            <w:hideMark/>
          </w:tcPr>
          <w:p w:rsidR="003A0766" w:rsidRDefault="003A0766" w:rsidP="00775449">
            <w:pPr>
              <w:ind w:left="108"/>
              <w:jc w:val="center"/>
              <w:rPr>
                <w:sz w:val="22"/>
                <w:szCs w:val="22"/>
                <w:lang w:val="sr-Latn-CS"/>
              </w:rPr>
            </w:pPr>
            <w:r>
              <w:rPr>
                <w:sz w:val="22"/>
                <w:szCs w:val="22"/>
                <w:lang w:val="sr-Latn-CS"/>
              </w:rPr>
              <w:t>0</w:t>
            </w:r>
          </w:p>
        </w:tc>
        <w:tc>
          <w:tcPr>
            <w:tcW w:w="1414" w:type="dxa"/>
            <w:tcBorders>
              <w:top w:val="single" w:sz="4" w:space="0" w:color="auto"/>
              <w:left w:val="single" w:sz="4" w:space="0" w:color="auto"/>
              <w:bottom w:val="single" w:sz="4" w:space="0" w:color="auto"/>
              <w:right w:val="single" w:sz="4" w:space="0" w:color="auto"/>
            </w:tcBorders>
            <w:hideMark/>
          </w:tcPr>
          <w:p w:rsidR="003A0766" w:rsidRDefault="00B61C28" w:rsidP="00775449">
            <w:pPr>
              <w:ind w:left="108"/>
              <w:jc w:val="center"/>
              <w:rPr>
                <w:sz w:val="22"/>
                <w:szCs w:val="22"/>
                <w:lang w:val="sr-Latn-CS"/>
              </w:rPr>
            </w:pPr>
            <w:r>
              <w:rPr>
                <w:sz w:val="22"/>
                <w:szCs w:val="22"/>
                <w:lang w:val="sr-Latn-CS"/>
              </w:rPr>
              <w:t>28</w:t>
            </w:r>
          </w:p>
        </w:tc>
        <w:tc>
          <w:tcPr>
            <w:tcW w:w="1393" w:type="dxa"/>
            <w:tcBorders>
              <w:top w:val="single" w:sz="4" w:space="0" w:color="auto"/>
              <w:left w:val="single" w:sz="4" w:space="0" w:color="auto"/>
              <w:bottom w:val="single" w:sz="4" w:space="0" w:color="auto"/>
              <w:right w:val="single" w:sz="4" w:space="0" w:color="auto"/>
            </w:tcBorders>
          </w:tcPr>
          <w:p w:rsidR="003A0766" w:rsidRDefault="008401A7" w:rsidP="00775449">
            <w:pPr>
              <w:jc w:val="center"/>
              <w:rPr>
                <w:sz w:val="22"/>
                <w:szCs w:val="22"/>
                <w:lang w:val="sr-Latn-CS"/>
              </w:rPr>
            </w:pPr>
            <w:r>
              <w:rPr>
                <w:sz w:val="22"/>
                <w:szCs w:val="22"/>
                <w:lang w:val="sr-Latn-CS"/>
              </w:rPr>
              <w:t>0</w:t>
            </w:r>
          </w:p>
        </w:tc>
        <w:tc>
          <w:tcPr>
            <w:tcW w:w="1410" w:type="dxa"/>
            <w:tcBorders>
              <w:top w:val="single" w:sz="4" w:space="0" w:color="auto"/>
              <w:left w:val="single" w:sz="4" w:space="0" w:color="auto"/>
              <w:bottom w:val="single" w:sz="4" w:space="0" w:color="auto"/>
              <w:right w:val="single" w:sz="4" w:space="0" w:color="auto"/>
            </w:tcBorders>
          </w:tcPr>
          <w:p w:rsidR="003A0766" w:rsidRDefault="003A0766" w:rsidP="00775449">
            <w:pPr>
              <w:jc w:val="center"/>
              <w:rPr>
                <w:sz w:val="22"/>
                <w:szCs w:val="22"/>
                <w:lang w:val="sr-Latn-CS"/>
              </w:rPr>
            </w:pPr>
            <w:r>
              <w:rPr>
                <w:sz w:val="22"/>
                <w:szCs w:val="22"/>
                <w:lang w:val="sr-Latn-CS"/>
              </w:rPr>
              <w:t>0</w:t>
            </w:r>
          </w:p>
        </w:tc>
      </w:tr>
      <w:tr w:rsidR="003A0766" w:rsidTr="003A0766">
        <w:trPr>
          <w:trHeight w:val="157"/>
        </w:trPr>
        <w:tc>
          <w:tcPr>
            <w:tcW w:w="1403" w:type="dxa"/>
            <w:gridSpan w:val="2"/>
            <w:tcBorders>
              <w:top w:val="single" w:sz="4" w:space="0" w:color="auto"/>
              <w:left w:val="single" w:sz="4" w:space="0" w:color="auto"/>
              <w:bottom w:val="single" w:sz="4" w:space="0" w:color="auto"/>
              <w:right w:val="single" w:sz="4" w:space="0" w:color="auto"/>
            </w:tcBorders>
            <w:hideMark/>
          </w:tcPr>
          <w:p w:rsidR="003A0766" w:rsidRDefault="003A0766" w:rsidP="00393426">
            <w:pPr>
              <w:rPr>
                <w:sz w:val="22"/>
                <w:szCs w:val="22"/>
                <w:lang w:val="sr-Latn-CS"/>
              </w:rPr>
            </w:pPr>
            <w:r>
              <w:rPr>
                <w:sz w:val="22"/>
                <w:szCs w:val="22"/>
                <w:lang w:val="sr-Latn-CS"/>
              </w:rPr>
              <w:t>ukupno</w:t>
            </w:r>
          </w:p>
        </w:tc>
        <w:tc>
          <w:tcPr>
            <w:tcW w:w="1410" w:type="dxa"/>
            <w:tcBorders>
              <w:top w:val="single" w:sz="4" w:space="0" w:color="auto"/>
              <w:left w:val="single" w:sz="4" w:space="0" w:color="auto"/>
              <w:bottom w:val="single" w:sz="4" w:space="0" w:color="auto"/>
              <w:right w:val="single" w:sz="4" w:space="0" w:color="auto"/>
            </w:tcBorders>
            <w:hideMark/>
          </w:tcPr>
          <w:p w:rsidR="003A0766" w:rsidRDefault="00B61C28" w:rsidP="00775449">
            <w:pPr>
              <w:jc w:val="center"/>
              <w:rPr>
                <w:sz w:val="22"/>
                <w:szCs w:val="22"/>
                <w:lang w:val="sr-Latn-CS"/>
              </w:rPr>
            </w:pPr>
            <w:r>
              <w:rPr>
                <w:sz w:val="22"/>
                <w:szCs w:val="22"/>
                <w:lang w:val="sr-Latn-CS"/>
              </w:rPr>
              <w:t>338</w:t>
            </w:r>
          </w:p>
        </w:tc>
        <w:tc>
          <w:tcPr>
            <w:tcW w:w="1410" w:type="dxa"/>
            <w:gridSpan w:val="2"/>
            <w:tcBorders>
              <w:top w:val="single" w:sz="4" w:space="0" w:color="auto"/>
              <w:left w:val="single" w:sz="4" w:space="0" w:color="auto"/>
              <w:bottom w:val="single" w:sz="4" w:space="0" w:color="auto"/>
              <w:right w:val="single" w:sz="4" w:space="0" w:color="auto"/>
            </w:tcBorders>
            <w:hideMark/>
          </w:tcPr>
          <w:p w:rsidR="003A0766" w:rsidRDefault="00B61C28" w:rsidP="00775449">
            <w:pPr>
              <w:jc w:val="center"/>
              <w:rPr>
                <w:sz w:val="22"/>
                <w:szCs w:val="22"/>
                <w:lang w:val="sr-Latn-CS"/>
              </w:rPr>
            </w:pPr>
            <w:r>
              <w:rPr>
                <w:sz w:val="22"/>
                <w:szCs w:val="22"/>
                <w:lang w:val="sr-Latn-CS"/>
              </w:rPr>
              <w:t>203</w:t>
            </w:r>
          </w:p>
        </w:tc>
        <w:tc>
          <w:tcPr>
            <w:tcW w:w="1408" w:type="dxa"/>
            <w:tcBorders>
              <w:top w:val="single" w:sz="4" w:space="0" w:color="auto"/>
              <w:left w:val="single" w:sz="4" w:space="0" w:color="auto"/>
              <w:bottom w:val="single" w:sz="4" w:space="0" w:color="auto"/>
              <w:right w:val="single" w:sz="4" w:space="0" w:color="auto"/>
            </w:tcBorders>
            <w:hideMark/>
          </w:tcPr>
          <w:p w:rsidR="003A0766" w:rsidRDefault="00B61C28" w:rsidP="00775449">
            <w:pPr>
              <w:jc w:val="center"/>
              <w:rPr>
                <w:sz w:val="22"/>
                <w:szCs w:val="22"/>
                <w:lang w:val="sr-Latn-CS"/>
              </w:rPr>
            </w:pPr>
            <w:r>
              <w:rPr>
                <w:sz w:val="22"/>
                <w:szCs w:val="22"/>
                <w:lang w:val="sr-Latn-CS"/>
              </w:rPr>
              <w:t>66</w:t>
            </w:r>
          </w:p>
        </w:tc>
        <w:tc>
          <w:tcPr>
            <w:tcW w:w="1414" w:type="dxa"/>
            <w:tcBorders>
              <w:top w:val="single" w:sz="4" w:space="0" w:color="auto"/>
              <w:left w:val="single" w:sz="4" w:space="0" w:color="auto"/>
              <w:bottom w:val="single" w:sz="4" w:space="0" w:color="auto"/>
              <w:right w:val="single" w:sz="4" w:space="0" w:color="auto"/>
            </w:tcBorders>
            <w:hideMark/>
          </w:tcPr>
          <w:p w:rsidR="003A0766" w:rsidRDefault="00B61C28" w:rsidP="00775449">
            <w:pPr>
              <w:jc w:val="center"/>
              <w:rPr>
                <w:sz w:val="22"/>
                <w:szCs w:val="22"/>
                <w:lang w:val="sr-Latn-CS"/>
              </w:rPr>
            </w:pPr>
            <w:r>
              <w:rPr>
                <w:sz w:val="22"/>
                <w:szCs w:val="22"/>
                <w:lang w:val="sr-Latn-CS"/>
              </w:rPr>
              <w:t>3</w:t>
            </w:r>
            <w:r w:rsidR="00891F72">
              <w:rPr>
                <w:sz w:val="22"/>
                <w:szCs w:val="22"/>
                <w:lang w:val="sr-Latn-CS"/>
              </w:rPr>
              <w:t>4</w:t>
            </w:r>
          </w:p>
        </w:tc>
        <w:tc>
          <w:tcPr>
            <w:tcW w:w="1393" w:type="dxa"/>
            <w:tcBorders>
              <w:top w:val="single" w:sz="4" w:space="0" w:color="auto"/>
              <w:left w:val="single" w:sz="4" w:space="0" w:color="auto"/>
              <w:bottom w:val="single" w:sz="4" w:space="0" w:color="auto"/>
              <w:right w:val="single" w:sz="4" w:space="0" w:color="auto"/>
            </w:tcBorders>
          </w:tcPr>
          <w:p w:rsidR="003A0766" w:rsidRDefault="00B61C28" w:rsidP="00775449">
            <w:pPr>
              <w:jc w:val="center"/>
              <w:rPr>
                <w:sz w:val="22"/>
                <w:szCs w:val="22"/>
                <w:lang w:val="sr-Latn-CS"/>
              </w:rPr>
            </w:pPr>
            <w:r>
              <w:rPr>
                <w:sz w:val="22"/>
                <w:szCs w:val="22"/>
                <w:lang w:val="sr-Latn-CS"/>
              </w:rPr>
              <w:t>1</w:t>
            </w:r>
            <w:r w:rsidR="00891F72">
              <w:rPr>
                <w:sz w:val="22"/>
                <w:szCs w:val="22"/>
                <w:lang w:val="sr-Latn-CS"/>
              </w:rPr>
              <w:t>0</w:t>
            </w:r>
          </w:p>
        </w:tc>
        <w:tc>
          <w:tcPr>
            <w:tcW w:w="1410" w:type="dxa"/>
            <w:tcBorders>
              <w:top w:val="single" w:sz="4" w:space="0" w:color="auto"/>
              <w:left w:val="single" w:sz="4" w:space="0" w:color="auto"/>
              <w:bottom w:val="single" w:sz="4" w:space="0" w:color="auto"/>
              <w:right w:val="single" w:sz="4" w:space="0" w:color="auto"/>
            </w:tcBorders>
          </w:tcPr>
          <w:p w:rsidR="003A0766" w:rsidRDefault="00B61C28" w:rsidP="00775449">
            <w:pPr>
              <w:jc w:val="center"/>
              <w:rPr>
                <w:sz w:val="22"/>
                <w:szCs w:val="22"/>
                <w:lang w:val="sr-Latn-CS"/>
              </w:rPr>
            </w:pPr>
            <w:r>
              <w:rPr>
                <w:sz w:val="22"/>
                <w:szCs w:val="22"/>
                <w:lang w:val="sr-Latn-CS"/>
              </w:rPr>
              <w:t>25</w:t>
            </w:r>
          </w:p>
        </w:tc>
      </w:tr>
    </w:tbl>
    <w:p w:rsidR="00E11238" w:rsidRPr="00760DA2" w:rsidRDefault="00E11238" w:rsidP="00E22D8F">
      <w:pPr>
        <w:jc w:val="center"/>
        <w:rPr>
          <w:lang w:val="sr-Latn-CS"/>
        </w:rPr>
      </w:pPr>
    </w:p>
    <w:p w:rsidR="00917E02" w:rsidRPr="00760DA2" w:rsidRDefault="00917E02" w:rsidP="00917E02">
      <w:pPr>
        <w:ind w:firstLine="720"/>
        <w:rPr>
          <w:lang w:val="sr-Latn-CS"/>
        </w:rPr>
      </w:pPr>
      <w:r w:rsidRPr="00760DA2">
        <w:rPr>
          <w:lang w:val="sr-Latn-CS"/>
        </w:rPr>
        <w:t>U sl</w:t>
      </w:r>
      <w:r w:rsidR="004B3591" w:rsidRPr="00760DA2">
        <w:rPr>
          <w:lang w:val="sr-Latn-CS"/>
        </w:rPr>
        <w:t>j</w:t>
      </w:r>
      <w:r w:rsidRPr="00760DA2">
        <w:rPr>
          <w:lang w:val="sr-Latn-CS"/>
        </w:rPr>
        <w:t>edećoj koloni dati su tabelarni podaci o broju osuđujućih presuda po optužnim predlozima i optužnicama podnijetim u izvještajnoj godini</w:t>
      </w:r>
      <w:r w:rsidR="00B94CB9" w:rsidRPr="00760DA2">
        <w:rPr>
          <w:lang w:val="sr-Latn-CS"/>
        </w:rPr>
        <w:t>:</w:t>
      </w:r>
    </w:p>
    <w:p w:rsidR="00917E02" w:rsidRPr="00760DA2" w:rsidRDefault="00917E02" w:rsidP="00917E02">
      <w:pPr>
        <w:ind w:firstLine="720"/>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4"/>
        <w:gridCol w:w="1045"/>
        <w:gridCol w:w="1052"/>
        <w:gridCol w:w="1146"/>
        <w:gridCol w:w="1387"/>
        <w:gridCol w:w="1173"/>
        <w:gridCol w:w="1052"/>
        <w:gridCol w:w="1164"/>
      </w:tblGrid>
      <w:tr w:rsidR="00B94CB9" w:rsidRPr="00760DA2" w:rsidTr="00775449">
        <w:trPr>
          <w:trHeight w:val="755"/>
        </w:trPr>
        <w:tc>
          <w:tcPr>
            <w:tcW w:w="985" w:type="dxa"/>
            <w:tcBorders>
              <w:top w:val="single" w:sz="4" w:space="0" w:color="auto"/>
              <w:left w:val="single" w:sz="4" w:space="0" w:color="auto"/>
              <w:bottom w:val="single" w:sz="4" w:space="0" w:color="auto"/>
              <w:right w:val="single" w:sz="4" w:space="0" w:color="auto"/>
            </w:tcBorders>
            <w:vAlign w:val="center"/>
            <w:hideMark/>
          </w:tcPr>
          <w:p w:rsidR="00B94CB9" w:rsidRPr="00760DA2" w:rsidRDefault="00B94CB9" w:rsidP="00F204DA">
            <w:pPr>
              <w:jc w:val="center"/>
              <w:rPr>
                <w:rFonts w:eastAsia="Calibri"/>
                <w:sz w:val="22"/>
                <w:szCs w:val="22"/>
                <w:lang w:val="sr-Latn-CS"/>
              </w:rPr>
            </w:pPr>
            <w:r w:rsidRPr="00760DA2">
              <w:rPr>
                <w:rFonts w:eastAsia="Calibri"/>
                <w:sz w:val="22"/>
                <w:szCs w:val="22"/>
                <w:lang w:val="sr-Latn-CS"/>
              </w:rPr>
              <w:t>God.</w:t>
            </w:r>
          </w:p>
          <w:p w:rsidR="001C75FB" w:rsidRPr="00760DA2" w:rsidRDefault="001C75FB" w:rsidP="00F204DA">
            <w:pPr>
              <w:jc w:val="center"/>
              <w:rPr>
                <w:rFonts w:eastAsia="Calibri"/>
                <w:sz w:val="22"/>
                <w:szCs w:val="22"/>
                <w:lang w:val="sr-Latn-CS"/>
              </w:rPr>
            </w:pPr>
            <w:r w:rsidRPr="00760DA2">
              <w:rPr>
                <w:rFonts w:eastAsia="Calibri"/>
                <w:sz w:val="22"/>
                <w:szCs w:val="22"/>
                <w:lang w:val="sr-Latn-CS"/>
              </w:rPr>
              <w:t>202</w:t>
            </w:r>
            <w:r w:rsidR="00B61C28">
              <w:rPr>
                <w:rFonts w:eastAsia="Calibri"/>
                <w:sz w:val="22"/>
                <w:szCs w:val="22"/>
                <w:lang w:val="sr-Latn-CS"/>
              </w:rPr>
              <w:t>5</w:t>
            </w:r>
          </w:p>
        </w:tc>
        <w:tc>
          <w:tcPr>
            <w:tcW w:w="844" w:type="dxa"/>
            <w:tcBorders>
              <w:top w:val="single" w:sz="4" w:space="0" w:color="auto"/>
              <w:left w:val="single" w:sz="4" w:space="0" w:color="auto"/>
              <w:bottom w:val="single" w:sz="4" w:space="0" w:color="auto"/>
              <w:right w:val="single" w:sz="4" w:space="0" w:color="auto"/>
            </w:tcBorders>
            <w:vAlign w:val="center"/>
            <w:hideMark/>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w:t>
            </w:r>
            <w:r w:rsidR="00892D3C" w:rsidRPr="00760DA2">
              <w:rPr>
                <w:rFonts w:eastAsia="Calibri"/>
                <w:sz w:val="22"/>
                <w:szCs w:val="22"/>
                <w:lang w:val="sr-Latn-CS"/>
              </w:rPr>
              <w:t xml:space="preserve">oj </w:t>
            </w:r>
            <w:r w:rsidRPr="00760DA2">
              <w:rPr>
                <w:rFonts w:eastAsia="Calibri"/>
                <w:sz w:val="22"/>
                <w:szCs w:val="22"/>
                <w:lang w:val="sr-Latn-CS"/>
              </w:rPr>
              <w:t>opt</w:t>
            </w:r>
            <w:r w:rsidR="00B94CB9" w:rsidRPr="00760DA2">
              <w:rPr>
                <w:rFonts w:eastAsia="Calibri"/>
                <w:sz w:val="22"/>
                <w:szCs w:val="22"/>
                <w:lang w:val="sr-Latn-CS"/>
              </w:rPr>
              <w:t xml:space="preserve">. </w:t>
            </w:r>
            <w:r w:rsidRPr="00760DA2">
              <w:rPr>
                <w:rFonts w:eastAsia="Calibri"/>
                <w:sz w:val="22"/>
                <w:szCs w:val="22"/>
                <w:lang w:val="sr-Latn-CS"/>
              </w:rPr>
              <w:t>predloga</w:t>
            </w:r>
          </w:p>
        </w:tc>
        <w:tc>
          <w:tcPr>
            <w:tcW w:w="1045" w:type="dxa"/>
            <w:tcBorders>
              <w:top w:val="single" w:sz="4" w:space="0" w:color="auto"/>
              <w:left w:val="single" w:sz="4" w:space="0" w:color="auto"/>
              <w:bottom w:val="single" w:sz="4" w:space="0" w:color="auto"/>
              <w:right w:val="single" w:sz="4" w:space="0" w:color="auto"/>
            </w:tcBorders>
            <w:vAlign w:val="center"/>
            <w:hideMark/>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Broj optužni</w:t>
            </w:r>
            <w:r w:rsidR="00B94CB9" w:rsidRPr="00760DA2">
              <w:rPr>
                <w:rFonts w:eastAsia="Calibri"/>
                <w:sz w:val="22"/>
                <w:szCs w:val="22"/>
                <w:lang w:val="sr-Latn-CS"/>
              </w:rPr>
              <w:t>c</w:t>
            </w:r>
            <w:r w:rsidRPr="00760DA2">
              <w:rPr>
                <w:rFonts w:eastAsia="Calibri"/>
                <w:sz w:val="22"/>
                <w:szCs w:val="22"/>
                <w:lang w:val="sr-Latn-CS"/>
              </w:rPr>
              <w:t>a</w:t>
            </w:r>
          </w:p>
        </w:tc>
        <w:tc>
          <w:tcPr>
            <w:tcW w:w="1052" w:type="dxa"/>
            <w:tcBorders>
              <w:top w:val="single" w:sz="4" w:space="0" w:color="auto"/>
              <w:left w:val="single" w:sz="4" w:space="0" w:color="auto"/>
              <w:bottom w:val="single" w:sz="4" w:space="0" w:color="auto"/>
              <w:right w:val="single" w:sz="4" w:space="0" w:color="auto"/>
            </w:tcBorders>
            <w:vAlign w:val="center"/>
          </w:tcPr>
          <w:p w:rsidR="00B94CB9" w:rsidRPr="00760DA2" w:rsidRDefault="001C75FB" w:rsidP="00F204DA">
            <w:pPr>
              <w:jc w:val="center"/>
              <w:rPr>
                <w:rFonts w:eastAsia="Calibri"/>
                <w:sz w:val="22"/>
                <w:szCs w:val="22"/>
                <w:lang w:val="sr-Latn-CS"/>
              </w:rPr>
            </w:pPr>
            <w:r w:rsidRPr="00760DA2">
              <w:rPr>
                <w:rFonts w:eastAsia="Calibri"/>
                <w:sz w:val="22"/>
                <w:szCs w:val="22"/>
                <w:lang w:val="sr-Latn-CS"/>
              </w:rPr>
              <w:t>Nerij</w:t>
            </w:r>
          </w:p>
          <w:p w:rsidR="001C75FB" w:rsidRPr="00760DA2" w:rsidRDefault="001C75FB" w:rsidP="00F204DA">
            <w:pPr>
              <w:jc w:val="center"/>
              <w:rPr>
                <w:rFonts w:eastAsia="Calibri"/>
                <w:sz w:val="22"/>
                <w:szCs w:val="22"/>
                <w:lang w:val="sr-Latn-CS"/>
              </w:rPr>
            </w:pPr>
            <w:r w:rsidRPr="00760DA2">
              <w:rPr>
                <w:rFonts w:eastAsia="Calibri"/>
                <w:sz w:val="22"/>
                <w:szCs w:val="22"/>
                <w:lang w:val="sr-Latn-CS"/>
              </w:rPr>
              <w:t>ešena</w:t>
            </w:r>
          </w:p>
          <w:p w:rsidR="001C75FB" w:rsidRPr="00760DA2" w:rsidRDefault="001C75FB" w:rsidP="00F204DA">
            <w:pPr>
              <w:jc w:val="center"/>
              <w:rPr>
                <w:rFonts w:eastAsia="Calibri"/>
                <w:sz w:val="22"/>
                <w:szCs w:val="22"/>
                <w:lang w:val="sr-Latn-CS"/>
              </w:rPr>
            </w:pPr>
            <w:r w:rsidRPr="00760DA2">
              <w:rPr>
                <w:rFonts w:eastAsia="Calibri"/>
                <w:sz w:val="22"/>
                <w:szCs w:val="22"/>
                <w:lang w:val="sr-Latn-CS"/>
              </w:rPr>
              <w:t>optuženja iz ranijih godina</w:t>
            </w:r>
          </w:p>
        </w:tc>
        <w:tc>
          <w:tcPr>
            <w:tcW w:w="1146" w:type="dxa"/>
            <w:tcBorders>
              <w:top w:val="single" w:sz="4" w:space="0" w:color="auto"/>
              <w:left w:val="single" w:sz="4" w:space="0" w:color="auto"/>
              <w:bottom w:val="single" w:sz="4" w:space="0" w:color="auto"/>
              <w:right w:val="single" w:sz="4" w:space="0" w:color="auto"/>
            </w:tcBorders>
            <w:vAlign w:val="center"/>
            <w:hideMark/>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Broj osuđujućih presuda</w:t>
            </w:r>
          </w:p>
        </w:tc>
        <w:tc>
          <w:tcPr>
            <w:tcW w:w="1387" w:type="dxa"/>
            <w:tcBorders>
              <w:top w:val="single" w:sz="4" w:space="0" w:color="auto"/>
              <w:left w:val="single" w:sz="4" w:space="0" w:color="auto"/>
              <w:bottom w:val="single" w:sz="4" w:space="0" w:color="auto"/>
              <w:right w:val="single" w:sz="4" w:space="0" w:color="auto"/>
            </w:tcBorders>
            <w:vAlign w:val="center"/>
            <w:hideMark/>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Broj oslobađajućih</w:t>
            </w:r>
          </w:p>
          <w:p w:rsidR="001C75FB" w:rsidRPr="00760DA2" w:rsidRDefault="001C75FB" w:rsidP="00F204DA">
            <w:pPr>
              <w:jc w:val="center"/>
              <w:rPr>
                <w:rFonts w:eastAsia="Calibri"/>
                <w:sz w:val="22"/>
                <w:szCs w:val="22"/>
                <w:lang w:val="sr-Latn-CS"/>
              </w:rPr>
            </w:pPr>
            <w:r w:rsidRPr="00760DA2">
              <w:rPr>
                <w:rFonts w:eastAsia="Calibri"/>
                <w:sz w:val="22"/>
                <w:szCs w:val="22"/>
                <w:lang w:val="sr-Latn-CS"/>
              </w:rPr>
              <w:t>presuda</w:t>
            </w:r>
          </w:p>
        </w:tc>
        <w:tc>
          <w:tcPr>
            <w:tcW w:w="1173" w:type="dxa"/>
            <w:tcBorders>
              <w:top w:val="single" w:sz="4" w:space="0" w:color="auto"/>
              <w:left w:val="single" w:sz="4" w:space="0" w:color="auto"/>
              <w:bottom w:val="single" w:sz="4" w:space="0" w:color="auto"/>
              <w:right w:val="single" w:sz="4" w:space="0" w:color="auto"/>
            </w:tcBorders>
            <w:vAlign w:val="center"/>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Broj ustupljenih</w:t>
            </w:r>
          </w:p>
          <w:p w:rsidR="001C75FB" w:rsidRPr="00760DA2" w:rsidRDefault="001C75FB" w:rsidP="00F204DA">
            <w:pPr>
              <w:jc w:val="center"/>
              <w:rPr>
                <w:rFonts w:eastAsia="Calibri"/>
                <w:sz w:val="22"/>
                <w:szCs w:val="22"/>
                <w:lang w:val="sr-Latn-CS"/>
              </w:rPr>
            </w:pPr>
            <w:r w:rsidRPr="00760DA2">
              <w:rPr>
                <w:rFonts w:eastAsia="Calibri"/>
                <w:sz w:val="22"/>
                <w:szCs w:val="22"/>
                <w:lang w:val="sr-Latn-CS"/>
              </w:rPr>
              <w:t>optuženja</w:t>
            </w:r>
          </w:p>
        </w:tc>
        <w:tc>
          <w:tcPr>
            <w:tcW w:w="1052" w:type="dxa"/>
            <w:tcBorders>
              <w:top w:val="single" w:sz="4" w:space="0" w:color="auto"/>
              <w:left w:val="single" w:sz="4" w:space="0" w:color="auto"/>
              <w:bottom w:val="single" w:sz="4" w:space="0" w:color="auto"/>
              <w:right w:val="single" w:sz="4" w:space="0" w:color="auto"/>
            </w:tcBorders>
            <w:vAlign w:val="center"/>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Broj obustava optuženja</w:t>
            </w:r>
          </w:p>
        </w:tc>
        <w:tc>
          <w:tcPr>
            <w:tcW w:w="1164" w:type="dxa"/>
            <w:tcBorders>
              <w:top w:val="single" w:sz="4" w:space="0" w:color="auto"/>
              <w:left w:val="single" w:sz="4" w:space="0" w:color="auto"/>
              <w:bottom w:val="single" w:sz="4" w:space="0" w:color="auto"/>
              <w:right w:val="single" w:sz="4" w:space="0" w:color="auto"/>
            </w:tcBorders>
            <w:vAlign w:val="center"/>
          </w:tcPr>
          <w:p w:rsidR="001C75FB" w:rsidRPr="00760DA2" w:rsidRDefault="001C75FB" w:rsidP="00F204DA">
            <w:pPr>
              <w:jc w:val="center"/>
              <w:rPr>
                <w:rFonts w:eastAsia="Calibri"/>
                <w:sz w:val="22"/>
                <w:szCs w:val="22"/>
                <w:lang w:val="sr-Latn-CS"/>
              </w:rPr>
            </w:pPr>
            <w:r w:rsidRPr="00760DA2">
              <w:rPr>
                <w:rFonts w:eastAsia="Calibri"/>
                <w:sz w:val="22"/>
                <w:szCs w:val="22"/>
                <w:lang w:val="sr-Latn-CS"/>
              </w:rPr>
              <w:t>Broj neriješenih optuženja</w:t>
            </w:r>
          </w:p>
        </w:tc>
      </w:tr>
      <w:tr w:rsidR="00B94CB9" w:rsidRPr="00760DA2" w:rsidTr="00775449">
        <w:trPr>
          <w:trHeight w:val="258"/>
        </w:trPr>
        <w:tc>
          <w:tcPr>
            <w:tcW w:w="985" w:type="dxa"/>
            <w:tcBorders>
              <w:top w:val="single" w:sz="4" w:space="0" w:color="auto"/>
              <w:left w:val="single" w:sz="4" w:space="0" w:color="auto"/>
              <w:bottom w:val="single" w:sz="4" w:space="0" w:color="auto"/>
              <w:right w:val="single" w:sz="4" w:space="0" w:color="auto"/>
            </w:tcBorders>
            <w:hideMark/>
          </w:tcPr>
          <w:p w:rsidR="001C75FB" w:rsidRPr="00760DA2" w:rsidRDefault="001C75FB" w:rsidP="00393426">
            <w:pPr>
              <w:rPr>
                <w:rFonts w:eastAsia="Calibri"/>
                <w:sz w:val="22"/>
                <w:szCs w:val="22"/>
                <w:lang w:val="sr-Latn-CS"/>
              </w:rPr>
            </w:pPr>
            <w:r w:rsidRPr="00760DA2">
              <w:rPr>
                <w:rFonts w:eastAsia="Calibri"/>
                <w:sz w:val="22"/>
                <w:szCs w:val="22"/>
                <w:lang w:val="sr-Latn-CS"/>
              </w:rPr>
              <w:t>Kt</w:t>
            </w:r>
          </w:p>
        </w:tc>
        <w:tc>
          <w:tcPr>
            <w:tcW w:w="844" w:type="dxa"/>
            <w:tcBorders>
              <w:top w:val="single" w:sz="4" w:space="0" w:color="auto"/>
              <w:left w:val="single" w:sz="4" w:space="0" w:color="auto"/>
              <w:bottom w:val="single" w:sz="4" w:space="0" w:color="auto"/>
              <w:right w:val="single" w:sz="4" w:space="0" w:color="auto"/>
            </w:tcBorders>
            <w:hideMark/>
          </w:tcPr>
          <w:p w:rsidR="001C75FB" w:rsidRPr="00760DA2" w:rsidRDefault="00B61C28" w:rsidP="00775449">
            <w:pPr>
              <w:jc w:val="center"/>
              <w:rPr>
                <w:rFonts w:eastAsia="Calibri"/>
                <w:sz w:val="22"/>
                <w:szCs w:val="22"/>
                <w:lang w:val="sr-Latn-CS"/>
              </w:rPr>
            </w:pPr>
            <w:r>
              <w:rPr>
                <w:rFonts w:eastAsia="Calibri"/>
                <w:sz w:val="22"/>
                <w:szCs w:val="22"/>
                <w:lang w:val="sr-Latn-CS"/>
              </w:rPr>
              <w:t>175</w:t>
            </w:r>
          </w:p>
        </w:tc>
        <w:tc>
          <w:tcPr>
            <w:tcW w:w="1045" w:type="dxa"/>
            <w:tcBorders>
              <w:top w:val="single" w:sz="4" w:space="0" w:color="auto"/>
              <w:left w:val="single" w:sz="4" w:space="0" w:color="auto"/>
              <w:bottom w:val="single" w:sz="4" w:space="0" w:color="auto"/>
              <w:right w:val="single" w:sz="4" w:space="0" w:color="auto"/>
            </w:tcBorders>
            <w:hideMark/>
          </w:tcPr>
          <w:p w:rsidR="001C75FB" w:rsidRPr="00760DA2" w:rsidRDefault="00B61C28" w:rsidP="00775449">
            <w:pPr>
              <w:jc w:val="center"/>
              <w:rPr>
                <w:rFonts w:eastAsia="Calibri"/>
                <w:sz w:val="22"/>
                <w:szCs w:val="22"/>
                <w:lang w:val="sr-Latn-CS"/>
              </w:rPr>
            </w:pPr>
            <w:r>
              <w:rPr>
                <w:rFonts w:eastAsia="Calibri"/>
                <w:sz w:val="22"/>
                <w:szCs w:val="22"/>
                <w:lang w:val="sr-Latn-CS"/>
              </w:rPr>
              <w:t>36</w:t>
            </w:r>
          </w:p>
        </w:tc>
        <w:tc>
          <w:tcPr>
            <w:tcW w:w="1052" w:type="dxa"/>
            <w:tcBorders>
              <w:top w:val="single" w:sz="4" w:space="0" w:color="auto"/>
              <w:left w:val="single" w:sz="4" w:space="0" w:color="auto"/>
              <w:bottom w:val="single" w:sz="4" w:space="0" w:color="auto"/>
              <w:right w:val="single" w:sz="4" w:space="0" w:color="auto"/>
            </w:tcBorders>
          </w:tcPr>
          <w:p w:rsidR="001C75FB" w:rsidRPr="00760DA2" w:rsidRDefault="008401A7" w:rsidP="00775449">
            <w:pPr>
              <w:jc w:val="center"/>
              <w:rPr>
                <w:rFonts w:eastAsia="Calibri"/>
                <w:sz w:val="22"/>
                <w:szCs w:val="22"/>
                <w:lang w:val="sr-Latn-CS"/>
              </w:rPr>
            </w:pPr>
            <w:r w:rsidRPr="00760DA2">
              <w:rPr>
                <w:rFonts w:eastAsia="Calibri"/>
                <w:sz w:val="22"/>
                <w:szCs w:val="22"/>
                <w:lang w:val="sr-Latn-CS"/>
              </w:rPr>
              <w:t>2</w:t>
            </w:r>
            <w:r w:rsidR="00B61C28">
              <w:rPr>
                <w:rFonts w:eastAsia="Calibri"/>
                <w:sz w:val="22"/>
                <w:szCs w:val="22"/>
                <w:lang w:val="sr-Latn-CS"/>
              </w:rPr>
              <w:t>82</w:t>
            </w:r>
          </w:p>
        </w:tc>
        <w:tc>
          <w:tcPr>
            <w:tcW w:w="1146" w:type="dxa"/>
            <w:tcBorders>
              <w:top w:val="single" w:sz="4" w:space="0" w:color="auto"/>
              <w:left w:val="single" w:sz="4" w:space="0" w:color="auto"/>
              <w:bottom w:val="single" w:sz="4" w:space="0" w:color="auto"/>
              <w:right w:val="single" w:sz="4" w:space="0" w:color="auto"/>
            </w:tcBorders>
            <w:hideMark/>
          </w:tcPr>
          <w:p w:rsidR="001C75FB" w:rsidRPr="00760DA2" w:rsidRDefault="00B61C28" w:rsidP="00775449">
            <w:pPr>
              <w:jc w:val="center"/>
              <w:rPr>
                <w:rFonts w:eastAsia="Calibri"/>
                <w:sz w:val="22"/>
                <w:szCs w:val="22"/>
                <w:lang w:val="sr-Latn-CS"/>
              </w:rPr>
            </w:pPr>
            <w:r>
              <w:rPr>
                <w:rFonts w:eastAsia="Calibri"/>
                <w:sz w:val="22"/>
                <w:szCs w:val="22"/>
                <w:lang w:val="sr-Latn-CS"/>
              </w:rPr>
              <w:t>169</w:t>
            </w:r>
          </w:p>
        </w:tc>
        <w:tc>
          <w:tcPr>
            <w:tcW w:w="1387" w:type="dxa"/>
            <w:tcBorders>
              <w:top w:val="single" w:sz="4" w:space="0" w:color="auto"/>
              <w:left w:val="single" w:sz="4" w:space="0" w:color="auto"/>
              <w:bottom w:val="single" w:sz="4" w:space="0" w:color="auto"/>
              <w:right w:val="single" w:sz="4" w:space="0" w:color="auto"/>
            </w:tcBorders>
            <w:hideMark/>
          </w:tcPr>
          <w:p w:rsidR="001C75FB" w:rsidRPr="00760DA2" w:rsidRDefault="008401A7" w:rsidP="00775449">
            <w:pPr>
              <w:jc w:val="center"/>
              <w:rPr>
                <w:rFonts w:eastAsia="Calibri"/>
                <w:sz w:val="22"/>
                <w:szCs w:val="22"/>
                <w:lang w:val="sr-Latn-CS"/>
              </w:rPr>
            </w:pPr>
            <w:r w:rsidRPr="00760DA2">
              <w:rPr>
                <w:rFonts w:eastAsia="Calibri"/>
                <w:sz w:val="22"/>
                <w:szCs w:val="22"/>
                <w:lang w:val="sr-Latn-CS"/>
              </w:rPr>
              <w:t>3</w:t>
            </w:r>
          </w:p>
        </w:tc>
        <w:tc>
          <w:tcPr>
            <w:tcW w:w="1173" w:type="dxa"/>
            <w:tcBorders>
              <w:top w:val="single" w:sz="4" w:space="0" w:color="auto"/>
              <w:left w:val="single" w:sz="4" w:space="0" w:color="auto"/>
              <w:bottom w:val="single" w:sz="4" w:space="0" w:color="auto"/>
              <w:right w:val="single" w:sz="4" w:space="0" w:color="auto"/>
            </w:tcBorders>
          </w:tcPr>
          <w:p w:rsidR="001C75FB" w:rsidRPr="00760DA2" w:rsidRDefault="00B61C28" w:rsidP="00775449">
            <w:pPr>
              <w:jc w:val="center"/>
              <w:rPr>
                <w:rFonts w:eastAsia="Calibri"/>
                <w:sz w:val="22"/>
                <w:szCs w:val="22"/>
                <w:lang w:val="sr-Latn-CS"/>
              </w:rPr>
            </w:pPr>
            <w:r>
              <w:rPr>
                <w:rFonts w:eastAsia="Calibri"/>
                <w:sz w:val="22"/>
                <w:szCs w:val="22"/>
                <w:lang w:val="sr-Latn-CS"/>
              </w:rPr>
              <w:t>67</w:t>
            </w:r>
          </w:p>
        </w:tc>
        <w:tc>
          <w:tcPr>
            <w:tcW w:w="1052" w:type="dxa"/>
            <w:tcBorders>
              <w:top w:val="single" w:sz="4" w:space="0" w:color="auto"/>
              <w:left w:val="single" w:sz="4" w:space="0" w:color="auto"/>
              <w:bottom w:val="single" w:sz="4" w:space="0" w:color="auto"/>
              <w:right w:val="single" w:sz="4" w:space="0" w:color="auto"/>
            </w:tcBorders>
          </w:tcPr>
          <w:p w:rsidR="001C75FB" w:rsidRPr="00760DA2" w:rsidRDefault="00B61C28" w:rsidP="00775449">
            <w:pPr>
              <w:jc w:val="center"/>
              <w:rPr>
                <w:rFonts w:eastAsia="Calibri"/>
                <w:sz w:val="22"/>
                <w:szCs w:val="22"/>
                <w:lang w:val="sr-Latn-CS"/>
              </w:rPr>
            </w:pPr>
            <w:r>
              <w:rPr>
                <w:rFonts w:eastAsia="Calibri"/>
                <w:sz w:val="22"/>
                <w:szCs w:val="22"/>
                <w:lang w:val="sr-Latn-CS"/>
              </w:rPr>
              <w:t>2</w:t>
            </w:r>
          </w:p>
        </w:tc>
        <w:tc>
          <w:tcPr>
            <w:tcW w:w="1164" w:type="dxa"/>
            <w:tcBorders>
              <w:top w:val="single" w:sz="4" w:space="0" w:color="auto"/>
              <w:left w:val="single" w:sz="4" w:space="0" w:color="auto"/>
              <w:bottom w:val="single" w:sz="4" w:space="0" w:color="auto"/>
              <w:right w:val="single" w:sz="4" w:space="0" w:color="auto"/>
            </w:tcBorders>
          </w:tcPr>
          <w:p w:rsidR="001C75FB" w:rsidRPr="00760DA2" w:rsidRDefault="00B61C28" w:rsidP="00775449">
            <w:pPr>
              <w:jc w:val="center"/>
              <w:rPr>
                <w:rFonts w:eastAsia="Calibri"/>
                <w:sz w:val="22"/>
                <w:szCs w:val="22"/>
                <w:lang w:val="sr-Latn-CS"/>
              </w:rPr>
            </w:pPr>
            <w:r>
              <w:rPr>
                <w:rFonts w:eastAsia="Calibri"/>
                <w:sz w:val="22"/>
                <w:szCs w:val="22"/>
                <w:lang w:val="sr-Latn-CS"/>
              </w:rPr>
              <w:t>253</w:t>
            </w:r>
          </w:p>
        </w:tc>
      </w:tr>
      <w:tr w:rsidR="00B94CB9" w:rsidRPr="00760DA2" w:rsidTr="00775449">
        <w:trPr>
          <w:trHeight w:val="248"/>
        </w:trPr>
        <w:tc>
          <w:tcPr>
            <w:tcW w:w="985" w:type="dxa"/>
            <w:tcBorders>
              <w:top w:val="single" w:sz="4" w:space="0" w:color="auto"/>
              <w:left w:val="single" w:sz="4" w:space="0" w:color="auto"/>
              <w:bottom w:val="single" w:sz="4" w:space="0" w:color="auto"/>
              <w:right w:val="single" w:sz="4" w:space="0" w:color="auto"/>
            </w:tcBorders>
            <w:hideMark/>
          </w:tcPr>
          <w:p w:rsidR="001C75FB" w:rsidRPr="00760DA2" w:rsidRDefault="001C75FB" w:rsidP="00393426">
            <w:pPr>
              <w:rPr>
                <w:rFonts w:eastAsia="Calibri"/>
                <w:sz w:val="22"/>
                <w:szCs w:val="22"/>
                <w:lang w:val="sr-Latn-CS"/>
              </w:rPr>
            </w:pPr>
            <w:r w:rsidRPr="00760DA2">
              <w:rPr>
                <w:rFonts w:eastAsia="Calibri"/>
                <w:sz w:val="22"/>
                <w:szCs w:val="22"/>
                <w:lang w:val="sr-Latn-CS"/>
              </w:rPr>
              <w:t>Kt-I</w:t>
            </w:r>
          </w:p>
        </w:tc>
        <w:tc>
          <w:tcPr>
            <w:tcW w:w="844" w:type="dxa"/>
            <w:tcBorders>
              <w:top w:val="single" w:sz="4" w:space="0" w:color="auto"/>
              <w:left w:val="single" w:sz="4" w:space="0" w:color="auto"/>
              <w:bottom w:val="single" w:sz="4" w:space="0" w:color="auto"/>
              <w:right w:val="single" w:sz="4" w:space="0" w:color="auto"/>
            </w:tcBorders>
            <w:hideMark/>
          </w:tcPr>
          <w:p w:rsidR="001C75FB" w:rsidRPr="00760DA2" w:rsidRDefault="002D6415" w:rsidP="00775449">
            <w:pPr>
              <w:jc w:val="center"/>
              <w:rPr>
                <w:rFonts w:eastAsia="Calibri"/>
                <w:sz w:val="22"/>
                <w:szCs w:val="22"/>
                <w:lang w:val="sr-Latn-CS"/>
              </w:rPr>
            </w:pPr>
            <w:r>
              <w:rPr>
                <w:rFonts w:eastAsia="Calibri"/>
                <w:sz w:val="22"/>
                <w:szCs w:val="22"/>
                <w:lang w:val="sr-Latn-CS"/>
              </w:rPr>
              <w:t>2</w:t>
            </w:r>
          </w:p>
        </w:tc>
        <w:tc>
          <w:tcPr>
            <w:tcW w:w="1045" w:type="dxa"/>
            <w:tcBorders>
              <w:top w:val="single" w:sz="4" w:space="0" w:color="auto"/>
              <w:left w:val="single" w:sz="4" w:space="0" w:color="auto"/>
              <w:bottom w:val="single" w:sz="4" w:space="0" w:color="auto"/>
              <w:right w:val="single" w:sz="4" w:space="0" w:color="auto"/>
            </w:tcBorders>
            <w:hideMark/>
          </w:tcPr>
          <w:p w:rsidR="001C75FB" w:rsidRPr="00760DA2" w:rsidRDefault="002D6415" w:rsidP="00775449">
            <w:pPr>
              <w:jc w:val="center"/>
              <w:rPr>
                <w:rFonts w:eastAsia="Calibri"/>
                <w:sz w:val="22"/>
                <w:szCs w:val="22"/>
                <w:lang w:val="sr-Latn-CS"/>
              </w:rPr>
            </w:pPr>
            <w:r>
              <w:rPr>
                <w:rFonts w:eastAsia="Calibri"/>
                <w:sz w:val="22"/>
                <w:szCs w:val="22"/>
                <w:lang w:val="sr-Latn-CS"/>
              </w:rPr>
              <w:t>6</w:t>
            </w:r>
          </w:p>
        </w:tc>
        <w:tc>
          <w:tcPr>
            <w:tcW w:w="1052" w:type="dxa"/>
            <w:tcBorders>
              <w:top w:val="single" w:sz="4" w:space="0" w:color="auto"/>
              <w:left w:val="single" w:sz="4" w:space="0" w:color="auto"/>
              <w:bottom w:val="single" w:sz="4" w:space="0" w:color="auto"/>
              <w:right w:val="single" w:sz="4" w:space="0" w:color="auto"/>
            </w:tcBorders>
          </w:tcPr>
          <w:p w:rsidR="001C75FB" w:rsidRPr="00760DA2" w:rsidRDefault="002D6415" w:rsidP="00775449">
            <w:pPr>
              <w:jc w:val="center"/>
              <w:rPr>
                <w:rFonts w:eastAsia="Calibri"/>
                <w:sz w:val="22"/>
                <w:szCs w:val="22"/>
                <w:lang w:val="sr-Latn-CS"/>
              </w:rPr>
            </w:pPr>
            <w:r>
              <w:rPr>
                <w:rFonts w:eastAsia="Calibri"/>
                <w:sz w:val="22"/>
                <w:szCs w:val="22"/>
                <w:lang w:val="sr-Latn-CS"/>
              </w:rPr>
              <w:t>8</w:t>
            </w:r>
          </w:p>
        </w:tc>
        <w:tc>
          <w:tcPr>
            <w:tcW w:w="1146" w:type="dxa"/>
            <w:tcBorders>
              <w:top w:val="single" w:sz="4" w:space="0" w:color="auto"/>
              <w:left w:val="single" w:sz="4" w:space="0" w:color="auto"/>
              <w:bottom w:val="single" w:sz="4" w:space="0" w:color="auto"/>
              <w:right w:val="single" w:sz="4" w:space="0" w:color="auto"/>
            </w:tcBorders>
            <w:hideMark/>
          </w:tcPr>
          <w:p w:rsidR="001C75FB" w:rsidRPr="00760DA2" w:rsidRDefault="008401A7" w:rsidP="00775449">
            <w:pPr>
              <w:jc w:val="center"/>
              <w:rPr>
                <w:rFonts w:eastAsia="Calibri"/>
                <w:sz w:val="22"/>
                <w:szCs w:val="22"/>
                <w:lang w:val="sr-Latn-CS"/>
              </w:rPr>
            </w:pPr>
            <w:r w:rsidRPr="00760DA2">
              <w:rPr>
                <w:rFonts w:eastAsia="Calibri"/>
                <w:sz w:val="22"/>
                <w:szCs w:val="22"/>
                <w:lang w:val="sr-Latn-CS"/>
              </w:rPr>
              <w:t>0</w:t>
            </w:r>
          </w:p>
        </w:tc>
        <w:tc>
          <w:tcPr>
            <w:tcW w:w="1387" w:type="dxa"/>
            <w:tcBorders>
              <w:top w:val="single" w:sz="4" w:space="0" w:color="auto"/>
              <w:left w:val="single" w:sz="4" w:space="0" w:color="auto"/>
              <w:bottom w:val="single" w:sz="4" w:space="0" w:color="auto"/>
              <w:right w:val="single" w:sz="4" w:space="0" w:color="auto"/>
            </w:tcBorders>
            <w:hideMark/>
          </w:tcPr>
          <w:p w:rsidR="001C75FB" w:rsidRPr="00760DA2" w:rsidRDefault="004B3591" w:rsidP="00775449">
            <w:pPr>
              <w:jc w:val="center"/>
              <w:rPr>
                <w:rFonts w:eastAsia="Calibri"/>
                <w:sz w:val="22"/>
                <w:szCs w:val="22"/>
                <w:lang w:val="sr-Latn-CS"/>
              </w:rPr>
            </w:pPr>
            <w:r w:rsidRPr="00760DA2">
              <w:rPr>
                <w:rFonts w:eastAsia="Calibri"/>
                <w:sz w:val="22"/>
                <w:szCs w:val="22"/>
                <w:lang w:val="sr-Latn-CS"/>
              </w:rPr>
              <w:t>0</w:t>
            </w:r>
          </w:p>
        </w:tc>
        <w:tc>
          <w:tcPr>
            <w:tcW w:w="1173" w:type="dxa"/>
            <w:tcBorders>
              <w:top w:val="single" w:sz="4" w:space="0" w:color="auto"/>
              <w:left w:val="single" w:sz="4" w:space="0" w:color="auto"/>
              <w:bottom w:val="single" w:sz="4" w:space="0" w:color="auto"/>
              <w:right w:val="single" w:sz="4" w:space="0" w:color="auto"/>
            </w:tcBorders>
          </w:tcPr>
          <w:p w:rsidR="001C75FB" w:rsidRPr="00760DA2" w:rsidRDefault="002D6415" w:rsidP="00775449">
            <w:pPr>
              <w:jc w:val="center"/>
              <w:rPr>
                <w:rFonts w:eastAsia="Calibri"/>
                <w:sz w:val="22"/>
                <w:szCs w:val="22"/>
                <w:lang w:val="sr-Latn-CS"/>
              </w:rPr>
            </w:pPr>
            <w:r>
              <w:rPr>
                <w:rFonts w:eastAsia="Calibri"/>
                <w:sz w:val="22"/>
                <w:szCs w:val="22"/>
                <w:lang w:val="sr-Latn-CS"/>
              </w:rPr>
              <w:t>2</w:t>
            </w:r>
          </w:p>
        </w:tc>
        <w:tc>
          <w:tcPr>
            <w:tcW w:w="1052" w:type="dxa"/>
            <w:tcBorders>
              <w:top w:val="single" w:sz="4" w:space="0" w:color="auto"/>
              <w:left w:val="single" w:sz="4" w:space="0" w:color="auto"/>
              <w:bottom w:val="single" w:sz="4" w:space="0" w:color="auto"/>
              <w:right w:val="single" w:sz="4" w:space="0" w:color="auto"/>
            </w:tcBorders>
          </w:tcPr>
          <w:p w:rsidR="001C75FB" w:rsidRPr="00760DA2" w:rsidRDefault="004B3591" w:rsidP="00775449">
            <w:pPr>
              <w:jc w:val="center"/>
              <w:rPr>
                <w:rFonts w:eastAsia="Calibri"/>
                <w:sz w:val="22"/>
                <w:szCs w:val="22"/>
                <w:lang w:val="sr-Latn-CS"/>
              </w:rPr>
            </w:pPr>
            <w:r w:rsidRPr="00760DA2">
              <w:rPr>
                <w:rFonts w:eastAsia="Calibri"/>
                <w:sz w:val="22"/>
                <w:szCs w:val="22"/>
                <w:lang w:val="sr-Latn-CS"/>
              </w:rPr>
              <w:t>0</w:t>
            </w:r>
          </w:p>
        </w:tc>
        <w:tc>
          <w:tcPr>
            <w:tcW w:w="1164" w:type="dxa"/>
            <w:tcBorders>
              <w:top w:val="single" w:sz="4" w:space="0" w:color="auto"/>
              <w:left w:val="single" w:sz="4" w:space="0" w:color="auto"/>
              <w:bottom w:val="single" w:sz="4" w:space="0" w:color="auto"/>
              <w:right w:val="single" w:sz="4" w:space="0" w:color="auto"/>
            </w:tcBorders>
          </w:tcPr>
          <w:p w:rsidR="001C75FB" w:rsidRPr="00760DA2" w:rsidRDefault="002D6415" w:rsidP="00775449">
            <w:pPr>
              <w:jc w:val="center"/>
              <w:rPr>
                <w:rFonts w:eastAsia="Calibri"/>
                <w:sz w:val="22"/>
                <w:szCs w:val="22"/>
                <w:lang w:val="sr-Latn-CS"/>
              </w:rPr>
            </w:pPr>
            <w:r>
              <w:rPr>
                <w:rFonts w:eastAsia="Calibri"/>
                <w:sz w:val="22"/>
                <w:szCs w:val="22"/>
                <w:lang w:val="sr-Latn-CS"/>
              </w:rPr>
              <w:t>13</w:t>
            </w:r>
          </w:p>
        </w:tc>
      </w:tr>
      <w:tr w:rsidR="00B94CB9" w:rsidRPr="00760DA2" w:rsidTr="00775449">
        <w:trPr>
          <w:trHeight w:val="157"/>
        </w:trPr>
        <w:tc>
          <w:tcPr>
            <w:tcW w:w="985" w:type="dxa"/>
            <w:tcBorders>
              <w:top w:val="single" w:sz="4" w:space="0" w:color="auto"/>
              <w:left w:val="single" w:sz="4" w:space="0" w:color="auto"/>
              <w:bottom w:val="single" w:sz="4" w:space="0" w:color="auto"/>
              <w:right w:val="single" w:sz="4" w:space="0" w:color="auto"/>
            </w:tcBorders>
            <w:hideMark/>
          </w:tcPr>
          <w:p w:rsidR="001C75FB" w:rsidRPr="00760DA2" w:rsidRDefault="001C75FB" w:rsidP="00393426">
            <w:pPr>
              <w:rPr>
                <w:sz w:val="22"/>
                <w:szCs w:val="22"/>
                <w:lang w:val="sr-Latn-CS"/>
              </w:rPr>
            </w:pPr>
            <w:r w:rsidRPr="00760DA2">
              <w:rPr>
                <w:sz w:val="22"/>
                <w:szCs w:val="22"/>
                <w:lang w:val="sr-Latn-CS"/>
              </w:rPr>
              <w:t>ukupno</w:t>
            </w:r>
          </w:p>
        </w:tc>
        <w:tc>
          <w:tcPr>
            <w:tcW w:w="844" w:type="dxa"/>
            <w:tcBorders>
              <w:top w:val="single" w:sz="4" w:space="0" w:color="auto"/>
              <w:left w:val="single" w:sz="4" w:space="0" w:color="auto"/>
              <w:bottom w:val="single" w:sz="4" w:space="0" w:color="auto"/>
              <w:right w:val="single" w:sz="4" w:space="0" w:color="auto"/>
            </w:tcBorders>
            <w:hideMark/>
          </w:tcPr>
          <w:p w:rsidR="001C75FB" w:rsidRPr="00760DA2" w:rsidRDefault="002D6415" w:rsidP="00775449">
            <w:pPr>
              <w:jc w:val="center"/>
              <w:rPr>
                <w:sz w:val="22"/>
                <w:szCs w:val="22"/>
                <w:lang w:val="sr-Latn-CS"/>
              </w:rPr>
            </w:pPr>
            <w:r>
              <w:rPr>
                <w:sz w:val="22"/>
                <w:szCs w:val="22"/>
                <w:lang w:val="sr-Latn-CS"/>
              </w:rPr>
              <w:t>177</w:t>
            </w:r>
          </w:p>
        </w:tc>
        <w:tc>
          <w:tcPr>
            <w:tcW w:w="1045" w:type="dxa"/>
            <w:tcBorders>
              <w:top w:val="single" w:sz="4" w:space="0" w:color="auto"/>
              <w:left w:val="single" w:sz="4" w:space="0" w:color="auto"/>
              <w:bottom w:val="single" w:sz="4" w:space="0" w:color="auto"/>
              <w:right w:val="single" w:sz="4" w:space="0" w:color="auto"/>
            </w:tcBorders>
            <w:hideMark/>
          </w:tcPr>
          <w:p w:rsidR="001C75FB" w:rsidRPr="00760DA2" w:rsidRDefault="002D6415" w:rsidP="00775449">
            <w:pPr>
              <w:jc w:val="center"/>
              <w:rPr>
                <w:sz w:val="22"/>
                <w:szCs w:val="22"/>
                <w:lang w:val="sr-Latn-CS"/>
              </w:rPr>
            </w:pPr>
            <w:r>
              <w:rPr>
                <w:sz w:val="22"/>
                <w:szCs w:val="22"/>
                <w:lang w:val="sr-Latn-CS"/>
              </w:rPr>
              <w:t>42</w:t>
            </w:r>
          </w:p>
        </w:tc>
        <w:tc>
          <w:tcPr>
            <w:tcW w:w="1052" w:type="dxa"/>
            <w:tcBorders>
              <w:top w:val="single" w:sz="4" w:space="0" w:color="auto"/>
              <w:left w:val="single" w:sz="4" w:space="0" w:color="auto"/>
              <w:bottom w:val="single" w:sz="4" w:space="0" w:color="auto"/>
              <w:right w:val="single" w:sz="4" w:space="0" w:color="auto"/>
            </w:tcBorders>
          </w:tcPr>
          <w:p w:rsidR="001C75FB" w:rsidRPr="00760DA2" w:rsidRDefault="008401A7" w:rsidP="00775449">
            <w:pPr>
              <w:jc w:val="center"/>
              <w:rPr>
                <w:sz w:val="22"/>
                <w:szCs w:val="22"/>
                <w:lang w:val="sr-Latn-CS"/>
              </w:rPr>
            </w:pPr>
            <w:r w:rsidRPr="00760DA2">
              <w:rPr>
                <w:sz w:val="22"/>
                <w:szCs w:val="22"/>
                <w:lang w:val="sr-Latn-CS"/>
              </w:rPr>
              <w:t>2</w:t>
            </w:r>
            <w:r w:rsidR="002D6415">
              <w:rPr>
                <w:sz w:val="22"/>
                <w:szCs w:val="22"/>
                <w:lang w:val="sr-Latn-CS"/>
              </w:rPr>
              <w:t>90</w:t>
            </w:r>
          </w:p>
        </w:tc>
        <w:tc>
          <w:tcPr>
            <w:tcW w:w="1146" w:type="dxa"/>
            <w:tcBorders>
              <w:top w:val="single" w:sz="4" w:space="0" w:color="auto"/>
              <w:left w:val="single" w:sz="4" w:space="0" w:color="auto"/>
              <w:bottom w:val="single" w:sz="4" w:space="0" w:color="auto"/>
              <w:right w:val="single" w:sz="4" w:space="0" w:color="auto"/>
            </w:tcBorders>
            <w:hideMark/>
          </w:tcPr>
          <w:p w:rsidR="001C75FB" w:rsidRPr="00760DA2" w:rsidRDefault="008401A7" w:rsidP="00775449">
            <w:pPr>
              <w:jc w:val="center"/>
              <w:rPr>
                <w:sz w:val="22"/>
                <w:szCs w:val="22"/>
                <w:lang w:val="sr-Latn-CS"/>
              </w:rPr>
            </w:pPr>
            <w:r w:rsidRPr="00760DA2">
              <w:rPr>
                <w:sz w:val="22"/>
                <w:szCs w:val="22"/>
                <w:lang w:val="sr-Latn-CS"/>
              </w:rPr>
              <w:t>1</w:t>
            </w:r>
            <w:r w:rsidR="002D6415">
              <w:rPr>
                <w:sz w:val="22"/>
                <w:szCs w:val="22"/>
                <w:lang w:val="sr-Latn-CS"/>
              </w:rPr>
              <w:t>69</w:t>
            </w:r>
          </w:p>
        </w:tc>
        <w:tc>
          <w:tcPr>
            <w:tcW w:w="1387" w:type="dxa"/>
            <w:tcBorders>
              <w:top w:val="single" w:sz="4" w:space="0" w:color="auto"/>
              <w:left w:val="single" w:sz="4" w:space="0" w:color="auto"/>
              <w:bottom w:val="single" w:sz="4" w:space="0" w:color="auto"/>
              <w:right w:val="single" w:sz="4" w:space="0" w:color="auto"/>
            </w:tcBorders>
            <w:hideMark/>
          </w:tcPr>
          <w:p w:rsidR="001C75FB" w:rsidRPr="00760DA2" w:rsidRDefault="008401A7" w:rsidP="00775449">
            <w:pPr>
              <w:jc w:val="center"/>
              <w:rPr>
                <w:sz w:val="22"/>
                <w:szCs w:val="22"/>
                <w:lang w:val="sr-Latn-CS"/>
              </w:rPr>
            </w:pPr>
            <w:r w:rsidRPr="00760DA2">
              <w:rPr>
                <w:sz w:val="22"/>
                <w:szCs w:val="22"/>
                <w:lang w:val="sr-Latn-CS"/>
              </w:rPr>
              <w:t>3</w:t>
            </w:r>
          </w:p>
        </w:tc>
        <w:tc>
          <w:tcPr>
            <w:tcW w:w="1173" w:type="dxa"/>
            <w:tcBorders>
              <w:top w:val="single" w:sz="4" w:space="0" w:color="auto"/>
              <w:left w:val="single" w:sz="4" w:space="0" w:color="auto"/>
              <w:bottom w:val="single" w:sz="4" w:space="0" w:color="auto"/>
              <w:right w:val="single" w:sz="4" w:space="0" w:color="auto"/>
            </w:tcBorders>
          </w:tcPr>
          <w:p w:rsidR="001C75FB" w:rsidRPr="00760DA2" w:rsidRDefault="002D6415" w:rsidP="00775449">
            <w:pPr>
              <w:jc w:val="center"/>
              <w:rPr>
                <w:sz w:val="22"/>
                <w:szCs w:val="22"/>
                <w:lang w:val="sr-Latn-CS"/>
              </w:rPr>
            </w:pPr>
            <w:r>
              <w:rPr>
                <w:sz w:val="22"/>
                <w:szCs w:val="22"/>
                <w:lang w:val="sr-Latn-CS"/>
              </w:rPr>
              <w:t>69</w:t>
            </w:r>
          </w:p>
        </w:tc>
        <w:tc>
          <w:tcPr>
            <w:tcW w:w="1052" w:type="dxa"/>
            <w:tcBorders>
              <w:top w:val="single" w:sz="4" w:space="0" w:color="auto"/>
              <w:left w:val="single" w:sz="4" w:space="0" w:color="auto"/>
              <w:bottom w:val="single" w:sz="4" w:space="0" w:color="auto"/>
              <w:right w:val="single" w:sz="4" w:space="0" w:color="auto"/>
            </w:tcBorders>
          </w:tcPr>
          <w:p w:rsidR="001C75FB" w:rsidRPr="00760DA2" w:rsidRDefault="002D6415" w:rsidP="00775449">
            <w:pPr>
              <w:jc w:val="center"/>
              <w:rPr>
                <w:sz w:val="22"/>
                <w:szCs w:val="22"/>
                <w:lang w:val="sr-Latn-CS"/>
              </w:rPr>
            </w:pPr>
            <w:r>
              <w:rPr>
                <w:sz w:val="22"/>
                <w:szCs w:val="22"/>
                <w:lang w:val="sr-Latn-CS"/>
              </w:rPr>
              <w:t>2</w:t>
            </w:r>
          </w:p>
        </w:tc>
        <w:tc>
          <w:tcPr>
            <w:tcW w:w="1164" w:type="dxa"/>
            <w:tcBorders>
              <w:top w:val="single" w:sz="4" w:space="0" w:color="auto"/>
              <w:left w:val="single" w:sz="4" w:space="0" w:color="auto"/>
              <w:bottom w:val="single" w:sz="4" w:space="0" w:color="auto"/>
              <w:right w:val="single" w:sz="4" w:space="0" w:color="auto"/>
            </w:tcBorders>
          </w:tcPr>
          <w:p w:rsidR="001C75FB" w:rsidRPr="00760DA2" w:rsidRDefault="001C75FB" w:rsidP="00775449">
            <w:pPr>
              <w:jc w:val="center"/>
              <w:rPr>
                <w:sz w:val="22"/>
                <w:szCs w:val="22"/>
                <w:lang w:val="sr-Latn-CS"/>
              </w:rPr>
            </w:pPr>
            <w:r w:rsidRPr="00760DA2">
              <w:rPr>
                <w:sz w:val="22"/>
                <w:szCs w:val="22"/>
                <w:lang w:val="sr-Latn-CS"/>
              </w:rPr>
              <w:t>2</w:t>
            </w:r>
            <w:r w:rsidR="002D6415">
              <w:rPr>
                <w:sz w:val="22"/>
                <w:szCs w:val="22"/>
                <w:lang w:val="sr-Latn-CS"/>
              </w:rPr>
              <w:t>66</w:t>
            </w:r>
          </w:p>
        </w:tc>
      </w:tr>
    </w:tbl>
    <w:p w:rsidR="00917E02" w:rsidRPr="00760DA2" w:rsidRDefault="00917E02" w:rsidP="00917E02">
      <w:pPr>
        <w:jc w:val="center"/>
        <w:rPr>
          <w:lang w:val="sr-Latn-CS"/>
        </w:rPr>
      </w:pPr>
    </w:p>
    <w:p w:rsidR="00917E02" w:rsidRDefault="00892D3C" w:rsidP="00917E02">
      <w:pPr>
        <w:ind w:firstLine="720"/>
        <w:rPr>
          <w:lang w:val="sr-Latn-CS"/>
        </w:rPr>
      </w:pPr>
      <w:r>
        <w:rPr>
          <w:lang w:val="sr-Latn-CS"/>
        </w:rPr>
        <w:t>Za ukazati je da je u izv</w:t>
      </w:r>
      <w:r w:rsidR="001C1F38">
        <w:rPr>
          <w:lang w:val="sr-Latn-CS"/>
        </w:rPr>
        <w:t>j</w:t>
      </w:r>
      <w:r>
        <w:rPr>
          <w:lang w:val="sr-Latn-CS"/>
        </w:rPr>
        <w:t xml:space="preserve">eštajnom periodu ostao značajan broj neriješenih optuženja, što je </w:t>
      </w:r>
      <w:r w:rsidR="00100CA1">
        <w:rPr>
          <w:lang w:val="sr-Latn-CS"/>
        </w:rPr>
        <w:t>pro</w:t>
      </w:r>
      <w:r>
        <w:rPr>
          <w:lang w:val="sr-Latn-CS"/>
        </w:rPr>
        <w:t>uzrokovano kadrovskom nepopunjenošću Osnovnog suda u Herceg Novom u kojem je sudijsku funkciju obavlja</w:t>
      </w:r>
      <w:r w:rsidR="00DE7976">
        <w:rPr>
          <w:lang w:val="sr-Latn-CS"/>
        </w:rPr>
        <w:t>la predsjednica suda i dvoje</w:t>
      </w:r>
      <w:r w:rsidR="00415748">
        <w:rPr>
          <w:lang w:val="sr-Latn-CS"/>
        </w:rPr>
        <w:t xml:space="preserve"> sudija</w:t>
      </w:r>
      <w:r w:rsidR="008401A7">
        <w:rPr>
          <w:lang w:val="sr-Latn-CS"/>
        </w:rPr>
        <w:t>.</w:t>
      </w:r>
    </w:p>
    <w:p w:rsidR="00E11238" w:rsidRDefault="00E11238" w:rsidP="00E22D8F">
      <w:pPr>
        <w:jc w:val="center"/>
        <w:rPr>
          <w:lang w:val="sr-Latn-CS"/>
        </w:rPr>
      </w:pPr>
    </w:p>
    <w:p w:rsidR="00883745" w:rsidRPr="00100CA1" w:rsidRDefault="00883745" w:rsidP="00746A47">
      <w:pPr>
        <w:pStyle w:val="NoSpacing"/>
        <w:ind w:firstLine="720"/>
        <w:rPr>
          <w:rFonts w:ascii="Cambria" w:hAnsi="Cambria"/>
          <w:sz w:val="24"/>
          <w:szCs w:val="24"/>
          <w:lang w:val="fr-FR"/>
        </w:rPr>
      </w:pPr>
      <w:r w:rsidRPr="00100CA1">
        <w:rPr>
          <w:rFonts w:ascii="Cambria" w:hAnsi="Cambria"/>
          <w:sz w:val="24"/>
          <w:szCs w:val="24"/>
          <w:lang w:val="sr-Latn-CS"/>
        </w:rPr>
        <w:t>Indikator uspješnosti  za „savladavanje priliva“ (CR) u odnosu na ukupan priliv predmeta</w:t>
      </w:r>
      <w:r w:rsidRPr="00100CA1">
        <w:rPr>
          <w:rFonts w:ascii="Cambria" w:hAnsi="Cambria"/>
          <w:sz w:val="24"/>
          <w:szCs w:val="24"/>
          <w:lang w:val="fr-FR"/>
        </w:rPr>
        <w:t xml:space="preserve"> je </w:t>
      </w:r>
      <w:r w:rsidR="00746A47" w:rsidRPr="00100CA1">
        <w:rPr>
          <w:rFonts w:ascii="Cambria" w:hAnsi="Cambria"/>
          <w:sz w:val="24"/>
          <w:szCs w:val="24"/>
          <w:lang w:val="fr-FR"/>
        </w:rPr>
        <w:t xml:space="preserve">: </w:t>
      </w:r>
      <w:r w:rsidR="00100CA1" w:rsidRPr="00100CA1">
        <w:rPr>
          <w:rFonts w:ascii="Cambria" w:hAnsi="Cambria"/>
          <w:sz w:val="24"/>
          <w:szCs w:val="24"/>
          <w:lang w:val="fr-FR"/>
        </w:rPr>
        <w:t xml:space="preserve"> </w:t>
      </w:r>
      <w:r w:rsidR="008421D5">
        <w:rPr>
          <w:rFonts w:ascii="Cambria" w:hAnsi="Cambria"/>
          <w:sz w:val="24"/>
          <w:szCs w:val="24"/>
          <w:lang w:val="fr-FR"/>
        </w:rPr>
        <w:t>9</w:t>
      </w:r>
      <w:r w:rsidR="00240291">
        <w:rPr>
          <w:rFonts w:ascii="Cambria" w:hAnsi="Cambria"/>
          <w:sz w:val="24"/>
          <w:szCs w:val="24"/>
          <w:lang w:val="fr-FR"/>
        </w:rPr>
        <w:t>18 :</w:t>
      </w:r>
      <w:r w:rsidR="00100CA1" w:rsidRPr="00100CA1">
        <w:rPr>
          <w:rFonts w:ascii="Cambria" w:hAnsi="Cambria"/>
          <w:sz w:val="24"/>
          <w:szCs w:val="24"/>
          <w:lang w:val="fr-FR"/>
        </w:rPr>
        <w:t xml:space="preserve"> </w:t>
      </w:r>
      <w:r w:rsidR="008421D5">
        <w:rPr>
          <w:rFonts w:ascii="Cambria" w:hAnsi="Cambria"/>
          <w:sz w:val="24"/>
          <w:szCs w:val="24"/>
          <w:lang w:val="fr-FR"/>
        </w:rPr>
        <w:t>896</w:t>
      </w:r>
      <w:r w:rsidR="00100CA1" w:rsidRPr="00100CA1">
        <w:rPr>
          <w:rFonts w:ascii="Cambria" w:hAnsi="Cambria"/>
          <w:sz w:val="24"/>
          <w:szCs w:val="24"/>
          <w:lang w:val="fr-FR"/>
        </w:rPr>
        <w:t xml:space="preserve"> </w:t>
      </w:r>
      <w:r w:rsidR="00240291">
        <w:rPr>
          <w:rFonts w:ascii="Cambria" w:hAnsi="Cambria"/>
          <w:sz w:val="24"/>
          <w:szCs w:val="24"/>
          <w:lang w:val="fr-FR"/>
        </w:rPr>
        <w:t xml:space="preserve">x100 </w:t>
      </w:r>
      <w:r w:rsidR="00746A47" w:rsidRPr="00100CA1">
        <w:rPr>
          <w:rFonts w:ascii="Cambria" w:hAnsi="Cambria"/>
          <w:sz w:val="24"/>
          <w:szCs w:val="24"/>
          <w:lang w:val="fr-FR"/>
        </w:rPr>
        <w:t>=</w:t>
      </w:r>
      <w:r w:rsidR="00100CA1" w:rsidRPr="00100CA1">
        <w:rPr>
          <w:rFonts w:ascii="Cambria" w:hAnsi="Cambria"/>
          <w:sz w:val="24"/>
          <w:szCs w:val="24"/>
          <w:lang w:val="fr-FR"/>
        </w:rPr>
        <w:t xml:space="preserve"> </w:t>
      </w:r>
      <w:r w:rsidR="008421D5">
        <w:rPr>
          <w:rFonts w:ascii="Cambria" w:hAnsi="Cambria"/>
          <w:sz w:val="24"/>
          <w:szCs w:val="24"/>
          <w:lang w:val="fr-FR"/>
        </w:rPr>
        <w:t>10</w:t>
      </w:r>
      <w:r w:rsidR="00240291">
        <w:rPr>
          <w:rFonts w:ascii="Cambria" w:hAnsi="Cambria"/>
          <w:sz w:val="24"/>
          <w:szCs w:val="24"/>
          <w:lang w:val="fr-FR"/>
        </w:rPr>
        <w:t>2</w:t>
      </w:r>
      <w:r w:rsidR="008421D5">
        <w:rPr>
          <w:rFonts w:ascii="Cambria" w:hAnsi="Cambria"/>
          <w:sz w:val="24"/>
          <w:szCs w:val="24"/>
          <w:lang w:val="fr-FR"/>
        </w:rPr>
        <w:t>,</w:t>
      </w:r>
      <w:r w:rsidR="00240291">
        <w:rPr>
          <w:rFonts w:ascii="Cambria" w:hAnsi="Cambria"/>
          <w:sz w:val="24"/>
          <w:szCs w:val="24"/>
          <w:lang w:val="fr-FR"/>
        </w:rPr>
        <w:t>45</w:t>
      </w:r>
      <w:r w:rsidR="007F35BB" w:rsidRPr="00100CA1">
        <w:rPr>
          <w:rFonts w:ascii="Cambria" w:hAnsi="Cambria"/>
          <w:sz w:val="24"/>
          <w:szCs w:val="24"/>
          <w:lang w:val="fr-FR"/>
        </w:rPr>
        <w:t xml:space="preserve"> </w:t>
      </w:r>
      <w:r w:rsidRPr="00100CA1">
        <w:rPr>
          <w:rFonts w:ascii="Cambria" w:hAnsi="Cambria"/>
          <w:sz w:val="24"/>
          <w:szCs w:val="24"/>
          <w:lang w:val="fr-FR"/>
        </w:rPr>
        <w:t xml:space="preserve">%.      </w:t>
      </w:r>
    </w:p>
    <w:p w:rsidR="00883745" w:rsidRPr="00100CA1" w:rsidRDefault="00883745" w:rsidP="00883745">
      <w:pPr>
        <w:jc w:val="left"/>
        <w:rPr>
          <w:lang w:val="sr-Latn-CS"/>
        </w:rPr>
      </w:pPr>
    </w:p>
    <w:p w:rsidR="00883745" w:rsidRDefault="00883745" w:rsidP="00883745">
      <w:pPr>
        <w:pStyle w:val="NoSpacing"/>
        <w:ind w:firstLine="720"/>
        <w:jc w:val="both"/>
        <w:rPr>
          <w:rFonts w:ascii="Cambria" w:hAnsi="Cambria"/>
          <w:sz w:val="24"/>
          <w:szCs w:val="24"/>
          <w:lang w:val="fr-FR"/>
        </w:rPr>
      </w:pPr>
      <w:r w:rsidRPr="00100CA1">
        <w:rPr>
          <w:rFonts w:ascii="Cambria" w:hAnsi="Cambria"/>
          <w:sz w:val="24"/>
          <w:szCs w:val="24"/>
          <w:lang w:val="sr-Latn-CS"/>
        </w:rPr>
        <w:t xml:space="preserve">Indikator uspješnosti vremena potrebnog za rješavanje predmeta </w:t>
      </w:r>
      <w:r w:rsidR="00100CA1" w:rsidRPr="00100CA1">
        <w:rPr>
          <w:rFonts w:ascii="Cambria" w:hAnsi="Cambria"/>
          <w:sz w:val="24"/>
          <w:szCs w:val="24"/>
          <w:lang w:val="fr-FR"/>
        </w:rPr>
        <w:t xml:space="preserve">(DT) </w:t>
      </w:r>
      <w:r w:rsidRPr="00100CA1">
        <w:rPr>
          <w:rFonts w:ascii="Cambria" w:hAnsi="Cambria"/>
          <w:sz w:val="24"/>
          <w:szCs w:val="24"/>
          <w:lang w:val="sr-Latn-CS"/>
        </w:rPr>
        <w:t>u odnosu na ukupan broj riješenih i neriješenih predmeta</w:t>
      </w:r>
      <w:r w:rsidRPr="00100CA1">
        <w:rPr>
          <w:rFonts w:ascii="Cambria" w:hAnsi="Cambria"/>
          <w:sz w:val="24"/>
          <w:szCs w:val="24"/>
          <w:lang w:val="fr-FR"/>
        </w:rPr>
        <w:t xml:space="preserve"> je</w:t>
      </w:r>
      <w:r w:rsidR="00100CA1" w:rsidRPr="00100CA1">
        <w:rPr>
          <w:rFonts w:ascii="Cambria" w:hAnsi="Cambria"/>
          <w:sz w:val="24"/>
          <w:szCs w:val="24"/>
          <w:lang w:val="fr-FR"/>
        </w:rPr>
        <w:t xml:space="preserve"> 4</w:t>
      </w:r>
      <w:r w:rsidR="008421D5">
        <w:rPr>
          <w:rFonts w:ascii="Cambria" w:hAnsi="Cambria"/>
          <w:sz w:val="24"/>
          <w:szCs w:val="24"/>
          <w:lang w:val="fr-FR"/>
        </w:rPr>
        <w:t>43</w:t>
      </w:r>
      <w:r w:rsidR="00100CA1" w:rsidRPr="00100CA1">
        <w:rPr>
          <w:rFonts w:ascii="Cambria" w:hAnsi="Cambria"/>
          <w:sz w:val="24"/>
          <w:szCs w:val="24"/>
          <w:lang w:val="fr-FR"/>
        </w:rPr>
        <w:t xml:space="preserve"> : </w:t>
      </w:r>
      <w:r w:rsidR="008421D5">
        <w:rPr>
          <w:rFonts w:ascii="Cambria" w:hAnsi="Cambria"/>
          <w:sz w:val="24"/>
          <w:szCs w:val="24"/>
          <w:lang w:val="fr-FR"/>
        </w:rPr>
        <w:t>9</w:t>
      </w:r>
      <w:r w:rsidR="00240291">
        <w:rPr>
          <w:rFonts w:ascii="Cambria" w:hAnsi="Cambria"/>
          <w:sz w:val="24"/>
          <w:szCs w:val="24"/>
          <w:lang w:val="fr-FR"/>
        </w:rPr>
        <w:t>18</w:t>
      </w:r>
      <w:r w:rsidR="00100CA1">
        <w:rPr>
          <w:rFonts w:ascii="Cambria" w:hAnsi="Cambria"/>
          <w:sz w:val="24"/>
          <w:szCs w:val="24"/>
          <w:lang w:val="fr-FR"/>
        </w:rPr>
        <w:t xml:space="preserve"> </w:t>
      </w:r>
      <w:r w:rsidR="00100CA1" w:rsidRPr="00100CA1">
        <w:rPr>
          <w:rFonts w:ascii="Cambria" w:hAnsi="Cambria"/>
          <w:sz w:val="24"/>
          <w:szCs w:val="24"/>
          <w:lang w:val="fr-FR"/>
        </w:rPr>
        <w:t>x</w:t>
      </w:r>
      <w:r w:rsidR="00100CA1">
        <w:rPr>
          <w:rFonts w:ascii="Cambria" w:hAnsi="Cambria"/>
          <w:sz w:val="24"/>
          <w:szCs w:val="24"/>
          <w:lang w:val="fr-FR"/>
        </w:rPr>
        <w:t xml:space="preserve"> </w:t>
      </w:r>
      <w:r w:rsidR="00100CA1" w:rsidRPr="00100CA1">
        <w:rPr>
          <w:rFonts w:ascii="Cambria" w:hAnsi="Cambria"/>
          <w:sz w:val="24"/>
          <w:szCs w:val="24"/>
          <w:lang w:val="fr-FR"/>
        </w:rPr>
        <w:t>365</w:t>
      </w:r>
      <w:r w:rsidR="00100CA1">
        <w:rPr>
          <w:rFonts w:ascii="Cambria" w:hAnsi="Cambria"/>
          <w:sz w:val="24"/>
          <w:szCs w:val="24"/>
          <w:lang w:val="fr-FR"/>
        </w:rPr>
        <w:t xml:space="preserve"> </w:t>
      </w:r>
      <w:r w:rsidR="00100CA1" w:rsidRPr="00100CA1">
        <w:rPr>
          <w:rFonts w:ascii="Cambria" w:hAnsi="Cambria"/>
          <w:sz w:val="24"/>
          <w:szCs w:val="24"/>
          <w:lang w:val="fr-FR"/>
        </w:rPr>
        <w:t>=</w:t>
      </w:r>
      <w:r w:rsidRPr="00100CA1">
        <w:rPr>
          <w:rFonts w:ascii="Cambria" w:hAnsi="Cambria"/>
          <w:sz w:val="24"/>
          <w:szCs w:val="24"/>
          <w:lang w:val="fr-FR"/>
        </w:rPr>
        <w:t xml:space="preserve">  </w:t>
      </w:r>
      <w:r w:rsidR="008421D5">
        <w:rPr>
          <w:rFonts w:ascii="Cambria" w:hAnsi="Cambria"/>
          <w:sz w:val="24"/>
          <w:szCs w:val="24"/>
          <w:lang w:val="fr-FR"/>
        </w:rPr>
        <w:t>17</w:t>
      </w:r>
      <w:r w:rsidR="00240291">
        <w:rPr>
          <w:rFonts w:ascii="Cambria" w:hAnsi="Cambria"/>
          <w:sz w:val="24"/>
          <w:szCs w:val="24"/>
          <w:lang w:val="fr-FR"/>
        </w:rPr>
        <w:t>6</w:t>
      </w:r>
      <w:r w:rsidR="00736F86" w:rsidRPr="00100CA1">
        <w:rPr>
          <w:rFonts w:ascii="Cambria" w:hAnsi="Cambria"/>
          <w:sz w:val="24"/>
          <w:szCs w:val="24"/>
          <w:lang w:val="fr-FR"/>
        </w:rPr>
        <w:t>,</w:t>
      </w:r>
      <w:r w:rsidR="00240291">
        <w:rPr>
          <w:rFonts w:ascii="Cambria" w:hAnsi="Cambria"/>
          <w:sz w:val="24"/>
          <w:szCs w:val="24"/>
          <w:lang w:val="fr-FR"/>
        </w:rPr>
        <w:t>13</w:t>
      </w:r>
      <w:r w:rsidRPr="00100CA1">
        <w:rPr>
          <w:rFonts w:ascii="Cambria" w:hAnsi="Cambria"/>
          <w:sz w:val="24"/>
          <w:szCs w:val="24"/>
          <w:lang w:val="fr-FR"/>
        </w:rPr>
        <w:t xml:space="preserve"> dana.  </w:t>
      </w:r>
    </w:p>
    <w:p w:rsidR="00CB5EE6" w:rsidRDefault="00CB5EE6" w:rsidP="002A1431">
      <w:pPr>
        <w:pStyle w:val="NoSpacing"/>
        <w:jc w:val="both"/>
        <w:rPr>
          <w:rFonts w:ascii="Cambria" w:hAnsi="Cambria"/>
          <w:sz w:val="24"/>
          <w:szCs w:val="24"/>
          <w:lang w:val="fr-FR"/>
        </w:rPr>
      </w:pPr>
    </w:p>
    <w:p w:rsidR="00CB5EE6" w:rsidRDefault="00CB5EE6" w:rsidP="00883745">
      <w:pPr>
        <w:pStyle w:val="NoSpacing"/>
        <w:ind w:firstLine="720"/>
        <w:jc w:val="both"/>
        <w:rPr>
          <w:rFonts w:ascii="Cambria" w:hAnsi="Cambria"/>
          <w:sz w:val="24"/>
          <w:szCs w:val="24"/>
          <w:lang w:val="fr-FR"/>
        </w:rPr>
      </w:pPr>
    </w:p>
    <w:tbl>
      <w:tblPr>
        <w:tblStyle w:val="TableGrid"/>
        <w:tblW w:w="0" w:type="auto"/>
        <w:tblLayout w:type="fixed"/>
        <w:tblLook w:val="04A0" w:firstRow="1" w:lastRow="0" w:firstColumn="1" w:lastColumn="0" w:noHBand="0" w:noVBand="1"/>
      </w:tblPr>
      <w:tblGrid>
        <w:gridCol w:w="4045"/>
        <w:gridCol w:w="1170"/>
        <w:gridCol w:w="990"/>
        <w:gridCol w:w="1170"/>
        <w:gridCol w:w="1170"/>
        <w:gridCol w:w="1080"/>
      </w:tblGrid>
      <w:tr w:rsidR="00CB5EE6" w:rsidTr="002A1431">
        <w:tc>
          <w:tcPr>
            <w:tcW w:w="4045" w:type="dxa"/>
            <w:vAlign w:val="center"/>
          </w:tcPr>
          <w:p w:rsidR="00CB5EE6" w:rsidRDefault="00CB5EE6" w:rsidP="002A1431">
            <w:pPr>
              <w:pStyle w:val="NoSpacing"/>
              <w:jc w:val="center"/>
              <w:rPr>
                <w:rFonts w:ascii="Cambria" w:hAnsi="Cambria"/>
                <w:sz w:val="24"/>
                <w:szCs w:val="24"/>
                <w:lang w:val="fr-FR"/>
              </w:rPr>
            </w:pPr>
          </w:p>
        </w:tc>
        <w:tc>
          <w:tcPr>
            <w:tcW w:w="1170"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KT</w:t>
            </w:r>
          </w:p>
        </w:tc>
        <w:tc>
          <w:tcPr>
            <w:tcW w:w="990"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KT-I</w:t>
            </w:r>
          </w:p>
        </w:tc>
        <w:tc>
          <w:tcPr>
            <w:tcW w:w="1170"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KTM</w:t>
            </w:r>
          </w:p>
        </w:tc>
        <w:tc>
          <w:tcPr>
            <w:tcW w:w="1170"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KTN</w:t>
            </w:r>
          </w:p>
        </w:tc>
        <w:tc>
          <w:tcPr>
            <w:tcW w:w="1080"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KTR</w:t>
            </w:r>
          </w:p>
        </w:tc>
      </w:tr>
      <w:tr w:rsidR="00CB5EE6" w:rsidTr="002A1431">
        <w:trPr>
          <w:trHeight w:val="390"/>
        </w:trPr>
        <w:tc>
          <w:tcPr>
            <w:tcW w:w="4045"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Broj predmeta iz ranijih godina</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129</w:t>
            </w:r>
          </w:p>
        </w:tc>
        <w:tc>
          <w:tcPr>
            <w:tcW w:w="99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10</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20</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199</w:t>
            </w:r>
          </w:p>
        </w:tc>
        <w:tc>
          <w:tcPr>
            <w:tcW w:w="108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95</w:t>
            </w:r>
          </w:p>
        </w:tc>
      </w:tr>
      <w:tr w:rsidR="00CB5EE6" w:rsidTr="002A1431">
        <w:trPr>
          <w:trHeight w:val="354"/>
        </w:trPr>
        <w:tc>
          <w:tcPr>
            <w:tcW w:w="4045"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Broj formiranih u izvještajnoj godini</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388</w:t>
            </w:r>
          </w:p>
        </w:tc>
        <w:tc>
          <w:tcPr>
            <w:tcW w:w="99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22</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16</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61</w:t>
            </w:r>
          </w:p>
        </w:tc>
        <w:tc>
          <w:tcPr>
            <w:tcW w:w="108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363</w:t>
            </w:r>
          </w:p>
        </w:tc>
      </w:tr>
      <w:tr w:rsidR="00CB5EE6" w:rsidTr="002A1431">
        <w:trPr>
          <w:trHeight w:val="435"/>
        </w:trPr>
        <w:tc>
          <w:tcPr>
            <w:tcW w:w="4045"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Broj riješenih</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392</w:t>
            </w:r>
          </w:p>
        </w:tc>
        <w:tc>
          <w:tcPr>
            <w:tcW w:w="99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21</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30</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56</w:t>
            </w:r>
          </w:p>
        </w:tc>
        <w:tc>
          <w:tcPr>
            <w:tcW w:w="108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374</w:t>
            </w:r>
          </w:p>
        </w:tc>
      </w:tr>
      <w:tr w:rsidR="00CB5EE6" w:rsidTr="002A1431">
        <w:tc>
          <w:tcPr>
            <w:tcW w:w="4045"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Ostalo neriješeno na kraju izvještajnog perioda</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125</w:t>
            </w:r>
          </w:p>
        </w:tc>
        <w:tc>
          <w:tcPr>
            <w:tcW w:w="99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11</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6</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204</w:t>
            </w:r>
          </w:p>
        </w:tc>
        <w:tc>
          <w:tcPr>
            <w:tcW w:w="108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84</w:t>
            </w:r>
          </w:p>
        </w:tc>
      </w:tr>
      <w:tr w:rsidR="00CB5EE6" w:rsidTr="002A1431">
        <w:trPr>
          <w:trHeight w:val="408"/>
        </w:trPr>
        <w:tc>
          <w:tcPr>
            <w:tcW w:w="4045" w:type="dxa"/>
            <w:vAlign w:val="center"/>
          </w:tcPr>
          <w:p w:rsidR="00CB5EE6" w:rsidRDefault="00CB5EE6" w:rsidP="002A1431">
            <w:pPr>
              <w:pStyle w:val="NoSpacing"/>
              <w:jc w:val="center"/>
              <w:rPr>
                <w:rFonts w:ascii="Cambria" w:hAnsi="Cambria"/>
                <w:sz w:val="24"/>
                <w:szCs w:val="24"/>
                <w:lang w:val="fr-FR"/>
              </w:rPr>
            </w:pPr>
            <w:r>
              <w:rPr>
                <w:rFonts w:ascii="Cambria" w:hAnsi="Cambria"/>
                <w:sz w:val="24"/>
                <w:szCs w:val="24"/>
                <w:lang w:val="fr-FR"/>
              </w:rPr>
              <w:t>Savlada</w:t>
            </w:r>
            <w:r w:rsidR="002A1431">
              <w:rPr>
                <w:rFonts w:ascii="Cambria" w:hAnsi="Cambria"/>
                <w:sz w:val="24"/>
                <w:szCs w:val="24"/>
                <w:lang w:val="fr-FR"/>
              </w:rPr>
              <w:t>vanje priliva (CR)</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101,03</w:t>
            </w:r>
          </w:p>
        </w:tc>
        <w:tc>
          <w:tcPr>
            <w:tcW w:w="99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95,45</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187,50</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91,80</w:t>
            </w:r>
          </w:p>
        </w:tc>
        <w:tc>
          <w:tcPr>
            <w:tcW w:w="108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103,03</w:t>
            </w:r>
          </w:p>
        </w:tc>
      </w:tr>
      <w:tr w:rsidR="00CB5EE6" w:rsidTr="002A1431">
        <w:trPr>
          <w:trHeight w:val="381"/>
        </w:trPr>
        <w:tc>
          <w:tcPr>
            <w:tcW w:w="4045"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Dužina trajanja (DT)</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116,39</w:t>
            </w:r>
          </w:p>
        </w:tc>
        <w:tc>
          <w:tcPr>
            <w:tcW w:w="99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191,19</w:t>
            </w:r>
          </w:p>
        </w:tc>
        <w:tc>
          <w:tcPr>
            <w:tcW w:w="1170" w:type="dxa"/>
            <w:vAlign w:val="center"/>
          </w:tcPr>
          <w:p w:rsidR="002A1431" w:rsidRDefault="002A1431" w:rsidP="002A1431">
            <w:pPr>
              <w:pStyle w:val="NoSpacing"/>
              <w:jc w:val="center"/>
              <w:rPr>
                <w:rFonts w:ascii="Cambria" w:hAnsi="Cambria"/>
                <w:sz w:val="24"/>
                <w:szCs w:val="24"/>
                <w:lang w:val="fr-FR"/>
              </w:rPr>
            </w:pPr>
            <w:r>
              <w:rPr>
                <w:rFonts w:ascii="Cambria" w:hAnsi="Cambria"/>
                <w:sz w:val="24"/>
                <w:szCs w:val="24"/>
                <w:lang w:val="fr-FR"/>
              </w:rPr>
              <w:t>73,00</w:t>
            </w:r>
          </w:p>
        </w:tc>
        <w:tc>
          <w:tcPr>
            <w:tcW w:w="117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1.329,64</w:t>
            </w:r>
          </w:p>
        </w:tc>
        <w:tc>
          <w:tcPr>
            <w:tcW w:w="1080" w:type="dxa"/>
            <w:vAlign w:val="center"/>
          </w:tcPr>
          <w:p w:rsidR="00CB5EE6" w:rsidRDefault="002A1431" w:rsidP="002A1431">
            <w:pPr>
              <w:pStyle w:val="NoSpacing"/>
              <w:jc w:val="center"/>
              <w:rPr>
                <w:rFonts w:ascii="Cambria" w:hAnsi="Cambria"/>
                <w:sz w:val="24"/>
                <w:szCs w:val="24"/>
                <w:lang w:val="fr-FR"/>
              </w:rPr>
            </w:pPr>
            <w:r>
              <w:rPr>
                <w:rFonts w:ascii="Cambria" w:hAnsi="Cambria"/>
                <w:sz w:val="24"/>
                <w:szCs w:val="24"/>
                <w:lang w:val="fr-FR"/>
              </w:rPr>
              <w:t>81,97</w:t>
            </w:r>
          </w:p>
        </w:tc>
      </w:tr>
    </w:tbl>
    <w:p w:rsidR="00CB5EE6" w:rsidRDefault="00CB5EE6" w:rsidP="002A1431">
      <w:pPr>
        <w:pStyle w:val="NoSpacing"/>
        <w:ind w:firstLine="720"/>
        <w:jc w:val="center"/>
        <w:rPr>
          <w:rFonts w:ascii="Cambria" w:hAnsi="Cambria"/>
          <w:sz w:val="24"/>
          <w:szCs w:val="24"/>
          <w:lang w:val="fr-FR"/>
        </w:rPr>
      </w:pPr>
    </w:p>
    <w:p w:rsidR="00CB5EE6" w:rsidRDefault="00CB5EE6" w:rsidP="007B0E5E">
      <w:pPr>
        <w:rPr>
          <w:lang w:val="sr-Latn-CS"/>
        </w:rPr>
      </w:pPr>
    </w:p>
    <w:p w:rsidR="00DE67BB" w:rsidRDefault="00917E02" w:rsidP="00CB5EE6">
      <w:pPr>
        <w:ind w:firstLine="720"/>
        <w:rPr>
          <w:lang w:val="sr-Latn-CS"/>
        </w:rPr>
      </w:pPr>
      <w:r w:rsidRPr="002A7093">
        <w:rPr>
          <w:lang w:val="sr-Latn-CS"/>
        </w:rPr>
        <w:t>Broj učešća državnih tužilaca na ročiš</w:t>
      </w:r>
      <w:r w:rsidR="0023154D" w:rsidRPr="002A7093">
        <w:rPr>
          <w:lang w:val="sr-Latn-CS"/>
        </w:rPr>
        <w:t xml:space="preserve">tima </w:t>
      </w:r>
      <w:r w:rsidR="00814487" w:rsidRPr="002A7093">
        <w:rPr>
          <w:lang w:val="sr-Latn-CS"/>
        </w:rPr>
        <w:t>glavnog pretresa i</w:t>
      </w:r>
      <w:r w:rsidR="00DE67BB" w:rsidRPr="002A7093">
        <w:rPr>
          <w:lang w:val="sr-Latn-CS"/>
        </w:rPr>
        <w:t xml:space="preserve"> sjednicama vijeća u 202</w:t>
      </w:r>
      <w:r w:rsidR="008421D5" w:rsidRPr="002A7093">
        <w:rPr>
          <w:lang w:val="sr-Latn-CS"/>
        </w:rPr>
        <w:t>5</w:t>
      </w:r>
      <w:r w:rsidR="00DE67BB" w:rsidRPr="002A7093">
        <w:rPr>
          <w:lang w:val="sr-Latn-CS"/>
        </w:rPr>
        <w:t>. godini iznosi</w:t>
      </w:r>
      <w:r w:rsidR="00892D3C" w:rsidRPr="002A7093">
        <w:rPr>
          <w:lang w:val="sr-Latn-CS"/>
        </w:rPr>
        <w:t xml:space="preserve"> </w:t>
      </w:r>
      <w:r w:rsidR="002A7093" w:rsidRPr="002A7093">
        <w:rPr>
          <w:lang w:val="sr-Latn-CS"/>
        </w:rPr>
        <w:t>657</w:t>
      </w:r>
      <w:r w:rsidR="00892D3C" w:rsidRPr="002A7093">
        <w:rPr>
          <w:lang w:val="sr-Latn-CS"/>
        </w:rPr>
        <w:t>.</w:t>
      </w:r>
    </w:p>
    <w:p w:rsidR="00D205E7" w:rsidRDefault="00D205E7" w:rsidP="003B64E0">
      <w:pPr>
        <w:rPr>
          <w:b/>
          <w:bCs/>
          <w:sz w:val="26"/>
          <w:szCs w:val="26"/>
          <w:u w:val="single"/>
        </w:rPr>
      </w:pPr>
    </w:p>
    <w:p w:rsidR="003B64E0" w:rsidRPr="000B6F34" w:rsidRDefault="003B64E0" w:rsidP="00A42671">
      <w:pPr>
        <w:pStyle w:val="Heading2"/>
        <w:numPr>
          <w:ilvl w:val="1"/>
          <w:numId w:val="35"/>
        </w:numPr>
        <w:jc w:val="center"/>
      </w:pPr>
      <w:bookmarkStart w:id="21" w:name="_Toc152844581"/>
      <w:bookmarkStart w:id="22" w:name="_Toc153177199"/>
      <w:bookmarkStart w:id="23" w:name="_Toc153177309"/>
      <w:bookmarkStart w:id="24" w:name="_Toc158014853"/>
      <w:r w:rsidRPr="000B6F34">
        <w:t>Nadzor nad radom državnih tužilaštava</w:t>
      </w:r>
      <w:bookmarkEnd w:id="21"/>
      <w:bookmarkEnd w:id="22"/>
      <w:bookmarkEnd w:id="23"/>
      <w:bookmarkEnd w:id="24"/>
    </w:p>
    <w:p w:rsidR="00D80FD6" w:rsidRDefault="00D80FD6" w:rsidP="00D80FD6">
      <w:pPr>
        <w:rPr>
          <w:lang w:val="sl-SI"/>
        </w:rPr>
      </w:pPr>
    </w:p>
    <w:p w:rsidR="00DE7976" w:rsidRPr="00D80FD6" w:rsidRDefault="00DE7976" w:rsidP="00D80FD6">
      <w:pPr>
        <w:rPr>
          <w:lang w:val="sl-SI"/>
        </w:rPr>
      </w:pPr>
    </w:p>
    <w:p w:rsidR="00DE67BB" w:rsidRPr="00842850" w:rsidRDefault="008401A7" w:rsidP="002A1431">
      <w:pPr>
        <w:ind w:firstLine="360"/>
        <w:rPr>
          <w:rFonts w:cs="Arial"/>
          <w:lang w:val="sr-Latn-CS"/>
        </w:rPr>
      </w:pPr>
      <w:r>
        <w:t>U toku 202</w:t>
      </w:r>
      <w:r w:rsidR="008421D5">
        <w:t>5</w:t>
      </w:r>
      <w:r>
        <w:t xml:space="preserve">. godine </w:t>
      </w:r>
      <w:r w:rsidR="008421D5">
        <w:t>je iz</w:t>
      </w:r>
      <w:r>
        <w:t>vršen nadzor nad radom Osnovnog državnog tužilaštva u Herceg Novom</w:t>
      </w:r>
      <w:r w:rsidR="008421D5">
        <w:t xml:space="preserve"> od strane Višeg državnog tužilaštva u Podgorici i Vrhovnog državnog tužilaštva u Podgorici. Zapisnici o izvršenom nadzoru ovom tužilaštvu </w:t>
      </w:r>
      <w:r w:rsidR="002A7093">
        <w:t>do dana izrade ovog izvještaja</w:t>
      </w:r>
      <w:r w:rsidR="008421D5">
        <w:t xml:space="preserve"> ni</w:t>
      </w:r>
      <w:r w:rsidR="00E30D93">
        <w:t>je</w:t>
      </w:r>
      <w:r w:rsidR="008421D5">
        <w:t>su dostavljeni.</w:t>
      </w:r>
    </w:p>
    <w:p w:rsidR="00DE67BB" w:rsidRDefault="00DE67BB" w:rsidP="00D80FD6">
      <w:pPr>
        <w:rPr>
          <w:rFonts w:cs="Arial"/>
          <w:sz w:val="22"/>
          <w:szCs w:val="22"/>
          <w:lang w:val="sr-Latn-CS"/>
        </w:rPr>
      </w:pPr>
    </w:p>
    <w:p w:rsidR="008421D5" w:rsidRDefault="008421D5" w:rsidP="00D80FD6">
      <w:pPr>
        <w:rPr>
          <w:rFonts w:cs="Arial"/>
          <w:sz w:val="22"/>
          <w:szCs w:val="22"/>
          <w:lang w:val="sr-Latn-CS"/>
        </w:rPr>
      </w:pPr>
    </w:p>
    <w:p w:rsidR="008421D5" w:rsidRPr="00D80FD6" w:rsidRDefault="008421D5" w:rsidP="00D80FD6">
      <w:pPr>
        <w:rPr>
          <w:rFonts w:cs="Arial"/>
          <w:sz w:val="22"/>
          <w:szCs w:val="22"/>
          <w:lang w:val="sr-Latn-CS"/>
        </w:rPr>
      </w:pPr>
    </w:p>
    <w:p w:rsidR="003B64E0" w:rsidRPr="000B6F34" w:rsidRDefault="003B64E0" w:rsidP="00A42671">
      <w:pPr>
        <w:pStyle w:val="Heading2"/>
        <w:numPr>
          <w:ilvl w:val="1"/>
          <w:numId w:val="35"/>
        </w:numPr>
        <w:jc w:val="center"/>
      </w:pPr>
      <w:bookmarkStart w:id="25" w:name="_Toc152844582"/>
      <w:bookmarkStart w:id="26" w:name="_Toc153177200"/>
      <w:bookmarkStart w:id="27" w:name="_Toc153177310"/>
      <w:bookmarkStart w:id="28" w:name="_Toc158014854"/>
      <w:r w:rsidRPr="000B6F34">
        <w:t>Javnost rada</w:t>
      </w:r>
      <w:bookmarkEnd w:id="25"/>
      <w:bookmarkEnd w:id="26"/>
      <w:bookmarkEnd w:id="27"/>
      <w:bookmarkEnd w:id="28"/>
    </w:p>
    <w:p w:rsidR="00486094" w:rsidRPr="00486094" w:rsidRDefault="00486094" w:rsidP="00486094">
      <w:pPr>
        <w:ind w:left="420"/>
      </w:pPr>
    </w:p>
    <w:p w:rsidR="003B64E0" w:rsidRPr="00393426" w:rsidRDefault="00393426" w:rsidP="009B1366">
      <w:pPr>
        <w:ind w:firstLine="420"/>
        <w:rPr>
          <w:lang w:val="sl-SI"/>
        </w:rPr>
      </w:pPr>
      <w:r>
        <w:rPr>
          <w:lang w:val="sl-SI"/>
        </w:rPr>
        <w:t>Ovo tužilaštvo je i u 202</w:t>
      </w:r>
      <w:r w:rsidR="00D2081C">
        <w:rPr>
          <w:lang w:val="sl-SI"/>
        </w:rPr>
        <w:t>5</w:t>
      </w:r>
      <w:r>
        <w:rPr>
          <w:lang w:val="sl-SI"/>
        </w:rPr>
        <w:t>. godini bilo otvoreno i imalo je saradnju da civilnim sektorom</w:t>
      </w:r>
      <w:r w:rsidR="008401A7">
        <w:rPr>
          <w:lang w:val="sl-SI"/>
        </w:rPr>
        <w:t>, te su</w:t>
      </w:r>
      <w:r w:rsidR="00D2081C">
        <w:rPr>
          <w:lang w:val="sl-SI"/>
        </w:rPr>
        <w:t xml:space="preserve"> predstavnici ovog tužilaštva </w:t>
      </w:r>
      <w:r w:rsidR="008401A7">
        <w:rPr>
          <w:lang w:val="sl-SI"/>
        </w:rPr>
        <w:t xml:space="preserve">prisutvovali </w:t>
      </w:r>
      <w:r w:rsidR="009B1366">
        <w:rPr>
          <w:lang w:val="sl-SI"/>
        </w:rPr>
        <w:t>okruglim stolovima koje su organizovale NVO Akcija za ljudska prava</w:t>
      </w:r>
      <w:r w:rsidR="00D2081C">
        <w:rPr>
          <w:lang w:val="sl-SI"/>
        </w:rPr>
        <w:t xml:space="preserve"> </w:t>
      </w:r>
      <w:r w:rsidR="00EC514E">
        <w:rPr>
          <w:lang w:val="sl-SI"/>
        </w:rPr>
        <w:t>»</w:t>
      </w:r>
      <w:r w:rsidR="00D2081C">
        <w:rPr>
          <w:lang w:val="sl-SI"/>
        </w:rPr>
        <w:t>HRA</w:t>
      </w:r>
      <w:r w:rsidR="00EC514E">
        <w:rPr>
          <w:lang w:val="sl-SI"/>
        </w:rPr>
        <w:t>«</w:t>
      </w:r>
      <w:r w:rsidR="00D2081C">
        <w:rPr>
          <w:lang w:val="sl-SI"/>
        </w:rPr>
        <w:t>,</w:t>
      </w:r>
      <w:r w:rsidR="00240291">
        <w:rPr>
          <w:lang w:val="sl-SI"/>
        </w:rPr>
        <w:t xml:space="preserve"> NVO </w:t>
      </w:r>
      <w:r w:rsidR="00EC514E">
        <w:rPr>
          <w:lang w:val="sl-SI"/>
        </w:rPr>
        <w:t>»</w:t>
      </w:r>
      <w:r w:rsidR="00240291">
        <w:rPr>
          <w:lang w:val="sl-SI"/>
        </w:rPr>
        <w:t>C</w:t>
      </w:r>
      <w:r w:rsidR="00D2081C">
        <w:rPr>
          <w:lang w:val="sl-SI"/>
        </w:rPr>
        <w:t>EMI</w:t>
      </w:r>
      <w:r w:rsidR="00EC514E">
        <w:rPr>
          <w:lang w:val="sl-SI"/>
        </w:rPr>
        <w:t>«</w:t>
      </w:r>
      <w:r w:rsidR="009B1366">
        <w:rPr>
          <w:lang w:val="sl-SI"/>
        </w:rPr>
        <w:t xml:space="preserve"> </w:t>
      </w:r>
      <w:r w:rsidR="00D2081C">
        <w:rPr>
          <w:lang w:val="sl-SI"/>
        </w:rPr>
        <w:t xml:space="preserve">i NVO </w:t>
      </w:r>
      <w:r w:rsidR="00EC514E">
        <w:rPr>
          <w:lang w:val="sl-SI"/>
        </w:rPr>
        <w:t>»</w:t>
      </w:r>
      <w:r w:rsidR="00D2081C">
        <w:rPr>
          <w:lang w:val="sl-SI"/>
        </w:rPr>
        <w:t>Akcija za ženska prava</w:t>
      </w:r>
      <w:r w:rsidR="00EC514E">
        <w:rPr>
          <w:lang w:val="sl-SI"/>
        </w:rPr>
        <w:t>«</w:t>
      </w:r>
      <w:r w:rsidR="00D2081C">
        <w:rPr>
          <w:lang w:val="sl-SI"/>
        </w:rPr>
        <w:t xml:space="preserve"> </w:t>
      </w:r>
      <w:r w:rsidR="009B1366">
        <w:rPr>
          <w:lang w:val="sl-SI"/>
        </w:rPr>
        <w:t>u Podgorici</w:t>
      </w:r>
      <w:r>
        <w:rPr>
          <w:lang w:val="sl-SI"/>
        </w:rPr>
        <w:t>.</w:t>
      </w:r>
      <w:r w:rsidR="00814487">
        <w:rPr>
          <w:lang w:val="sl-SI"/>
        </w:rPr>
        <w:t xml:space="preserve">  U izvještajnom periodu tužilaštvo je ostvarivalo komunikaciju i sa medijima kroz odgovore na postavljena novinarska pitanja</w:t>
      </w:r>
      <w:r w:rsidR="00240291">
        <w:rPr>
          <w:lang w:val="sl-SI"/>
        </w:rPr>
        <w:t xml:space="preserve">. </w:t>
      </w:r>
      <w:r w:rsidR="00814487">
        <w:rPr>
          <w:lang w:val="sl-SI"/>
        </w:rPr>
        <w:t xml:space="preserve">Komunikacija unutar državno tužilačke organizacije je bila na veoma visokom nivou i ostvarivala se kroz međusobnu saradnju i pomoć pri povjeravanju određenih istražnih </w:t>
      </w:r>
      <w:r w:rsidR="00814487">
        <w:rPr>
          <w:lang w:val="sl-SI"/>
        </w:rPr>
        <w:lastRenderedPageBreak/>
        <w:t>radnji i postupanju po istima, kao i urednom i blagovremenom dostavljanju izvještaja Tužilačkom savjetu, Vrhovnom i Višem državnom tužilaštvu</w:t>
      </w:r>
      <w:r w:rsidR="00240291">
        <w:rPr>
          <w:lang w:val="sl-SI"/>
        </w:rPr>
        <w:t>,</w:t>
      </w:r>
      <w:r w:rsidR="00814487">
        <w:rPr>
          <w:lang w:val="sl-SI"/>
        </w:rPr>
        <w:t xml:space="preserve"> vezano za zahtjeve koji su se tražili od ovog tužilaštva.</w:t>
      </w:r>
    </w:p>
    <w:p w:rsidR="00847B9A" w:rsidRPr="00D80FD6" w:rsidRDefault="00847B9A" w:rsidP="003B64E0">
      <w:pPr>
        <w:rPr>
          <w:sz w:val="26"/>
          <w:szCs w:val="26"/>
        </w:rPr>
      </w:pPr>
    </w:p>
    <w:p w:rsidR="003B64E0" w:rsidRPr="000B6F34" w:rsidRDefault="003B64E0" w:rsidP="00A42671">
      <w:pPr>
        <w:pStyle w:val="Heading2"/>
        <w:numPr>
          <w:ilvl w:val="1"/>
          <w:numId w:val="35"/>
        </w:numPr>
        <w:jc w:val="center"/>
      </w:pPr>
      <w:bookmarkStart w:id="29" w:name="_Toc152844583"/>
      <w:bookmarkStart w:id="30" w:name="_Toc153177201"/>
      <w:bookmarkStart w:id="31" w:name="_Toc153177311"/>
      <w:bookmarkStart w:id="32" w:name="_Toc158014855"/>
      <w:bookmarkStart w:id="33" w:name="_Hlk94167709"/>
      <w:r w:rsidRPr="000B6F34">
        <w:t>Slobodan pristup informacijama</w:t>
      </w:r>
      <w:bookmarkEnd w:id="29"/>
      <w:bookmarkEnd w:id="30"/>
      <w:bookmarkEnd w:id="31"/>
      <w:bookmarkEnd w:id="32"/>
    </w:p>
    <w:p w:rsidR="00D80FD6" w:rsidRDefault="00D80FD6" w:rsidP="00D80FD6">
      <w:pPr>
        <w:rPr>
          <w:lang w:val="sl-SI"/>
        </w:rPr>
      </w:pPr>
    </w:p>
    <w:p w:rsidR="00374122" w:rsidRPr="00A37599" w:rsidRDefault="00374122" w:rsidP="00374122">
      <w:pPr>
        <w:ind w:firstLine="420"/>
        <w:rPr>
          <w:lang w:val="sl-SI"/>
        </w:rPr>
      </w:pPr>
      <w:r w:rsidRPr="00A37599">
        <w:rPr>
          <w:lang w:val="sl-SI"/>
        </w:rPr>
        <w:t>U</w:t>
      </w:r>
      <w:r w:rsidR="00EC120C" w:rsidRPr="00A37599">
        <w:rPr>
          <w:lang w:val="sl-SI"/>
        </w:rPr>
        <w:t xml:space="preserve"> o</w:t>
      </w:r>
      <w:r w:rsidRPr="00A37599">
        <w:rPr>
          <w:lang w:val="sl-SI"/>
        </w:rPr>
        <w:t xml:space="preserve">vom tužilaštvu primljeno je ukupno </w:t>
      </w:r>
      <w:r w:rsidR="00A14E6D" w:rsidRPr="00A37599">
        <w:rPr>
          <w:lang w:val="sl-SI"/>
        </w:rPr>
        <w:t>15</w:t>
      </w:r>
      <w:r w:rsidRPr="00A37599">
        <w:rPr>
          <w:lang w:val="sl-SI"/>
        </w:rPr>
        <w:t xml:space="preserve"> zahtjeva za slobodan pristup informacijama. Od tog broja usvojeno je </w:t>
      </w:r>
      <w:r w:rsidR="00A14E6D" w:rsidRPr="00A37599">
        <w:rPr>
          <w:lang w:val="sl-SI"/>
        </w:rPr>
        <w:t>11</w:t>
      </w:r>
      <w:r w:rsidRPr="00A37599">
        <w:rPr>
          <w:lang w:val="sl-SI"/>
        </w:rPr>
        <w:t xml:space="preserve"> zahtjeva, 2 zahtjeva su odbijeni/odbačeni i to </w:t>
      </w:r>
      <w:r w:rsidR="00A37599" w:rsidRPr="00A37599">
        <w:rPr>
          <w:lang w:val="sl-SI"/>
        </w:rPr>
        <w:t>iz razloga zaštite privatnosti</w:t>
      </w:r>
      <w:r w:rsidRPr="00A37599">
        <w:rPr>
          <w:lang w:val="sl-SI"/>
        </w:rPr>
        <w:t xml:space="preserve"> </w:t>
      </w:r>
      <w:r w:rsidR="00A37599" w:rsidRPr="00A37599">
        <w:rPr>
          <w:lang w:val="sl-SI"/>
        </w:rPr>
        <w:t xml:space="preserve"> od objelodanjivanja podataka predviđenih zakonom kojim se uređuje zaštita podataka o ličnosti, a u</w:t>
      </w:r>
      <w:r w:rsidRPr="00A37599">
        <w:rPr>
          <w:lang w:val="sl-SI"/>
        </w:rPr>
        <w:t xml:space="preserve"> odnosu na </w:t>
      </w:r>
      <w:r w:rsidR="00A14E6D" w:rsidRPr="00A37599">
        <w:rPr>
          <w:lang w:val="sl-SI"/>
        </w:rPr>
        <w:t>2</w:t>
      </w:r>
      <w:r w:rsidRPr="00A37599">
        <w:rPr>
          <w:lang w:val="sl-SI"/>
        </w:rPr>
        <w:t xml:space="preserve"> zahtjev</w:t>
      </w:r>
      <w:r w:rsidR="00A37599" w:rsidRPr="00A37599">
        <w:rPr>
          <w:lang w:val="sl-SI"/>
        </w:rPr>
        <w:t>a</w:t>
      </w:r>
      <w:r w:rsidRPr="00A37599">
        <w:rPr>
          <w:lang w:val="sl-SI"/>
        </w:rPr>
        <w:t xml:space="preserve"> </w:t>
      </w:r>
      <w:r w:rsidR="00A37599" w:rsidRPr="00A37599">
        <w:rPr>
          <w:lang w:val="sl-SI"/>
        </w:rPr>
        <w:t>su</w:t>
      </w:r>
      <w:r w:rsidRPr="00A37599">
        <w:rPr>
          <w:lang w:val="sl-SI"/>
        </w:rPr>
        <w:t xml:space="preserve"> upućena obavještenja da je informacija javno dostupna na sajtu tužilaštva. </w:t>
      </w:r>
    </w:p>
    <w:p w:rsidR="003B64E0" w:rsidRPr="00A37599" w:rsidRDefault="00A37599" w:rsidP="00D95EDF">
      <w:pPr>
        <w:ind w:firstLine="420"/>
      </w:pPr>
      <w:r w:rsidRPr="00A37599">
        <w:t>U izvještajnom periodu nije bilo izjavljenih žalbi</w:t>
      </w:r>
      <w:r>
        <w:t xml:space="preserve"> na rješenja koja su donij</w:t>
      </w:r>
      <w:r w:rsidR="00370DE7">
        <w:t>e</w:t>
      </w:r>
      <w:r>
        <w:t>ta po zahtjevma za slobodan pristup informacijama</w:t>
      </w:r>
      <w:r w:rsidR="00374122" w:rsidRPr="00A37599">
        <w:t>.</w:t>
      </w:r>
      <w:r w:rsidR="003B64E0" w:rsidRPr="00A37599">
        <w:t xml:space="preserve"> </w:t>
      </w:r>
      <w:r w:rsidR="00374122" w:rsidRPr="00A37599">
        <w:t>P</w:t>
      </w:r>
      <w:r w:rsidR="003B64E0" w:rsidRPr="00A37599">
        <w:t>rosječno vr</w:t>
      </w:r>
      <w:r w:rsidR="00F3213A" w:rsidRPr="00A37599">
        <w:t>ij</w:t>
      </w:r>
      <w:r w:rsidR="003B64E0" w:rsidRPr="00A37599">
        <w:t>eme potrebno za dobijanje informacija po zahtjevima za Slobodan pristup informacijama</w:t>
      </w:r>
      <w:r w:rsidR="00374122" w:rsidRPr="00A37599">
        <w:t xml:space="preserve"> je iznosilo</w:t>
      </w:r>
      <w:r w:rsidR="00D775EE" w:rsidRPr="00A37599">
        <w:t xml:space="preserve"> 5 dana</w:t>
      </w:r>
      <w:r w:rsidR="003B64E0" w:rsidRPr="00A37599">
        <w:t>.</w:t>
      </w:r>
    </w:p>
    <w:p w:rsidR="00847B9A" w:rsidRPr="001A4B7D" w:rsidRDefault="00AB2EA6" w:rsidP="00AB2EA6">
      <w:pPr>
        <w:ind w:firstLine="420"/>
      </w:pPr>
      <w:r w:rsidRPr="001A4B7D">
        <w:t>U prilogu je dat zbirni (tabelarni) prikaz postupanja državnog tu</w:t>
      </w:r>
      <w:r w:rsidR="00DE7976" w:rsidRPr="001A4B7D">
        <w:t>žilaštva po zahtjevima za slodod</w:t>
      </w:r>
      <w:r w:rsidRPr="001A4B7D">
        <w:t>an pristup informacijama.</w:t>
      </w:r>
    </w:p>
    <w:p w:rsidR="00D95EDF" w:rsidRPr="001A4B7D" w:rsidRDefault="00D95EDF" w:rsidP="003B64E0"/>
    <w:p w:rsidR="00486094" w:rsidRDefault="00486094" w:rsidP="00486094">
      <w:pPr>
        <w:ind w:firstLine="720"/>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751"/>
        <w:gridCol w:w="952"/>
        <w:gridCol w:w="1012"/>
        <w:gridCol w:w="1020"/>
        <w:gridCol w:w="666"/>
        <w:gridCol w:w="577"/>
        <w:gridCol w:w="969"/>
        <w:gridCol w:w="933"/>
        <w:gridCol w:w="929"/>
        <w:gridCol w:w="964"/>
      </w:tblGrid>
      <w:tr w:rsidR="00E842C1" w:rsidTr="00F204DA">
        <w:trPr>
          <w:trHeight w:val="755"/>
        </w:trPr>
        <w:tc>
          <w:tcPr>
            <w:tcW w:w="1075" w:type="dxa"/>
            <w:tcBorders>
              <w:top w:val="single" w:sz="4" w:space="0" w:color="auto"/>
              <w:left w:val="single" w:sz="4" w:space="0" w:color="auto"/>
              <w:bottom w:val="single" w:sz="4" w:space="0" w:color="auto"/>
              <w:right w:val="single" w:sz="4" w:space="0" w:color="auto"/>
            </w:tcBorders>
            <w:vAlign w:val="center"/>
            <w:hideMark/>
          </w:tcPr>
          <w:p w:rsidR="00E842C1" w:rsidRDefault="00E842C1" w:rsidP="00F204DA">
            <w:pPr>
              <w:jc w:val="left"/>
              <w:rPr>
                <w:rFonts w:eastAsia="Calibri"/>
                <w:sz w:val="22"/>
                <w:szCs w:val="22"/>
                <w:lang w:val="sr-Latn-CS"/>
              </w:rPr>
            </w:pPr>
          </w:p>
          <w:p w:rsidR="00D95EDF" w:rsidRDefault="00E842C1" w:rsidP="00F204DA">
            <w:pPr>
              <w:jc w:val="left"/>
              <w:rPr>
                <w:rFonts w:eastAsia="Calibri"/>
                <w:sz w:val="22"/>
                <w:szCs w:val="22"/>
                <w:lang w:val="sr-Latn-CS"/>
              </w:rPr>
            </w:pPr>
            <w:r>
              <w:rPr>
                <w:rFonts w:eastAsia="Calibri"/>
                <w:sz w:val="22"/>
                <w:szCs w:val="22"/>
                <w:lang w:val="sr-Latn-CS"/>
              </w:rPr>
              <w:t>202</w:t>
            </w:r>
            <w:r w:rsidR="00A37599">
              <w:rPr>
                <w:rFonts w:eastAsia="Calibri"/>
                <w:sz w:val="22"/>
                <w:szCs w:val="22"/>
                <w:lang w:val="sr-Latn-CS"/>
              </w:rPr>
              <w:t>5</w:t>
            </w:r>
          </w:p>
          <w:p w:rsidR="00D95EDF" w:rsidRDefault="00D95EDF" w:rsidP="00F204DA">
            <w:pPr>
              <w:jc w:val="left"/>
              <w:rPr>
                <w:rFonts w:eastAsia="Calibri"/>
                <w:sz w:val="22"/>
                <w:szCs w:val="22"/>
                <w:lang w:val="sr-Latn-CS"/>
              </w:rPr>
            </w:pPr>
            <w:r>
              <w:rPr>
                <w:rFonts w:eastAsia="Calibri"/>
                <w:sz w:val="22"/>
                <w:szCs w:val="22"/>
                <w:lang w:val="sr-Latn-CS"/>
              </w:rPr>
              <w:t>TUSPI</w:t>
            </w:r>
          </w:p>
          <w:p w:rsidR="00E842C1" w:rsidRPr="00D95EDF" w:rsidRDefault="00E842C1" w:rsidP="00F204DA">
            <w:pPr>
              <w:jc w:val="left"/>
              <w:rPr>
                <w:rFonts w:eastAsia="Calibri"/>
                <w:sz w:val="22"/>
                <w:szCs w:val="22"/>
                <w:lang w:val="sr-Latn-CS"/>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E842C1" w:rsidRDefault="00E842C1" w:rsidP="00F204DA">
            <w:pPr>
              <w:jc w:val="left"/>
              <w:rPr>
                <w:rFonts w:eastAsia="Calibri"/>
                <w:sz w:val="22"/>
                <w:szCs w:val="22"/>
                <w:lang w:val="sr-Latn-CS"/>
              </w:rPr>
            </w:pPr>
            <w:r>
              <w:rPr>
                <w:rFonts w:eastAsia="Calibri"/>
                <w:sz w:val="22"/>
                <w:szCs w:val="22"/>
                <w:lang w:val="sr-Latn-CS"/>
              </w:rPr>
              <w:t>Broj primljenih zahtjeva</w:t>
            </w:r>
          </w:p>
        </w:tc>
        <w:tc>
          <w:tcPr>
            <w:tcW w:w="952" w:type="dxa"/>
            <w:tcBorders>
              <w:top w:val="single" w:sz="4" w:space="0" w:color="auto"/>
              <w:left w:val="single" w:sz="4" w:space="0" w:color="auto"/>
              <w:bottom w:val="single" w:sz="4" w:space="0" w:color="auto"/>
              <w:right w:val="single" w:sz="4" w:space="0" w:color="auto"/>
            </w:tcBorders>
            <w:vAlign w:val="center"/>
            <w:hideMark/>
          </w:tcPr>
          <w:p w:rsidR="00E842C1" w:rsidRDefault="00E842C1" w:rsidP="00F204DA">
            <w:pPr>
              <w:jc w:val="left"/>
              <w:rPr>
                <w:rFonts w:eastAsia="Calibri"/>
                <w:sz w:val="22"/>
                <w:szCs w:val="22"/>
                <w:lang w:val="sr-Latn-CS"/>
              </w:rPr>
            </w:pPr>
            <w:r>
              <w:rPr>
                <w:rFonts w:eastAsia="Calibri"/>
                <w:sz w:val="22"/>
                <w:szCs w:val="22"/>
                <w:lang w:val="sr-Latn-CS"/>
              </w:rPr>
              <w:t>Broj usvojenih zahtjeva</w:t>
            </w:r>
          </w:p>
        </w:tc>
        <w:tc>
          <w:tcPr>
            <w:tcW w:w="1012" w:type="dxa"/>
            <w:tcBorders>
              <w:top w:val="single" w:sz="4" w:space="0" w:color="auto"/>
              <w:left w:val="single" w:sz="4" w:space="0" w:color="auto"/>
              <w:bottom w:val="single" w:sz="4" w:space="0" w:color="auto"/>
              <w:right w:val="single" w:sz="4" w:space="0" w:color="auto"/>
            </w:tcBorders>
            <w:vAlign w:val="center"/>
            <w:hideMark/>
          </w:tcPr>
          <w:p w:rsidR="00E842C1" w:rsidRDefault="00E842C1" w:rsidP="00F204DA">
            <w:pPr>
              <w:jc w:val="left"/>
              <w:rPr>
                <w:rFonts w:eastAsia="Calibri"/>
                <w:sz w:val="22"/>
                <w:szCs w:val="22"/>
                <w:lang w:val="sr-Latn-CS"/>
              </w:rPr>
            </w:pPr>
            <w:r>
              <w:rPr>
                <w:rFonts w:eastAsia="Calibri"/>
                <w:sz w:val="22"/>
                <w:szCs w:val="22"/>
                <w:lang w:val="sr-Latn-CS"/>
              </w:rPr>
              <w:t>Broj djelimično usvojenih zahtjeva</w:t>
            </w:r>
          </w:p>
        </w:tc>
        <w:tc>
          <w:tcPr>
            <w:tcW w:w="1020" w:type="dxa"/>
            <w:tcBorders>
              <w:top w:val="single" w:sz="4" w:space="0" w:color="auto"/>
              <w:left w:val="single" w:sz="4" w:space="0" w:color="auto"/>
              <w:bottom w:val="single" w:sz="4" w:space="0" w:color="auto"/>
              <w:right w:val="single" w:sz="4" w:space="0" w:color="auto"/>
            </w:tcBorders>
            <w:vAlign w:val="center"/>
            <w:hideMark/>
          </w:tcPr>
          <w:p w:rsidR="00E842C1" w:rsidRDefault="00E842C1" w:rsidP="00F204DA">
            <w:pPr>
              <w:jc w:val="left"/>
              <w:rPr>
                <w:rFonts w:eastAsia="Calibri"/>
                <w:sz w:val="22"/>
                <w:szCs w:val="22"/>
                <w:lang w:val="sr-Latn-CS"/>
              </w:rPr>
            </w:pPr>
            <w:r>
              <w:rPr>
                <w:rFonts w:eastAsia="Calibri"/>
                <w:sz w:val="22"/>
                <w:szCs w:val="22"/>
                <w:lang w:val="sr-Latn-CS"/>
              </w:rPr>
              <w:t>Broj odbijenih/</w:t>
            </w:r>
          </w:p>
          <w:p w:rsidR="00E842C1" w:rsidRDefault="00E842C1" w:rsidP="00F204DA">
            <w:pPr>
              <w:jc w:val="left"/>
              <w:rPr>
                <w:rFonts w:eastAsia="Calibri"/>
                <w:sz w:val="22"/>
                <w:szCs w:val="22"/>
                <w:lang w:val="sr-Latn-CS"/>
              </w:rPr>
            </w:pPr>
            <w:r>
              <w:rPr>
                <w:rFonts w:eastAsia="Calibri"/>
                <w:sz w:val="22"/>
                <w:szCs w:val="22"/>
                <w:lang w:val="sr-Latn-CS"/>
              </w:rPr>
              <w:t>odbačenih zahtjeva</w:t>
            </w:r>
          </w:p>
          <w:p w:rsidR="00E842C1" w:rsidRDefault="00E842C1" w:rsidP="00F204DA">
            <w:pPr>
              <w:jc w:val="left"/>
              <w:rPr>
                <w:rFonts w:eastAsia="Calibri"/>
                <w:sz w:val="22"/>
                <w:szCs w:val="22"/>
                <w:lang w:val="sr-Latn-CS"/>
              </w:rPr>
            </w:pPr>
          </w:p>
        </w:tc>
        <w:tc>
          <w:tcPr>
            <w:tcW w:w="666" w:type="dxa"/>
            <w:tcBorders>
              <w:top w:val="single" w:sz="4" w:space="0" w:color="auto"/>
              <w:left w:val="single" w:sz="4" w:space="0" w:color="auto"/>
              <w:bottom w:val="single" w:sz="4" w:space="0" w:color="auto"/>
              <w:right w:val="single" w:sz="4" w:space="0" w:color="auto"/>
            </w:tcBorders>
            <w:vAlign w:val="center"/>
          </w:tcPr>
          <w:p w:rsidR="00E842C1" w:rsidRDefault="00E842C1" w:rsidP="00F204DA">
            <w:pPr>
              <w:jc w:val="left"/>
              <w:rPr>
                <w:rFonts w:eastAsia="Calibri"/>
                <w:sz w:val="22"/>
                <w:szCs w:val="22"/>
                <w:lang w:val="sr-Latn-CS"/>
              </w:rPr>
            </w:pPr>
            <w:r>
              <w:rPr>
                <w:rFonts w:eastAsia="Calibri"/>
                <w:sz w:val="22"/>
                <w:szCs w:val="22"/>
                <w:lang w:val="sr-Latn-CS"/>
              </w:rPr>
              <w:t>Broj obavj.</w:t>
            </w:r>
          </w:p>
        </w:tc>
        <w:tc>
          <w:tcPr>
            <w:tcW w:w="577" w:type="dxa"/>
            <w:tcBorders>
              <w:top w:val="single" w:sz="4" w:space="0" w:color="auto"/>
              <w:left w:val="single" w:sz="4" w:space="0" w:color="auto"/>
              <w:bottom w:val="single" w:sz="4" w:space="0" w:color="auto"/>
              <w:right w:val="single" w:sz="4" w:space="0" w:color="auto"/>
            </w:tcBorders>
            <w:vAlign w:val="center"/>
          </w:tcPr>
          <w:p w:rsidR="00E842C1" w:rsidRDefault="00E842C1" w:rsidP="00F204DA">
            <w:pPr>
              <w:jc w:val="left"/>
              <w:rPr>
                <w:rFonts w:eastAsia="Calibri"/>
                <w:sz w:val="22"/>
                <w:szCs w:val="22"/>
                <w:lang w:val="sr-Latn-CS"/>
              </w:rPr>
            </w:pPr>
            <w:r>
              <w:rPr>
                <w:rFonts w:eastAsia="Calibri"/>
                <w:sz w:val="22"/>
                <w:szCs w:val="22"/>
                <w:lang w:val="sr-Latn-CS"/>
              </w:rPr>
              <w:t>Broj</w:t>
            </w:r>
          </w:p>
          <w:p w:rsidR="00E842C1" w:rsidRDefault="00E842C1" w:rsidP="00F204DA">
            <w:pPr>
              <w:jc w:val="left"/>
              <w:rPr>
                <w:rFonts w:eastAsia="Calibri"/>
                <w:sz w:val="22"/>
                <w:szCs w:val="22"/>
                <w:lang w:val="sr-Latn-CS"/>
              </w:rPr>
            </w:pPr>
            <w:r>
              <w:rPr>
                <w:rFonts w:eastAsia="Calibri"/>
                <w:sz w:val="22"/>
                <w:szCs w:val="22"/>
                <w:lang w:val="sr-Latn-CS"/>
              </w:rPr>
              <w:t>žalbi</w:t>
            </w:r>
          </w:p>
        </w:tc>
        <w:tc>
          <w:tcPr>
            <w:tcW w:w="969" w:type="dxa"/>
            <w:tcBorders>
              <w:top w:val="single" w:sz="4" w:space="0" w:color="auto"/>
              <w:left w:val="single" w:sz="4" w:space="0" w:color="auto"/>
              <w:bottom w:val="single" w:sz="4" w:space="0" w:color="auto"/>
              <w:right w:val="single" w:sz="4" w:space="0" w:color="auto"/>
            </w:tcBorders>
            <w:vAlign w:val="center"/>
          </w:tcPr>
          <w:p w:rsidR="00E842C1" w:rsidRDefault="00E842C1" w:rsidP="00F204DA">
            <w:pPr>
              <w:jc w:val="left"/>
              <w:rPr>
                <w:rFonts w:eastAsia="Calibri"/>
                <w:sz w:val="22"/>
                <w:szCs w:val="22"/>
                <w:lang w:val="sr-Latn-CS"/>
              </w:rPr>
            </w:pPr>
            <w:r>
              <w:rPr>
                <w:rFonts w:eastAsia="Calibri"/>
                <w:sz w:val="22"/>
                <w:szCs w:val="22"/>
                <w:lang w:val="sr-Latn-CS"/>
              </w:rPr>
              <w:t>Broj</w:t>
            </w:r>
          </w:p>
          <w:p w:rsidR="00E842C1" w:rsidRDefault="00E842C1" w:rsidP="00F204DA">
            <w:pPr>
              <w:jc w:val="left"/>
              <w:rPr>
                <w:rFonts w:eastAsia="Calibri"/>
                <w:sz w:val="22"/>
                <w:szCs w:val="22"/>
                <w:lang w:val="sr-Latn-CS"/>
              </w:rPr>
            </w:pPr>
            <w:r>
              <w:rPr>
                <w:rFonts w:eastAsia="Calibri"/>
                <w:sz w:val="22"/>
                <w:szCs w:val="22"/>
                <w:lang w:val="sr-Latn-CS"/>
              </w:rPr>
              <w:t>Usvojenih</w:t>
            </w:r>
          </w:p>
          <w:p w:rsidR="00E842C1" w:rsidRDefault="00E842C1" w:rsidP="00F204DA">
            <w:pPr>
              <w:jc w:val="left"/>
              <w:rPr>
                <w:rFonts w:eastAsia="Calibri"/>
                <w:sz w:val="22"/>
                <w:szCs w:val="22"/>
                <w:lang w:val="sr-Latn-CS"/>
              </w:rPr>
            </w:pPr>
            <w:r>
              <w:rPr>
                <w:rFonts w:eastAsia="Calibri"/>
                <w:sz w:val="22"/>
                <w:szCs w:val="22"/>
                <w:lang w:val="sr-Latn-CS"/>
              </w:rPr>
              <w:t>žalbi</w:t>
            </w:r>
          </w:p>
        </w:tc>
        <w:tc>
          <w:tcPr>
            <w:tcW w:w="933" w:type="dxa"/>
            <w:tcBorders>
              <w:top w:val="single" w:sz="4" w:space="0" w:color="auto"/>
              <w:left w:val="single" w:sz="4" w:space="0" w:color="auto"/>
              <w:bottom w:val="single" w:sz="4" w:space="0" w:color="auto"/>
              <w:right w:val="single" w:sz="4" w:space="0" w:color="auto"/>
            </w:tcBorders>
            <w:vAlign w:val="center"/>
          </w:tcPr>
          <w:p w:rsidR="00E842C1" w:rsidRDefault="00E842C1" w:rsidP="00F204DA">
            <w:pPr>
              <w:jc w:val="left"/>
              <w:rPr>
                <w:rFonts w:eastAsia="Calibri"/>
                <w:sz w:val="22"/>
                <w:szCs w:val="22"/>
                <w:lang w:val="sr-Latn-CS"/>
              </w:rPr>
            </w:pPr>
            <w:r>
              <w:rPr>
                <w:rFonts w:eastAsia="Calibri"/>
                <w:sz w:val="22"/>
                <w:szCs w:val="22"/>
                <w:lang w:val="sr-Latn-CS"/>
              </w:rPr>
              <w:t>Broj odbijenih</w:t>
            </w:r>
          </w:p>
          <w:p w:rsidR="00E842C1" w:rsidRDefault="00E842C1" w:rsidP="00F204DA">
            <w:pPr>
              <w:jc w:val="left"/>
              <w:rPr>
                <w:rFonts w:eastAsia="Calibri"/>
                <w:sz w:val="22"/>
                <w:szCs w:val="22"/>
                <w:lang w:val="sr-Latn-CS"/>
              </w:rPr>
            </w:pPr>
            <w:r>
              <w:rPr>
                <w:rFonts w:eastAsia="Calibri"/>
                <w:sz w:val="22"/>
                <w:szCs w:val="22"/>
                <w:lang w:val="sr-Latn-CS"/>
              </w:rPr>
              <w:t>žalbi</w:t>
            </w:r>
          </w:p>
        </w:tc>
        <w:tc>
          <w:tcPr>
            <w:tcW w:w="929" w:type="dxa"/>
            <w:tcBorders>
              <w:top w:val="single" w:sz="4" w:space="0" w:color="auto"/>
              <w:left w:val="single" w:sz="4" w:space="0" w:color="auto"/>
              <w:bottom w:val="single" w:sz="4" w:space="0" w:color="auto"/>
              <w:right w:val="single" w:sz="4" w:space="0" w:color="auto"/>
            </w:tcBorders>
            <w:vAlign w:val="center"/>
          </w:tcPr>
          <w:p w:rsidR="00E842C1" w:rsidRDefault="00E842C1" w:rsidP="00F204DA">
            <w:pPr>
              <w:jc w:val="left"/>
              <w:rPr>
                <w:rFonts w:eastAsia="Calibri"/>
                <w:sz w:val="22"/>
                <w:szCs w:val="22"/>
                <w:lang w:val="sr-Latn-CS"/>
              </w:rPr>
            </w:pPr>
            <w:r>
              <w:rPr>
                <w:rFonts w:eastAsia="Calibri"/>
                <w:sz w:val="22"/>
                <w:szCs w:val="22"/>
                <w:lang w:val="sr-Latn-CS"/>
              </w:rPr>
              <w:t>Broj nerješnih žalbi</w:t>
            </w:r>
          </w:p>
        </w:tc>
        <w:tc>
          <w:tcPr>
            <w:tcW w:w="964" w:type="dxa"/>
            <w:tcBorders>
              <w:top w:val="single" w:sz="4" w:space="0" w:color="auto"/>
              <w:left w:val="single" w:sz="4" w:space="0" w:color="auto"/>
              <w:bottom w:val="single" w:sz="4" w:space="0" w:color="auto"/>
              <w:right w:val="single" w:sz="4" w:space="0" w:color="auto"/>
            </w:tcBorders>
            <w:vAlign w:val="center"/>
          </w:tcPr>
          <w:p w:rsidR="00E842C1" w:rsidRDefault="00E842C1" w:rsidP="00F204DA">
            <w:pPr>
              <w:jc w:val="left"/>
              <w:rPr>
                <w:rFonts w:eastAsia="Calibri"/>
                <w:sz w:val="22"/>
                <w:szCs w:val="22"/>
                <w:lang w:val="sr-Latn-CS"/>
              </w:rPr>
            </w:pPr>
            <w:r>
              <w:rPr>
                <w:rFonts w:eastAsia="Calibri"/>
                <w:sz w:val="22"/>
                <w:szCs w:val="22"/>
                <w:lang w:val="sr-Latn-CS"/>
              </w:rPr>
              <w:t>Prosječno vrijeme</w:t>
            </w:r>
          </w:p>
          <w:p w:rsidR="00E842C1" w:rsidRDefault="00E842C1" w:rsidP="00F204DA">
            <w:pPr>
              <w:jc w:val="left"/>
              <w:rPr>
                <w:rFonts w:eastAsia="Calibri"/>
                <w:sz w:val="22"/>
                <w:szCs w:val="22"/>
                <w:lang w:val="sr-Latn-CS"/>
              </w:rPr>
            </w:pPr>
            <w:r>
              <w:rPr>
                <w:rFonts w:eastAsia="Calibri"/>
                <w:sz w:val="22"/>
                <w:szCs w:val="22"/>
                <w:lang w:val="sr-Latn-CS"/>
              </w:rPr>
              <w:t>za dobijanje inf.</w:t>
            </w:r>
          </w:p>
        </w:tc>
      </w:tr>
      <w:tr w:rsidR="00E842C1" w:rsidTr="00F204DA">
        <w:trPr>
          <w:trHeight w:val="258"/>
        </w:trPr>
        <w:tc>
          <w:tcPr>
            <w:tcW w:w="1075" w:type="dxa"/>
            <w:tcBorders>
              <w:top w:val="single" w:sz="4" w:space="0" w:color="auto"/>
              <w:left w:val="single" w:sz="4" w:space="0" w:color="auto"/>
              <w:bottom w:val="single" w:sz="4" w:space="0" w:color="auto"/>
              <w:right w:val="single" w:sz="4" w:space="0" w:color="auto"/>
            </w:tcBorders>
            <w:hideMark/>
          </w:tcPr>
          <w:p w:rsidR="00E842C1" w:rsidRDefault="00D95EDF" w:rsidP="004A32FB">
            <w:pPr>
              <w:rPr>
                <w:rFonts w:eastAsia="Calibri"/>
                <w:sz w:val="22"/>
                <w:szCs w:val="22"/>
                <w:lang w:val="sr-Latn-CS"/>
              </w:rPr>
            </w:pPr>
            <w:r>
              <w:rPr>
                <w:rFonts w:eastAsia="Calibri"/>
                <w:sz w:val="22"/>
                <w:szCs w:val="22"/>
                <w:lang w:val="sr-Latn-CS"/>
              </w:rPr>
              <w:t>Ukupno</w:t>
            </w:r>
          </w:p>
        </w:tc>
        <w:tc>
          <w:tcPr>
            <w:tcW w:w="751" w:type="dxa"/>
            <w:tcBorders>
              <w:top w:val="single" w:sz="4" w:space="0" w:color="auto"/>
              <w:left w:val="single" w:sz="4" w:space="0" w:color="auto"/>
              <w:bottom w:val="single" w:sz="4" w:space="0" w:color="auto"/>
              <w:right w:val="single" w:sz="4" w:space="0" w:color="auto"/>
            </w:tcBorders>
            <w:hideMark/>
          </w:tcPr>
          <w:p w:rsidR="00E842C1" w:rsidRDefault="00E842C1" w:rsidP="004A32FB">
            <w:pPr>
              <w:rPr>
                <w:rFonts w:eastAsia="Calibri"/>
                <w:sz w:val="22"/>
                <w:szCs w:val="22"/>
                <w:lang w:val="sr-Latn-CS"/>
              </w:rPr>
            </w:pPr>
            <w:r>
              <w:rPr>
                <w:rFonts w:eastAsia="Calibri"/>
                <w:sz w:val="22"/>
                <w:szCs w:val="22"/>
                <w:lang w:val="sr-Latn-CS"/>
              </w:rPr>
              <w:t xml:space="preserve">   </w:t>
            </w:r>
            <w:r w:rsidR="00A37599">
              <w:rPr>
                <w:rFonts w:eastAsia="Calibri"/>
                <w:sz w:val="22"/>
                <w:szCs w:val="22"/>
                <w:lang w:val="sr-Latn-CS"/>
              </w:rPr>
              <w:t>1</w:t>
            </w:r>
            <w:r w:rsidR="009B1366">
              <w:rPr>
                <w:rFonts w:eastAsia="Calibri"/>
                <w:sz w:val="22"/>
                <w:szCs w:val="22"/>
                <w:lang w:val="sr-Latn-CS"/>
              </w:rPr>
              <w:t>5</w:t>
            </w:r>
          </w:p>
        </w:tc>
        <w:tc>
          <w:tcPr>
            <w:tcW w:w="952" w:type="dxa"/>
            <w:tcBorders>
              <w:top w:val="single" w:sz="4" w:space="0" w:color="auto"/>
              <w:left w:val="single" w:sz="4" w:space="0" w:color="auto"/>
              <w:bottom w:val="single" w:sz="4" w:space="0" w:color="auto"/>
              <w:right w:val="single" w:sz="4" w:space="0" w:color="auto"/>
            </w:tcBorders>
            <w:hideMark/>
          </w:tcPr>
          <w:p w:rsidR="00E842C1" w:rsidRDefault="00E842C1" w:rsidP="004A32FB">
            <w:pPr>
              <w:rPr>
                <w:rFonts w:eastAsia="Calibri"/>
                <w:sz w:val="22"/>
                <w:szCs w:val="22"/>
                <w:lang w:val="sr-Latn-CS"/>
              </w:rPr>
            </w:pPr>
            <w:r>
              <w:rPr>
                <w:rFonts w:eastAsia="Calibri"/>
                <w:sz w:val="22"/>
                <w:szCs w:val="22"/>
                <w:lang w:val="sr-Latn-CS"/>
              </w:rPr>
              <w:t xml:space="preserve">   </w:t>
            </w:r>
            <w:r w:rsidR="00A37599">
              <w:rPr>
                <w:rFonts w:eastAsia="Calibri"/>
                <w:sz w:val="22"/>
                <w:szCs w:val="22"/>
                <w:lang w:val="sr-Latn-CS"/>
              </w:rPr>
              <w:t>11</w:t>
            </w:r>
          </w:p>
        </w:tc>
        <w:tc>
          <w:tcPr>
            <w:tcW w:w="1012" w:type="dxa"/>
            <w:tcBorders>
              <w:top w:val="single" w:sz="4" w:space="0" w:color="auto"/>
              <w:left w:val="single" w:sz="4" w:space="0" w:color="auto"/>
              <w:bottom w:val="single" w:sz="4" w:space="0" w:color="auto"/>
              <w:right w:val="single" w:sz="4" w:space="0" w:color="auto"/>
            </w:tcBorders>
            <w:hideMark/>
          </w:tcPr>
          <w:p w:rsidR="00E842C1" w:rsidRDefault="00E842C1" w:rsidP="004A32FB">
            <w:pPr>
              <w:rPr>
                <w:rFonts w:eastAsia="Calibri"/>
                <w:sz w:val="22"/>
                <w:szCs w:val="22"/>
                <w:lang w:val="sr-Latn-CS"/>
              </w:rPr>
            </w:pPr>
            <w:r>
              <w:rPr>
                <w:rFonts w:eastAsia="Calibri"/>
                <w:sz w:val="22"/>
                <w:szCs w:val="22"/>
                <w:lang w:val="sr-Latn-CS"/>
              </w:rPr>
              <w:t xml:space="preserve">   </w:t>
            </w:r>
            <w:r w:rsidR="00D95EDF">
              <w:rPr>
                <w:rFonts w:eastAsia="Calibri"/>
                <w:sz w:val="22"/>
                <w:szCs w:val="22"/>
                <w:lang w:val="sr-Latn-CS"/>
              </w:rPr>
              <w:t>0</w:t>
            </w:r>
          </w:p>
        </w:tc>
        <w:tc>
          <w:tcPr>
            <w:tcW w:w="1020" w:type="dxa"/>
            <w:tcBorders>
              <w:top w:val="single" w:sz="4" w:space="0" w:color="auto"/>
              <w:left w:val="single" w:sz="4" w:space="0" w:color="auto"/>
              <w:bottom w:val="single" w:sz="4" w:space="0" w:color="auto"/>
              <w:right w:val="single" w:sz="4" w:space="0" w:color="auto"/>
            </w:tcBorders>
            <w:hideMark/>
          </w:tcPr>
          <w:p w:rsidR="00E842C1" w:rsidRDefault="00E842C1" w:rsidP="004A32FB">
            <w:pPr>
              <w:rPr>
                <w:rFonts w:eastAsia="Calibri"/>
                <w:sz w:val="22"/>
                <w:szCs w:val="22"/>
                <w:lang w:val="sr-Latn-CS"/>
              </w:rPr>
            </w:pPr>
            <w:r>
              <w:rPr>
                <w:rFonts w:eastAsia="Calibri"/>
                <w:sz w:val="22"/>
                <w:szCs w:val="22"/>
                <w:lang w:val="sr-Latn-CS"/>
              </w:rPr>
              <w:t xml:space="preserve">    </w:t>
            </w:r>
            <w:r w:rsidR="00D95EDF">
              <w:rPr>
                <w:rFonts w:eastAsia="Calibri"/>
                <w:sz w:val="22"/>
                <w:szCs w:val="22"/>
                <w:lang w:val="sr-Latn-CS"/>
              </w:rPr>
              <w:t>2</w:t>
            </w:r>
            <w:r>
              <w:rPr>
                <w:rFonts w:eastAsia="Calibri"/>
                <w:sz w:val="22"/>
                <w:szCs w:val="22"/>
                <w:lang w:val="sr-Latn-CS"/>
              </w:rPr>
              <w:t xml:space="preserve"> </w:t>
            </w:r>
          </w:p>
        </w:tc>
        <w:tc>
          <w:tcPr>
            <w:tcW w:w="666" w:type="dxa"/>
            <w:tcBorders>
              <w:top w:val="single" w:sz="4" w:space="0" w:color="auto"/>
              <w:left w:val="single" w:sz="4" w:space="0" w:color="auto"/>
              <w:bottom w:val="single" w:sz="4" w:space="0" w:color="auto"/>
              <w:right w:val="single" w:sz="4" w:space="0" w:color="auto"/>
            </w:tcBorders>
          </w:tcPr>
          <w:p w:rsidR="00E842C1" w:rsidRDefault="00A37599" w:rsidP="004A32FB">
            <w:pPr>
              <w:rPr>
                <w:rFonts w:eastAsia="Calibri"/>
                <w:sz w:val="22"/>
                <w:szCs w:val="22"/>
                <w:lang w:val="sr-Latn-CS"/>
              </w:rPr>
            </w:pPr>
            <w:r>
              <w:rPr>
                <w:rFonts w:eastAsia="Calibri"/>
                <w:sz w:val="22"/>
                <w:szCs w:val="22"/>
                <w:lang w:val="sr-Latn-CS"/>
              </w:rPr>
              <w:t>2</w:t>
            </w:r>
          </w:p>
        </w:tc>
        <w:tc>
          <w:tcPr>
            <w:tcW w:w="577" w:type="dxa"/>
            <w:tcBorders>
              <w:top w:val="single" w:sz="4" w:space="0" w:color="auto"/>
              <w:left w:val="single" w:sz="4" w:space="0" w:color="auto"/>
              <w:bottom w:val="single" w:sz="4" w:space="0" w:color="auto"/>
              <w:right w:val="single" w:sz="4" w:space="0" w:color="auto"/>
            </w:tcBorders>
          </w:tcPr>
          <w:p w:rsidR="00E842C1" w:rsidRDefault="00A37599" w:rsidP="004A32FB">
            <w:pPr>
              <w:rPr>
                <w:rFonts w:eastAsia="Calibri"/>
                <w:sz w:val="22"/>
                <w:szCs w:val="22"/>
                <w:lang w:val="sr-Latn-CS"/>
              </w:rPr>
            </w:pPr>
            <w:r>
              <w:rPr>
                <w:rFonts w:eastAsia="Calibri"/>
                <w:sz w:val="22"/>
                <w:szCs w:val="22"/>
                <w:lang w:val="sr-Latn-CS"/>
              </w:rPr>
              <w:t>0</w:t>
            </w:r>
          </w:p>
        </w:tc>
        <w:tc>
          <w:tcPr>
            <w:tcW w:w="969" w:type="dxa"/>
            <w:tcBorders>
              <w:top w:val="single" w:sz="4" w:space="0" w:color="auto"/>
              <w:left w:val="single" w:sz="4" w:space="0" w:color="auto"/>
              <w:bottom w:val="single" w:sz="4" w:space="0" w:color="auto"/>
              <w:right w:val="single" w:sz="4" w:space="0" w:color="auto"/>
            </w:tcBorders>
          </w:tcPr>
          <w:p w:rsidR="00E842C1" w:rsidRDefault="000A1966" w:rsidP="004A32FB">
            <w:pPr>
              <w:rPr>
                <w:rFonts w:eastAsia="Calibri"/>
                <w:sz w:val="22"/>
                <w:szCs w:val="22"/>
                <w:lang w:val="sr-Latn-CS"/>
              </w:rPr>
            </w:pPr>
            <w:r>
              <w:rPr>
                <w:rFonts w:eastAsia="Calibri"/>
                <w:sz w:val="22"/>
                <w:szCs w:val="22"/>
                <w:lang w:val="sr-Latn-CS"/>
              </w:rPr>
              <w:t xml:space="preserve">   0</w:t>
            </w:r>
          </w:p>
        </w:tc>
        <w:tc>
          <w:tcPr>
            <w:tcW w:w="933" w:type="dxa"/>
            <w:tcBorders>
              <w:top w:val="single" w:sz="4" w:space="0" w:color="auto"/>
              <w:left w:val="single" w:sz="4" w:space="0" w:color="auto"/>
              <w:bottom w:val="single" w:sz="4" w:space="0" w:color="auto"/>
              <w:right w:val="single" w:sz="4" w:space="0" w:color="auto"/>
            </w:tcBorders>
          </w:tcPr>
          <w:p w:rsidR="00E842C1" w:rsidRDefault="000A1966" w:rsidP="004A32FB">
            <w:pPr>
              <w:rPr>
                <w:rFonts w:eastAsia="Calibri"/>
                <w:sz w:val="22"/>
                <w:szCs w:val="22"/>
                <w:lang w:val="sr-Latn-CS"/>
              </w:rPr>
            </w:pPr>
            <w:r>
              <w:rPr>
                <w:rFonts w:eastAsia="Calibri"/>
                <w:sz w:val="22"/>
                <w:szCs w:val="22"/>
                <w:lang w:val="sr-Latn-CS"/>
              </w:rPr>
              <w:t xml:space="preserve">      0</w:t>
            </w:r>
          </w:p>
        </w:tc>
        <w:tc>
          <w:tcPr>
            <w:tcW w:w="929" w:type="dxa"/>
            <w:tcBorders>
              <w:top w:val="single" w:sz="4" w:space="0" w:color="auto"/>
              <w:left w:val="single" w:sz="4" w:space="0" w:color="auto"/>
              <w:bottom w:val="single" w:sz="4" w:space="0" w:color="auto"/>
              <w:right w:val="single" w:sz="4" w:space="0" w:color="auto"/>
            </w:tcBorders>
          </w:tcPr>
          <w:p w:rsidR="00E842C1" w:rsidRDefault="00A37599" w:rsidP="004A32FB">
            <w:pPr>
              <w:rPr>
                <w:rFonts w:eastAsia="Calibri"/>
                <w:sz w:val="22"/>
                <w:szCs w:val="22"/>
                <w:lang w:val="sr-Latn-CS"/>
              </w:rPr>
            </w:pPr>
            <w:r>
              <w:rPr>
                <w:rFonts w:eastAsia="Calibri"/>
                <w:sz w:val="22"/>
                <w:szCs w:val="22"/>
                <w:lang w:val="sr-Latn-CS"/>
              </w:rPr>
              <w:t>0</w:t>
            </w:r>
          </w:p>
        </w:tc>
        <w:tc>
          <w:tcPr>
            <w:tcW w:w="964" w:type="dxa"/>
            <w:tcBorders>
              <w:top w:val="single" w:sz="4" w:space="0" w:color="auto"/>
              <w:left w:val="single" w:sz="4" w:space="0" w:color="auto"/>
              <w:bottom w:val="single" w:sz="4" w:space="0" w:color="auto"/>
              <w:right w:val="single" w:sz="4" w:space="0" w:color="auto"/>
            </w:tcBorders>
          </w:tcPr>
          <w:p w:rsidR="00E842C1" w:rsidRDefault="00D775EE" w:rsidP="004A32FB">
            <w:pPr>
              <w:rPr>
                <w:rFonts w:eastAsia="Calibri"/>
                <w:sz w:val="22"/>
                <w:szCs w:val="22"/>
                <w:lang w:val="sr-Latn-CS"/>
              </w:rPr>
            </w:pPr>
            <w:r>
              <w:rPr>
                <w:rFonts w:eastAsia="Calibri"/>
                <w:sz w:val="22"/>
                <w:szCs w:val="22"/>
                <w:lang w:val="sr-Latn-CS"/>
              </w:rPr>
              <w:t xml:space="preserve"> 5</w:t>
            </w:r>
          </w:p>
        </w:tc>
      </w:tr>
    </w:tbl>
    <w:p w:rsidR="00486094" w:rsidRDefault="00486094" w:rsidP="00486094">
      <w:pPr>
        <w:jc w:val="center"/>
        <w:rPr>
          <w:lang w:val="sr-Latn-CS"/>
        </w:rPr>
      </w:pPr>
    </w:p>
    <w:p w:rsidR="00486094" w:rsidRPr="00D80FD6" w:rsidRDefault="00486094" w:rsidP="003B64E0">
      <w:pPr>
        <w:rPr>
          <w:sz w:val="26"/>
          <w:szCs w:val="26"/>
        </w:rPr>
      </w:pPr>
    </w:p>
    <w:p w:rsidR="003B64E0" w:rsidRPr="000B6F34" w:rsidRDefault="003B64E0" w:rsidP="00A42671">
      <w:pPr>
        <w:pStyle w:val="Heading2"/>
        <w:numPr>
          <w:ilvl w:val="1"/>
          <w:numId w:val="35"/>
        </w:numPr>
        <w:jc w:val="center"/>
      </w:pPr>
      <w:bookmarkStart w:id="34" w:name="_Toc152844584"/>
      <w:bookmarkStart w:id="35" w:name="_Toc153177202"/>
      <w:bookmarkStart w:id="36" w:name="_Toc153177312"/>
      <w:bookmarkStart w:id="37" w:name="_Toc158014856"/>
      <w:r w:rsidRPr="000B6F34">
        <w:t>Stručno usavršavanje</w:t>
      </w:r>
      <w:bookmarkEnd w:id="34"/>
      <w:bookmarkEnd w:id="35"/>
      <w:bookmarkEnd w:id="36"/>
      <w:bookmarkEnd w:id="37"/>
    </w:p>
    <w:p w:rsidR="00D80FD6" w:rsidRPr="00D80FD6" w:rsidRDefault="00D80FD6" w:rsidP="00D80FD6">
      <w:pPr>
        <w:rPr>
          <w:lang w:val="sl-SI"/>
        </w:rPr>
      </w:pPr>
    </w:p>
    <w:bookmarkEnd w:id="33"/>
    <w:p w:rsidR="002A7093" w:rsidRPr="00CA0912" w:rsidRDefault="008C057F" w:rsidP="002A7093">
      <w:pPr>
        <w:rPr>
          <w:b/>
        </w:rPr>
      </w:pPr>
      <w:r>
        <w:tab/>
      </w:r>
      <w:r w:rsidR="002A7093" w:rsidRPr="002A7093">
        <w:t xml:space="preserve">Rukovodilac ODT Risto Stijović je prisustvovao na sljedećim obukama i seminarima i to: </w:t>
      </w:r>
      <w:r w:rsidR="002A7093">
        <w:t xml:space="preserve">u vremenskom periodu od 07.04. do 09.04.2025 godine u organizaciji „Eurojust – </w:t>
      </w:r>
      <w:proofErr w:type="gramStart"/>
      <w:r w:rsidR="002A7093">
        <w:t>a“ u</w:t>
      </w:r>
      <w:proofErr w:type="gramEnd"/>
      <w:r w:rsidR="002A7093">
        <w:t xml:space="preserve"> Varšavi na seminaru sa temom „Istrage koje uključuju kripto imovinu i elektronske dokaze – razmjena iskustava između praktičara iz EU i Zapadnog Balkana; dana 10. septembra 2025. godine obuka u Podgorici u hotelu „Kings </w:t>
      </w:r>
      <w:proofErr w:type="gramStart"/>
      <w:r w:rsidR="002A7093">
        <w:t>Park“ na</w:t>
      </w:r>
      <w:proofErr w:type="gramEnd"/>
      <w:r w:rsidR="002A7093">
        <w:t xml:space="preserve"> temu „Rukovanje ličnim i tajnim podacima“; dana 09.oktobra 2025 godine u Podgorici u Hotelu „Hilton“ u organizaciji Centra za monitoring i istraživanje (CEMI) na konferenciji na kojoj je bio predstavljen „Godišnji izvještaj o praćenju sudskih postupaka u Crnoj Gori za period april 2024. – april 2025. godine, izrađen u okviru projekta „Podrška EU integracijama Crne Gore – za nezavisno i profesionalno pravosuđe kao ključni </w:t>
      </w:r>
      <w:proofErr w:type="gramStart"/>
      <w:r w:rsidR="002A7093">
        <w:t>preduslovi“</w:t>
      </w:r>
      <w:proofErr w:type="gramEnd"/>
      <w:r w:rsidR="002A7093">
        <w:t xml:space="preserve">; dana 22. decembra 2025. godine u Podgorici po pozivu Vrhovnog suda koji je organizovao Okrugli sto na kojem su bile predstavljene „Smjernice za unapređenje sudske prakse u postupcima i naknade štete žrtvama trgovine ljudima i drugih krivičnih </w:t>
      </w:r>
      <w:proofErr w:type="gramStart"/>
      <w:r w:rsidR="002A7093">
        <w:t>djela“</w:t>
      </w:r>
      <w:proofErr w:type="gramEnd"/>
      <w:r w:rsidR="002A7093">
        <w:t xml:space="preserve">; </w:t>
      </w:r>
    </w:p>
    <w:p w:rsidR="002A7093" w:rsidRPr="00F3329A" w:rsidRDefault="002A7093" w:rsidP="002A7093">
      <w:pPr>
        <w:ind w:firstLine="720"/>
        <w:rPr>
          <w:b/>
        </w:rPr>
      </w:pPr>
      <w:r w:rsidRPr="002A7093">
        <w:t>Državni tužilac Nikola Samardžić je prisustvovao sljedećim obukama i seminarima i to:</w:t>
      </w:r>
      <w:r>
        <w:t xml:space="preserve"> </w:t>
      </w:r>
      <w:r w:rsidRPr="00F3329A">
        <w:t>dana 10. i 11.02.2025. godine u Podgorici u hotelu „</w:t>
      </w:r>
      <w:proofErr w:type="gramStart"/>
      <w:r w:rsidRPr="00F3329A">
        <w:t xml:space="preserve">Signum“  </w:t>
      </w:r>
      <w:proofErr w:type="gramEnd"/>
      <w:r w:rsidRPr="00F3329A">
        <w:t>obuka na temu vođenje istraga u slučajevima povrede člana 3. Evropske konvencije o ljudskim pravima i primjene CPT standarda u Crnoj Gori</w:t>
      </w:r>
      <w:r>
        <w:rPr>
          <w:b/>
        </w:rPr>
        <w:t>;</w:t>
      </w:r>
      <w:r w:rsidR="00D2081C">
        <w:rPr>
          <w:b/>
        </w:rPr>
        <w:t xml:space="preserve"> </w:t>
      </w:r>
      <w:r>
        <w:t xml:space="preserve">dana 13. i 14. 10.2025. godine na seminaru u organizaciji Centra za obuku u sudstvu i državnom tužilaštvu u saradnji sa Savjetom Evrope na temu „Standardi i postupanja u </w:t>
      </w:r>
      <w:r>
        <w:lastRenderedPageBreak/>
        <w:t xml:space="preserve">predmetima napadi na novinare i imovinu </w:t>
      </w:r>
      <w:proofErr w:type="gramStart"/>
      <w:r>
        <w:t>medija“ –</w:t>
      </w:r>
      <w:proofErr w:type="gramEnd"/>
      <w:r>
        <w:t xml:space="preserve"> zaštita novinara od napada;dana 03.12.2025.godine u u Podgorici u Hotelu „Ramada“ na radionici o primjeni Uputstva za postupanje u slučajevima govora mržnje i zločina iz mržnje u  organizaciji  Vrhovnog državnog tužilaštva u saradnji sa Organizacijom za evropsku bezbednost i saradnju (OEBS).</w:t>
      </w:r>
    </w:p>
    <w:p w:rsidR="002A7093" w:rsidRPr="00F3329A" w:rsidRDefault="002A7093" w:rsidP="002A7093">
      <w:pPr>
        <w:ind w:firstLine="720"/>
        <w:rPr>
          <w:b/>
        </w:rPr>
      </w:pPr>
      <w:r w:rsidRPr="002A7093">
        <w:t xml:space="preserve">Državna tužiteljka Djurđina Bulut je prisustvovala sljedećim obukama i seminarima i to: </w:t>
      </w:r>
      <w:r>
        <w:t xml:space="preserve">dana 24. i 25. 03. 2025. u Podgorici, u hotelu „Kings </w:t>
      </w:r>
      <w:proofErr w:type="gramStart"/>
      <w:r>
        <w:t>Park“ u</w:t>
      </w:r>
      <w:proofErr w:type="gramEnd"/>
      <w:r>
        <w:t xml:space="preserve"> organizaciji Centra za obuku u sudstvu i državnom tužilaštvu na obuci na temu „Finansijski izviđaj i istraga, forenzičko računovodstvo i oduzimanje imovinske koristi stečene kriminalnom djelatnošću“;dana 03.i 04.11.2025. godine u Podgorici u hotelu „Kings </w:t>
      </w:r>
      <w:proofErr w:type="gramStart"/>
      <w:r>
        <w:t>Park“ u</w:t>
      </w:r>
      <w:proofErr w:type="gramEnd"/>
      <w:r>
        <w:t xml:space="preserve"> organizaciji Centra za obuku u sudstvu i državnom tužilaštvu na obuci na temu „U susret izmjenama Zakonika o krivičnom postupku“;dana 05.i 06.11.2025. godine u Podgorici u organizaciji Vrhovnog državnog tužilaštva u saradnji sa programom Ujedinjenih nacija za razvoj na obuci na temu „Unapređenje znanja i nivoa svijesti o principu rodne ravnopravnosti u Državnom </w:t>
      </w:r>
      <w:proofErr w:type="gramStart"/>
      <w:r>
        <w:t>tužilaštvu“</w:t>
      </w:r>
      <w:proofErr w:type="gramEnd"/>
      <w:r>
        <w:rPr>
          <w:b/>
        </w:rPr>
        <w:t xml:space="preserve">; </w:t>
      </w:r>
      <w:r>
        <w:t>dana 27.11.2025. godine u Podgorici u organizaciji Centra za evropsku perspektivu iz Republike Slovenije na radionici u okviru projetka „Jačanje kapaciteta u oblasti finansijskih istraga – Crna Gora (2025/2026).</w:t>
      </w:r>
    </w:p>
    <w:p w:rsidR="002A7093" w:rsidRPr="00F3329A" w:rsidRDefault="002A7093" w:rsidP="002A7093">
      <w:pPr>
        <w:ind w:firstLine="720"/>
        <w:rPr>
          <w:b/>
        </w:rPr>
      </w:pPr>
      <w:r w:rsidRPr="002A7093">
        <w:t>Savjetnik Stojan Tomić je prisustvovao sljedećim obukama i seminarima i to:</w:t>
      </w:r>
      <w:r>
        <w:rPr>
          <w:b/>
        </w:rPr>
        <w:t xml:space="preserve"> </w:t>
      </w:r>
      <w:r>
        <w:t>dana 13. 03.2025. godine u Podgorici na obuci za administratore internet stranica; dana 29.10. i 31.10. 2025 godine u Podgorici na radionici u Organizaciji HRA i Akcije za ženska prava.</w:t>
      </w:r>
    </w:p>
    <w:p w:rsidR="00D303DE" w:rsidRPr="007956EA" w:rsidRDefault="00E7049F" w:rsidP="00D80FD6">
      <w:pPr>
        <w:rPr>
          <w:b/>
        </w:rPr>
      </w:pPr>
      <w:r w:rsidRPr="007956EA">
        <w:rPr>
          <w:b/>
        </w:rPr>
        <w:t xml:space="preserve"> </w:t>
      </w:r>
    </w:p>
    <w:p w:rsidR="00D303DE" w:rsidRPr="00DE7976" w:rsidRDefault="00D303DE" w:rsidP="00D80FD6"/>
    <w:p w:rsidR="00372E76" w:rsidRPr="00DE7976" w:rsidRDefault="000B6F34" w:rsidP="00A42671">
      <w:pPr>
        <w:pStyle w:val="Heading3"/>
        <w:rPr>
          <w:lang w:eastAsia="hr-HR"/>
        </w:rPr>
      </w:pPr>
      <w:bookmarkStart w:id="38" w:name="_Toc153177203"/>
      <w:bookmarkStart w:id="39" w:name="_Toc153177313"/>
      <w:bookmarkStart w:id="40" w:name="_Toc158014857"/>
      <w:bookmarkStart w:id="41" w:name="_Toc152844585"/>
      <w:r w:rsidRPr="00DE7976">
        <w:rPr>
          <w:lang w:eastAsia="hr-HR"/>
        </w:rPr>
        <w:t>2.7</w:t>
      </w:r>
      <w:r w:rsidR="002F19E5">
        <w:rPr>
          <w:lang w:eastAsia="hr-HR"/>
        </w:rPr>
        <w:t>.</w:t>
      </w:r>
      <w:r w:rsidRPr="00DE7976">
        <w:rPr>
          <w:lang w:eastAsia="hr-HR"/>
        </w:rPr>
        <w:t xml:space="preserve"> </w:t>
      </w:r>
      <w:r w:rsidR="00372E76" w:rsidRPr="00DE7976">
        <w:rPr>
          <w:lang w:eastAsia="hr-HR"/>
        </w:rPr>
        <w:t>Projekti i učešće u međunarodnim i nacionalnim komitetima i tijelima</w:t>
      </w:r>
      <w:bookmarkEnd w:id="38"/>
      <w:bookmarkEnd w:id="39"/>
      <w:bookmarkEnd w:id="40"/>
    </w:p>
    <w:p w:rsidR="00372E76" w:rsidRPr="00DE7976" w:rsidRDefault="00372E76" w:rsidP="00372E76">
      <w:pPr>
        <w:rPr>
          <w:lang w:val="sl-SI" w:eastAsia="hr-HR"/>
        </w:rPr>
      </w:pPr>
    </w:p>
    <w:p w:rsidR="00372E76" w:rsidRPr="002A7093" w:rsidRDefault="002A7093" w:rsidP="004552E3">
      <w:pPr>
        <w:ind w:firstLine="720"/>
      </w:pPr>
      <w:r w:rsidRPr="002A7093">
        <w:t>U izvještajnoj godini, rukovodilac i državni tužioci ovog tužilaštva nijesu učestvovali u međunarodnim i nacionalnim komitetima i tijelima.</w:t>
      </w:r>
    </w:p>
    <w:p w:rsidR="004552E3" w:rsidRPr="002A7093" w:rsidRDefault="004552E3" w:rsidP="004552E3">
      <w:pPr>
        <w:ind w:firstLine="720"/>
        <w:rPr>
          <w:lang w:val="sl-SI" w:eastAsia="hr-HR"/>
        </w:rPr>
      </w:pPr>
    </w:p>
    <w:p w:rsidR="00847B9A" w:rsidRPr="00DE7976" w:rsidRDefault="000B6F34" w:rsidP="00A42671">
      <w:pPr>
        <w:pStyle w:val="Heading3"/>
        <w:rPr>
          <w:lang w:eastAsia="hr-HR"/>
        </w:rPr>
      </w:pPr>
      <w:bookmarkStart w:id="42" w:name="_Toc153177204"/>
      <w:bookmarkStart w:id="43" w:name="_Toc153177314"/>
      <w:bookmarkStart w:id="44" w:name="_Toc158014858"/>
      <w:r w:rsidRPr="00DE7976">
        <w:rPr>
          <w:lang w:eastAsia="hr-HR"/>
        </w:rPr>
        <w:t>2.</w:t>
      </w:r>
      <w:r w:rsidR="002F19E5">
        <w:rPr>
          <w:lang w:eastAsia="hr-HR"/>
        </w:rPr>
        <w:t>8.</w:t>
      </w:r>
      <w:r w:rsidRPr="00DE7976">
        <w:rPr>
          <w:lang w:eastAsia="hr-HR"/>
        </w:rPr>
        <w:t xml:space="preserve"> </w:t>
      </w:r>
      <w:r w:rsidR="006D3BA2" w:rsidRPr="00DE7976">
        <w:rPr>
          <w:lang w:eastAsia="hr-HR"/>
        </w:rPr>
        <w:t xml:space="preserve"> </w:t>
      </w:r>
      <w:r w:rsidR="00847B9A" w:rsidRPr="00DE7976">
        <w:rPr>
          <w:lang w:eastAsia="hr-HR"/>
        </w:rPr>
        <w:t>Međunarodna pravna pomoć</w:t>
      </w:r>
      <w:bookmarkEnd w:id="41"/>
      <w:bookmarkEnd w:id="42"/>
      <w:bookmarkEnd w:id="43"/>
      <w:bookmarkEnd w:id="44"/>
    </w:p>
    <w:p w:rsidR="00F3213A" w:rsidRDefault="00F3213A" w:rsidP="00F3213A">
      <w:pPr>
        <w:rPr>
          <w:lang w:val="sl-SI" w:eastAsia="hr-HR"/>
        </w:rPr>
      </w:pPr>
    </w:p>
    <w:p w:rsidR="002A5934" w:rsidRDefault="002A5934" w:rsidP="002A5934">
      <w:pPr>
        <w:rPr>
          <w:lang w:val="sl-SI" w:eastAsia="hr-HR"/>
        </w:rPr>
      </w:pPr>
    </w:p>
    <w:p w:rsidR="002A5934" w:rsidRDefault="002A5934" w:rsidP="002A5934">
      <w:pPr>
        <w:ind w:firstLine="420"/>
      </w:pPr>
      <w:r>
        <w:t xml:space="preserve">U 2025. godini formirano je </w:t>
      </w:r>
      <w:r w:rsidRPr="007B0E5E">
        <w:t>ukupno 26</w:t>
      </w:r>
      <w:r>
        <w:t xml:space="preserve"> predmeta koji se odnose na pružanje međunarodne pravne pomoći. Od ukupnog broja predmeta u kojima su postojale zamolnice za pružanje međunarodne pravne pomoći (26), bilo je: </w:t>
      </w:r>
    </w:p>
    <w:p w:rsidR="002A5934" w:rsidRDefault="002A5934" w:rsidP="002A5934">
      <w:pPr>
        <w:pStyle w:val="ListParagraph"/>
        <w:numPr>
          <w:ilvl w:val="0"/>
          <w:numId w:val="28"/>
        </w:numPr>
        <w:spacing w:after="0" w:line="240" w:lineRule="auto"/>
      </w:pPr>
      <w:r>
        <w:t>22 predmeta su upućene zamolnice za pružanje međunarodne pravne pomoći</w:t>
      </w:r>
    </w:p>
    <w:p w:rsidR="002A5934" w:rsidRDefault="002A5934" w:rsidP="002A5934">
      <w:pPr>
        <w:pStyle w:val="ListParagraph"/>
        <w:numPr>
          <w:ilvl w:val="0"/>
          <w:numId w:val="28"/>
        </w:numPr>
        <w:spacing w:after="0" w:line="240" w:lineRule="auto"/>
      </w:pPr>
      <w:r>
        <w:t>4 predmeta su primljene zamolnice za pružanje međunarodne pravne pomoći</w:t>
      </w:r>
    </w:p>
    <w:p w:rsidR="002A5934" w:rsidRDefault="002A5934" w:rsidP="002A5934">
      <w:pPr>
        <w:ind w:firstLine="720"/>
        <w:rPr>
          <w:b/>
        </w:rPr>
      </w:pPr>
    </w:p>
    <w:p w:rsidR="002A5934" w:rsidRDefault="002A5934" w:rsidP="002A5934">
      <w:pPr>
        <w:ind w:firstLine="720"/>
        <w:rPr>
          <w:b/>
        </w:rPr>
      </w:pPr>
      <w:r>
        <w:rPr>
          <w:b/>
        </w:rPr>
        <w:t>Analiza upućenih zamolnica (22):</w:t>
      </w:r>
    </w:p>
    <w:p w:rsidR="007B0E5E" w:rsidRDefault="007B0E5E" w:rsidP="002A5934">
      <w:pPr>
        <w:ind w:firstLine="720"/>
        <w:rPr>
          <w:b/>
        </w:rPr>
      </w:pPr>
    </w:p>
    <w:p w:rsidR="002A5934" w:rsidRDefault="002A5934" w:rsidP="002A5934">
      <w:pPr>
        <w:pStyle w:val="ListParagraph"/>
        <w:numPr>
          <w:ilvl w:val="0"/>
          <w:numId w:val="28"/>
        </w:numPr>
        <w:spacing w:after="0" w:line="240" w:lineRule="auto"/>
      </w:pPr>
      <w:r>
        <w:t xml:space="preserve">3 predmeta za ustupanje krivičnog gonjenja </w:t>
      </w:r>
      <w:proofErr w:type="gramStart"/>
      <w:r>
        <w:t>( za</w:t>
      </w:r>
      <w:proofErr w:type="gramEnd"/>
      <w:r>
        <w:t xml:space="preserve"> 2 predmeta se čeka odgovor, a 1 predmet nije udovoljen – vraćen je na postupanje ovom tužilaštvu).</w:t>
      </w:r>
    </w:p>
    <w:p w:rsidR="002A5934" w:rsidRDefault="002A5934" w:rsidP="002A5934">
      <w:pPr>
        <w:pStyle w:val="ListParagraph"/>
        <w:spacing w:after="0" w:line="240" w:lineRule="auto"/>
        <w:ind w:left="1080"/>
      </w:pPr>
    </w:p>
    <w:p w:rsidR="002A5934" w:rsidRDefault="002A5934" w:rsidP="002A5934">
      <w:pPr>
        <w:pStyle w:val="ListParagraph"/>
        <w:numPr>
          <w:ilvl w:val="0"/>
          <w:numId w:val="28"/>
        </w:numPr>
        <w:spacing w:after="0" w:line="240" w:lineRule="auto"/>
      </w:pPr>
      <w:proofErr w:type="gramStart"/>
      <w:r>
        <w:t>18  predmeta</w:t>
      </w:r>
      <w:proofErr w:type="gramEnd"/>
      <w:r>
        <w:t xml:space="preserve"> tzv. male međunarodne pomoći od kojih su 15 za saslušanje svjedoka ili osumnjičenih (od toga postupljeno je u 9 predmeta, dok u 6 predmeta čekamo odgovor zamoljene države) i 3 predmeta za dostavljanje podataka ili dokumentacije izdate u zamoljenoj državi (nije još odgovoreno – čeka se odgovor u sva 3 predmeta).</w:t>
      </w:r>
    </w:p>
    <w:p w:rsidR="002A5934" w:rsidRDefault="002A5934" w:rsidP="002A5934">
      <w:pPr>
        <w:pStyle w:val="ListParagraph"/>
      </w:pPr>
    </w:p>
    <w:p w:rsidR="002A5934" w:rsidRDefault="002A5934" w:rsidP="002A5934">
      <w:pPr>
        <w:pStyle w:val="ListParagraph"/>
        <w:spacing w:after="0" w:line="240" w:lineRule="auto"/>
        <w:ind w:left="1080"/>
      </w:pPr>
    </w:p>
    <w:p w:rsidR="002A5934" w:rsidRDefault="002A5934" w:rsidP="002A5934">
      <w:pPr>
        <w:pStyle w:val="ListParagraph"/>
        <w:ind w:left="1080"/>
        <w:rPr>
          <w:b/>
        </w:rPr>
      </w:pPr>
      <w:r>
        <w:rPr>
          <w:b/>
        </w:rPr>
        <w:lastRenderedPageBreak/>
        <w:t>Analiza primljenih zamolnica (4):</w:t>
      </w:r>
    </w:p>
    <w:p w:rsidR="007B0E5E" w:rsidRDefault="007B0E5E" w:rsidP="002A5934">
      <w:pPr>
        <w:pStyle w:val="ListParagraph"/>
        <w:ind w:left="1080"/>
        <w:rPr>
          <w:b/>
        </w:rPr>
      </w:pPr>
    </w:p>
    <w:p w:rsidR="002A5934" w:rsidRDefault="002A5934" w:rsidP="002A5934">
      <w:pPr>
        <w:pStyle w:val="ListParagraph"/>
        <w:numPr>
          <w:ilvl w:val="0"/>
          <w:numId w:val="28"/>
        </w:numPr>
        <w:spacing w:after="0" w:line="240" w:lineRule="auto"/>
      </w:pPr>
      <w:r>
        <w:t xml:space="preserve">4 predmeta tzv. male međunarodne pomoći od kojih se 3 predmeta odnose na procesnu radnju saslušanja svjedoka ili osumnjičenog (postupljeno je u sva </w:t>
      </w:r>
      <w:proofErr w:type="gramStart"/>
      <w:r>
        <w:t>3  predmeta</w:t>
      </w:r>
      <w:proofErr w:type="gramEnd"/>
      <w:r>
        <w:t>), a 1 predmet za dostavljanje dokumentacije i sl. (takođe je postupljeno).</w:t>
      </w:r>
    </w:p>
    <w:p w:rsidR="002A5934" w:rsidRDefault="002A5934" w:rsidP="00EC514E"/>
    <w:p w:rsidR="002A5934" w:rsidRPr="007F7F6C" w:rsidRDefault="002A5934" w:rsidP="002A5934">
      <w:r>
        <w:tab/>
      </w:r>
      <w:r w:rsidRPr="007F7F6C">
        <w:t xml:space="preserve">U zemlje Evropske unije bilo je </w:t>
      </w:r>
      <w:r w:rsidR="00A14E6D">
        <w:t>5</w:t>
      </w:r>
      <w:r w:rsidRPr="007F7F6C">
        <w:t xml:space="preserve"> upućenih zamolnica.</w:t>
      </w:r>
    </w:p>
    <w:p w:rsidR="002A5934" w:rsidRPr="007F7F6C" w:rsidRDefault="002A5934" w:rsidP="002A5934">
      <w:r w:rsidRPr="007F7F6C">
        <w:tab/>
        <w:t xml:space="preserve">Iz zemalja Evropske unije nije primljena ni jedna zamolnica za pružanje međunarodne pravne pomoći.  </w:t>
      </w:r>
    </w:p>
    <w:p w:rsidR="002A5934" w:rsidRPr="007F7F6C" w:rsidRDefault="002A5934" w:rsidP="002A5934">
      <w:r w:rsidRPr="007F7F6C">
        <w:tab/>
        <w:t xml:space="preserve">Prema BiH je upućeno </w:t>
      </w:r>
      <w:r>
        <w:t>2</w:t>
      </w:r>
      <w:r w:rsidRPr="007F7F6C">
        <w:t xml:space="preserve"> </w:t>
      </w:r>
      <w:proofErr w:type="gramStart"/>
      <w:r w:rsidRPr="007F7F6C">
        <w:t>zamolnic</w:t>
      </w:r>
      <w:r>
        <w:t>e</w:t>
      </w:r>
      <w:r w:rsidRPr="007F7F6C">
        <w:t xml:space="preserve">,  </w:t>
      </w:r>
      <w:r>
        <w:t>vezano</w:t>
      </w:r>
      <w:proofErr w:type="gramEnd"/>
      <w:r>
        <w:t xml:space="preserve"> za</w:t>
      </w:r>
      <w:r w:rsidRPr="007F7F6C">
        <w:t xml:space="preserve"> malu međunarodnu pomoć i to na procesne radnje saslušanja osumnjičenih ili svjedoka. Postupljeno je </w:t>
      </w:r>
      <w:proofErr w:type="gramStart"/>
      <w:r w:rsidRPr="007F7F6C">
        <w:t>u</w:t>
      </w:r>
      <w:r>
        <w:t xml:space="preserve"> </w:t>
      </w:r>
      <w:r w:rsidRPr="007F7F6C">
        <w:t xml:space="preserve"> 2</w:t>
      </w:r>
      <w:proofErr w:type="gramEnd"/>
      <w:r w:rsidRPr="007F7F6C">
        <w:t xml:space="preserve"> predmeta. </w:t>
      </w:r>
    </w:p>
    <w:p w:rsidR="002A5934" w:rsidRPr="007F7F6C" w:rsidRDefault="002A5934" w:rsidP="002A5934">
      <w:r w:rsidRPr="007F7F6C">
        <w:tab/>
        <w:t xml:space="preserve">Prema Republici Srbiji je upućeno 13 zamolnica, od kojih je 2 predmet vezano za ustupanje krivičnog gonjenja, a </w:t>
      </w:r>
      <w:r>
        <w:t>11</w:t>
      </w:r>
      <w:r w:rsidRPr="007F7F6C">
        <w:t xml:space="preserve"> predmeta tzv. male međunarodne pomoći za saslušanje svjedoka ili osumnjičenih. Postupljeno je u </w:t>
      </w:r>
      <w:r>
        <w:t>7</w:t>
      </w:r>
      <w:r w:rsidRPr="007F7F6C">
        <w:t xml:space="preserve"> predmeta je postupljeno, a u 6 predmeta se čeka odgovor.  </w:t>
      </w:r>
      <w:proofErr w:type="gramStart"/>
      <w:r>
        <w:t>( s</w:t>
      </w:r>
      <w:proofErr w:type="gramEnd"/>
      <w:r>
        <w:t xml:space="preserve"> tim što je od ovih 7 predmeta na koje je odgovoreno – 1 predmet je vraćen ovom tužilaštvu na postpanje, tj.nije prihvaćen naš zahtjev za preuzimanje krivičnog gonjenja).</w:t>
      </w:r>
      <w:r w:rsidRPr="007F7F6C">
        <w:t xml:space="preserve"> </w:t>
      </w:r>
    </w:p>
    <w:p w:rsidR="002A5934" w:rsidRDefault="002A5934" w:rsidP="002A5934">
      <w:r>
        <w:tab/>
        <w:t>Prema Republici Hrvatskoj je upućena 1 zamolnica za preuzimanje krivičnog gonjenja, na koju se čeka odgovor (nije još postupljeno).</w:t>
      </w:r>
    </w:p>
    <w:p w:rsidR="002A5934" w:rsidRDefault="002A5934" w:rsidP="002A5934">
      <w:pPr>
        <w:ind w:firstLine="720"/>
      </w:pPr>
      <w:r>
        <w:t xml:space="preserve">Prema </w:t>
      </w:r>
      <w:proofErr w:type="gramStart"/>
      <w:r>
        <w:t>Njemačkoj  je</w:t>
      </w:r>
      <w:proofErr w:type="gramEnd"/>
      <w:r>
        <w:t xml:space="preserve"> upućena 1 zamolnica za saslušanje svjedoka , na koju se čeka odgovor (nije još postupljeno).</w:t>
      </w:r>
    </w:p>
    <w:p w:rsidR="002A5934" w:rsidRDefault="002A5934" w:rsidP="002A5934">
      <w:pPr>
        <w:ind w:firstLine="720"/>
      </w:pPr>
      <w:r>
        <w:t>Prema Švajcarskoj je upućena 1 zamolnica za za sasalušanje osumnjičenog, na koju se čeka odgovor (nije još postupljeno).</w:t>
      </w:r>
    </w:p>
    <w:p w:rsidR="002A5934" w:rsidRDefault="002A5934" w:rsidP="002A5934">
      <w:pPr>
        <w:ind w:firstLine="720"/>
      </w:pPr>
      <w:r>
        <w:t xml:space="preserve">Prema Poljskoj su upućene 2 zamolnice, i to za saslušanje svjedoka i za dostavljanje dokumentacije, i na njih nije još </w:t>
      </w:r>
      <w:proofErr w:type="gramStart"/>
      <w:r>
        <w:t>odgovoreno,  čeka</w:t>
      </w:r>
      <w:proofErr w:type="gramEnd"/>
      <w:r>
        <w:t xml:space="preserve"> se odgovor .</w:t>
      </w:r>
    </w:p>
    <w:p w:rsidR="002A5934" w:rsidRDefault="002A5934" w:rsidP="002A5934">
      <w:pPr>
        <w:ind w:firstLine="720"/>
      </w:pPr>
      <w:r>
        <w:t>Prema Sloveniji je upućena 1 zamolnica za za sasalušanje svjedoka i po istoj je postupljeno.</w:t>
      </w:r>
    </w:p>
    <w:p w:rsidR="002A5934" w:rsidRDefault="002A5934" w:rsidP="002A5934">
      <w:pPr>
        <w:ind w:firstLine="720"/>
      </w:pPr>
      <w:r>
        <w:t xml:space="preserve">Prema Kraljevini V. Britaniji i Sjevernoj </w:t>
      </w:r>
      <w:proofErr w:type="gramStart"/>
      <w:r>
        <w:t>Irski  je</w:t>
      </w:r>
      <w:proofErr w:type="gramEnd"/>
      <w:r>
        <w:t xml:space="preserve"> upućena 1 zamolnica za  pribavljanje podataka, na koju se čeka odgovor (nije još postupljeno).</w:t>
      </w:r>
    </w:p>
    <w:p w:rsidR="002A5934" w:rsidRDefault="002A5934" w:rsidP="002A5934">
      <w:r>
        <w:tab/>
        <w:t xml:space="preserve">Iz Republike Srbije stigle su 4 zamolnice, od kojih </w:t>
      </w:r>
      <w:proofErr w:type="gramStart"/>
      <w:r>
        <w:t>se  3</w:t>
      </w:r>
      <w:proofErr w:type="gramEnd"/>
      <w:r>
        <w:t xml:space="preserve"> predmeta odnose na procesnu radnju saslušanja svjedoka ili osumnjičenog, a 1 predmet za dostavljanje podataka. Odgovorili smo na sve 4 zamolnice.</w:t>
      </w:r>
    </w:p>
    <w:p w:rsidR="002A5934" w:rsidRDefault="002A5934" w:rsidP="002A1431">
      <w:r>
        <w:tab/>
        <w:t xml:space="preserve">Postupajući po zamolnicama za pružanje međunarodne pravne pomoći nijesu utrošena finansijska sredstva jer se nije tražilo vještačenje, nije bilo troškova na ime prevođenja i sl. </w:t>
      </w:r>
    </w:p>
    <w:p w:rsidR="00F21346" w:rsidRPr="00DE7976" w:rsidRDefault="00D303DE" w:rsidP="00DE7976">
      <w:pPr>
        <w:ind w:firstLine="720"/>
      </w:pPr>
      <w:r>
        <w:t>Neposrednim putem je upućeno</w:t>
      </w:r>
      <w:r w:rsidR="00542D5E">
        <w:t xml:space="preserve"> 11</w:t>
      </w:r>
      <w:r>
        <w:t xml:space="preserve"> zamolnica, i to p</w:t>
      </w:r>
      <w:r w:rsidR="00303F75">
        <w:t xml:space="preserve">rema Republici Srbiji, dok su sve ostale zamolnice </w:t>
      </w:r>
      <w:r w:rsidR="00882E99">
        <w:t>(1</w:t>
      </w:r>
      <w:r w:rsidR="00A14E6D">
        <w:t>1</w:t>
      </w:r>
      <w:r w:rsidR="00882E99">
        <w:t xml:space="preserve"> </w:t>
      </w:r>
      <w:proofErr w:type="gramStart"/>
      <w:r w:rsidR="00882E99">
        <w:t xml:space="preserve">zamolnica) </w:t>
      </w:r>
      <w:r w:rsidR="00303F75">
        <w:t xml:space="preserve"> upućene</w:t>
      </w:r>
      <w:proofErr w:type="gramEnd"/>
      <w:r w:rsidR="00303F75">
        <w:t xml:space="preserve"> preko Ministarstva pravde</w:t>
      </w:r>
      <w:r>
        <w:t xml:space="preserve"> Crne Gore</w:t>
      </w:r>
      <w:r w:rsidR="00303F75">
        <w:t>.</w:t>
      </w:r>
    </w:p>
    <w:p w:rsidR="006E2C70" w:rsidRDefault="006E2C70" w:rsidP="006E2C70">
      <w:pPr>
        <w:tabs>
          <w:tab w:val="left" w:pos="709"/>
          <w:tab w:val="left" w:pos="1418"/>
          <w:tab w:val="left" w:pos="4284"/>
        </w:tabs>
        <w:suppressAutoHyphens w:val="0"/>
        <w:ind w:left="720"/>
        <w:contextualSpacing/>
        <w:rPr>
          <w:sz w:val="26"/>
          <w:szCs w:val="26"/>
          <w:lang w:val="hr-HR" w:eastAsia="hr-HR"/>
        </w:rPr>
      </w:pPr>
    </w:p>
    <w:p w:rsidR="002A1431" w:rsidRDefault="002A1431" w:rsidP="006E2C70">
      <w:pPr>
        <w:tabs>
          <w:tab w:val="left" w:pos="709"/>
          <w:tab w:val="left" w:pos="1418"/>
          <w:tab w:val="left" w:pos="4284"/>
        </w:tabs>
        <w:suppressAutoHyphens w:val="0"/>
        <w:ind w:left="720"/>
        <w:contextualSpacing/>
        <w:rPr>
          <w:sz w:val="26"/>
          <w:szCs w:val="26"/>
          <w:lang w:val="hr-HR" w:eastAsia="hr-HR"/>
        </w:rPr>
      </w:pPr>
    </w:p>
    <w:p w:rsidR="002A1431" w:rsidRDefault="002A1431" w:rsidP="006E2C70">
      <w:pPr>
        <w:tabs>
          <w:tab w:val="left" w:pos="709"/>
          <w:tab w:val="left" w:pos="1418"/>
          <w:tab w:val="left" w:pos="4284"/>
        </w:tabs>
        <w:suppressAutoHyphens w:val="0"/>
        <w:ind w:left="720"/>
        <w:contextualSpacing/>
        <w:rPr>
          <w:sz w:val="26"/>
          <w:szCs w:val="26"/>
          <w:lang w:val="hr-HR" w:eastAsia="hr-HR"/>
        </w:rPr>
      </w:pPr>
    </w:p>
    <w:p w:rsidR="002A1431" w:rsidRDefault="002A1431" w:rsidP="006E2C70">
      <w:pPr>
        <w:tabs>
          <w:tab w:val="left" w:pos="709"/>
          <w:tab w:val="left" w:pos="1418"/>
          <w:tab w:val="left" w:pos="4284"/>
        </w:tabs>
        <w:suppressAutoHyphens w:val="0"/>
        <w:ind w:left="720"/>
        <w:contextualSpacing/>
        <w:rPr>
          <w:sz w:val="26"/>
          <w:szCs w:val="26"/>
          <w:lang w:val="hr-HR" w:eastAsia="hr-HR"/>
        </w:rPr>
      </w:pPr>
    </w:p>
    <w:p w:rsidR="002A1431" w:rsidRDefault="002A1431" w:rsidP="006E2C70">
      <w:pPr>
        <w:tabs>
          <w:tab w:val="left" w:pos="709"/>
          <w:tab w:val="left" w:pos="1418"/>
          <w:tab w:val="left" w:pos="4284"/>
        </w:tabs>
        <w:suppressAutoHyphens w:val="0"/>
        <w:ind w:left="720"/>
        <w:contextualSpacing/>
        <w:rPr>
          <w:sz w:val="26"/>
          <w:szCs w:val="26"/>
          <w:lang w:val="hr-HR" w:eastAsia="hr-HR"/>
        </w:rPr>
      </w:pPr>
    </w:p>
    <w:p w:rsidR="007B0E5E" w:rsidRDefault="007B0E5E" w:rsidP="006E2C70">
      <w:pPr>
        <w:tabs>
          <w:tab w:val="left" w:pos="709"/>
          <w:tab w:val="left" w:pos="1418"/>
          <w:tab w:val="left" w:pos="4284"/>
        </w:tabs>
        <w:suppressAutoHyphens w:val="0"/>
        <w:ind w:left="720"/>
        <w:contextualSpacing/>
        <w:rPr>
          <w:sz w:val="26"/>
          <w:szCs w:val="26"/>
          <w:lang w:val="hr-HR" w:eastAsia="hr-HR"/>
        </w:rPr>
      </w:pPr>
    </w:p>
    <w:p w:rsidR="007B0E5E" w:rsidRDefault="007B0E5E" w:rsidP="006E2C70">
      <w:pPr>
        <w:tabs>
          <w:tab w:val="left" w:pos="709"/>
          <w:tab w:val="left" w:pos="1418"/>
          <w:tab w:val="left" w:pos="4284"/>
        </w:tabs>
        <w:suppressAutoHyphens w:val="0"/>
        <w:ind w:left="720"/>
        <w:contextualSpacing/>
        <w:rPr>
          <w:sz w:val="26"/>
          <w:szCs w:val="26"/>
          <w:lang w:val="hr-HR" w:eastAsia="hr-HR"/>
        </w:rPr>
      </w:pPr>
    </w:p>
    <w:p w:rsidR="007B0E5E" w:rsidRDefault="007B0E5E" w:rsidP="006E2C70">
      <w:pPr>
        <w:tabs>
          <w:tab w:val="left" w:pos="709"/>
          <w:tab w:val="left" w:pos="1418"/>
          <w:tab w:val="left" w:pos="4284"/>
        </w:tabs>
        <w:suppressAutoHyphens w:val="0"/>
        <w:ind w:left="720"/>
        <w:contextualSpacing/>
        <w:rPr>
          <w:sz w:val="26"/>
          <w:szCs w:val="26"/>
          <w:lang w:val="hr-HR" w:eastAsia="hr-HR"/>
        </w:rPr>
      </w:pPr>
    </w:p>
    <w:p w:rsidR="002A1431" w:rsidRDefault="002A1431" w:rsidP="006E2C70">
      <w:pPr>
        <w:tabs>
          <w:tab w:val="left" w:pos="709"/>
          <w:tab w:val="left" w:pos="1418"/>
          <w:tab w:val="left" w:pos="4284"/>
        </w:tabs>
        <w:suppressAutoHyphens w:val="0"/>
        <w:ind w:left="720"/>
        <w:contextualSpacing/>
        <w:rPr>
          <w:sz w:val="26"/>
          <w:szCs w:val="26"/>
          <w:lang w:val="hr-HR" w:eastAsia="hr-HR"/>
        </w:rPr>
      </w:pPr>
    </w:p>
    <w:p w:rsidR="0087092E" w:rsidRDefault="00EF1556" w:rsidP="006E2C70">
      <w:pPr>
        <w:tabs>
          <w:tab w:val="left" w:pos="709"/>
          <w:tab w:val="left" w:pos="1418"/>
          <w:tab w:val="left" w:pos="4284"/>
        </w:tabs>
        <w:suppressAutoHyphens w:val="0"/>
        <w:contextualSpacing/>
        <w:jc w:val="center"/>
        <w:rPr>
          <w:sz w:val="26"/>
          <w:szCs w:val="26"/>
        </w:rPr>
      </w:pPr>
      <w:r>
        <w:rPr>
          <w:sz w:val="26"/>
          <w:szCs w:val="26"/>
        </w:rPr>
        <w:lastRenderedPageBreak/>
        <w:t xml:space="preserve">U prilogu je dat zbirni (tabelarni) prikaz koji se odnosi na pružanje međunarodne pravne pomoći </w:t>
      </w:r>
      <w:r w:rsidR="007B0E5E">
        <w:rPr>
          <w:sz w:val="26"/>
          <w:szCs w:val="26"/>
        </w:rPr>
        <w:t>za zadnje tri godine</w:t>
      </w:r>
    </w:p>
    <w:p w:rsidR="00EF1556" w:rsidRDefault="00EF1556" w:rsidP="006E2C70">
      <w:pPr>
        <w:tabs>
          <w:tab w:val="left" w:pos="709"/>
          <w:tab w:val="left" w:pos="1418"/>
          <w:tab w:val="left" w:pos="4284"/>
        </w:tabs>
        <w:suppressAutoHyphens w:val="0"/>
        <w:contextualSpacing/>
        <w:jc w:val="center"/>
        <w:rPr>
          <w:lang w:val="hr-HR" w:eastAsia="hr-HR"/>
        </w:rPr>
      </w:pPr>
    </w:p>
    <w:p w:rsidR="00DE7976" w:rsidRPr="006E2C70" w:rsidRDefault="00DE7976" w:rsidP="006E2C70">
      <w:pPr>
        <w:tabs>
          <w:tab w:val="left" w:pos="709"/>
          <w:tab w:val="left" w:pos="1418"/>
          <w:tab w:val="left" w:pos="4284"/>
        </w:tabs>
        <w:suppressAutoHyphens w:val="0"/>
        <w:contextualSpacing/>
        <w:jc w:val="center"/>
        <w:rPr>
          <w:lang w:val="hr-HR" w:eastAsia="hr-HR"/>
        </w:rPr>
      </w:pPr>
    </w:p>
    <w:tbl>
      <w:tblPr>
        <w:tblW w:w="9838" w:type="dxa"/>
        <w:jc w:val="cente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440"/>
        <w:gridCol w:w="1186"/>
        <w:gridCol w:w="1126"/>
        <w:gridCol w:w="1126"/>
        <w:gridCol w:w="866"/>
        <w:gridCol w:w="977"/>
        <w:gridCol w:w="1126"/>
        <w:gridCol w:w="888"/>
        <w:gridCol w:w="977"/>
        <w:gridCol w:w="1126"/>
      </w:tblGrid>
      <w:tr w:rsidR="00882E99" w:rsidRPr="00F8119C" w:rsidTr="00F204DA">
        <w:trPr>
          <w:trHeight w:val="2414"/>
          <w:jc w:val="center"/>
        </w:trPr>
        <w:tc>
          <w:tcPr>
            <w:tcW w:w="440" w:type="dxa"/>
            <w:tcBorders>
              <w:top w:val="single" w:sz="8" w:space="0" w:color="A5A5A5"/>
              <w:left w:val="single" w:sz="8" w:space="0" w:color="A5A5A5"/>
              <w:bottom w:val="single" w:sz="18" w:space="0" w:color="A5A5A5"/>
              <w:right w:val="single" w:sz="8" w:space="0" w:color="A5A5A5"/>
            </w:tcBorders>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Pr>
                <w:rFonts w:cs="Arial"/>
                <w:bCs/>
                <w:sz w:val="18"/>
                <w:szCs w:val="18"/>
                <w:lang w:val="hr-HR" w:eastAsia="hr-HR"/>
              </w:rPr>
              <w:t>God</w:t>
            </w:r>
            <w:r w:rsidR="00EF1556">
              <w:rPr>
                <w:rFonts w:cs="Arial"/>
                <w:bCs/>
                <w:sz w:val="18"/>
                <w:szCs w:val="18"/>
                <w:lang w:val="hr-HR" w:eastAsia="hr-HR"/>
              </w:rPr>
              <w:t>.</w:t>
            </w:r>
          </w:p>
        </w:tc>
        <w:tc>
          <w:tcPr>
            <w:tcW w:w="1186" w:type="dxa"/>
            <w:tcBorders>
              <w:top w:val="single" w:sz="8" w:space="0" w:color="A5A5A5"/>
              <w:left w:val="single" w:sz="8" w:space="0" w:color="A5A5A5"/>
              <w:bottom w:val="single" w:sz="18" w:space="0" w:color="A5A5A5"/>
              <w:right w:val="single" w:sz="8" w:space="0" w:color="A5A5A5"/>
            </w:tcBorders>
            <w:shd w:val="clear" w:color="auto" w:fill="auto"/>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Ukupan broj zamolnica za međunarodnu pravnu pomoć u krivičnim stvarima</w:t>
            </w:r>
          </w:p>
        </w:tc>
        <w:tc>
          <w:tcPr>
            <w:tcW w:w="1126" w:type="dxa"/>
            <w:tcBorders>
              <w:top w:val="single" w:sz="8" w:space="0" w:color="A5A5A5"/>
              <w:left w:val="single" w:sz="8" w:space="0" w:color="A5A5A5"/>
              <w:bottom w:val="single" w:sz="18" w:space="0" w:color="A5A5A5"/>
              <w:right w:val="single" w:sz="8" w:space="0" w:color="A5A5A5"/>
            </w:tcBorders>
            <w:shd w:val="clear" w:color="auto" w:fill="auto"/>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Broj upućenih zamolnica međunarodnu pravnu pomoć u krivičnim stvarima</w:t>
            </w:r>
          </w:p>
        </w:tc>
        <w:tc>
          <w:tcPr>
            <w:tcW w:w="1126" w:type="dxa"/>
            <w:tcBorders>
              <w:top w:val="single" w:sz="8" w:space="0" w:color="A5A5A5"/>
              <w:left w:val="single" w:sz="8" w:space="0" w:color="A5A5A5"/>
              <w:bottom w:val="single" w:sz="18" w:space="0" w:color="A5A5A5"/>
              <w:right w:val="single" w:sz="8" w:space="0" w:color="A5A5A5"/>
            </w:tcBorders>
            <w:shd w:val="clear" w:color="auto" w:fill="auto"/>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Broj primljenih zamolnica međunarodnu pravnu pomoć u krivičnim stvarima</w:t>
            </w:r>
          </w:p>
        </w:tc>
        <w:tc>
          <w:tcPr>
            <w:tcW w:w="866" w:type="dxa"/>
            <w:tcBorders>
              <w:top w:val="single" w:sz="8" w:space="0" w:color="A5A5A5"/>
              <w:left w:val="single" w:sz="8" w:space="0" w:color="A5A5A5"/>
              <w:bottom w:val="single" w:sz="18" w:space="0" w:color="A5A5A5"/>
              <w:right w:val="single" w:sz="8" w:space="0" w:color="A5A5A5"/>
            </w:tcBorders>
            <w:shd w:val="clear" w:color="auto" w:fill="auto"/>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Broj upućenih  zamolnica za ustupanje krivičnog gonjenja</w:t>
            </w:r>
          </w:p>
        </w:tc>
        <w:tc>
          <w:tcPr>
            <w:tcW w:w="977" w:type="dxa"/>
            <w:tcBorders>
              <w:top w:val="single" w:sz="8" w:space="0" w:color="A5A5A5"/>
              <w:left w:val="single" w:sz="8" w:space="0" w:color="A5A5A5"/>
              <w:bottom w:val="single" w:sz="18" w:space="0" w:color="A5A5A5"/>
              <w:right w:val="single" w:sz="8" w:space="0" w:color="A5A5A5"/>
            </w:tcBorders>
            <w:shd w:val="clear" w:color="auto" w:fill="auto"/>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Broj udovoljeni</w:t>
            </w:r>
            <w:r>
              <w:rPr>
                <w:rFonts w:cs="Arial"/>
                <w:bCs/>
                <w:sz w:val="18"/>
                <w:szCs w:val="18"/>
                <w:lang w:val="hr-HR" w:eastAsia="hr-HR"/>
              </w:rPr>
              <w:t>h</w:t>
            </w:r>
            <w:r w:rsidRPr="00DC32DC">
              <w:rPr>
                <w:rFonts w:cs="Arial"/>
                <w:bCs/>
                <w:sz w:val="18"/>
                <w:szCs w:val="18"/>
                <w:lang w:val="hr-HR" w:eastAsia="hr-HR"/>
              </w:rPr>
              <w:t xml:space="preserve"> upućeni</w:t>
            </w:r>
            <w:r>
              <w:rPr>
                <w:rFonts w:cs="Arial"/>
                <w:bCs/>
                <w:sz w:val="18"/>
                <w:szCs w:val="18"/>
                <w:lang w:val="hr-HR" w:eastAsia="hr-HR"/>
              </w:rPr>
              <w:t>h</w:t>
            </w:r>
            <w:r w:rsidRPr="00DC32DC">
              <w:rPr>
                <w:rFonts w:cs="Arial"/>
                <w:bCs/>
                <w:sz w:val="18"/>
                <w:szCs w:val="18"/>
                <w:lang w:val="hr-HR" w:eastAsia="hr-HR"/>
              </w:rPr>
              <w:t xml:space="preserve">  zamolnica za ustupanje krivičnog gonjenja</w:t>
            </w:r>
          </w:p>
        </w:tc>
        <w:tc>
          <w:tcPr>
            <w:tcW w:w="1126" w:type="dxa"/>
            <w:tcBorders>
              <w:top w:val="single" w:sz="8" w:space="0" w:color="A5A5A5"/>
              <w:left w:val="single" w:sz="8" w:space="0" w:color="A5A5A5"/>
              <w:bottom w:val="single" w:sz="18" w:space="0" w:color="A5A5A5"/>
              <w:right w:val="single" w:sz="8" w:space="0" w:color="A5A5A5"/>
            </w:tcBorders>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Pr>
                <w:rFonts w:cs="Arial"/>
                <w:bCs/>
                <w:sz w:val="18"/>
                <w:szCs w:val="18"/>
                <w:lang w:val="hr-HR" w:eastAsia="hr-HR"/>
              </w:rPr>
              <w:t>Broj udovoljeni</w:t>
            </w:r>
            <w:r w:rsidR="00EF1556">
              <w:rPr>
                <w:rFonts w:cs="Arial"/>
                <w:bCs/>
                <w:sz w:val="18"/>
                <w:szCs w:val="18"/>
                <w:lang w:val="hr-HR" w:eastAsia="hr-HR"/>
              </w:rPr>
              <w:t>h upućenih</w:t>
            </w:r>
            <w:r>
              <w:rPr>
                <w:rFonts w:cs="Arial"/>
                <w:bCs/>
                <w:sz w:val="18"/>
                <w:szCs w:val="18"/>
                <w:lang w:val="hr-HR" w:eastAsia="hr-HR"/>
              </w:rPr>
              <w:t xml:space="preserve"> </w:t>
            </w:r>
            <w:r w:rsidR="00EF1556">
              <w:rPr>
                <w:rFonts w:cs="Arial"/>
                <w:bCs/>
                <w:sz w:val="18"/>
                <w:szCs w:val="18"/>
                <w:lang w:val="hr-HR" w:eastAsia="hr-HR"/>
              </w:rPr>
              <w:t>zamolnica za tzv malu međunarodnu pomoć</w:t>
            </w:r>
          </w:p>
        </w:tc>
        <w:tc>
          <w:tcPr>
            <w:tcW w:w="888" w:type="dxa"/>
            <w:tcBorders>
              <w:top w:val="single" w:sz="8" w:space="0" w:color="A5A5A5"/>
              <w:left w:val="single" w:sz="8" w:space="0" w:color="A5A5A5"/>
              <w:bottom w:val="single" w:sz="18" w:space="0" w:color="A5A5A5"/>
              <w:right w:val="single" w:sz="8" w:space="0" w:color="A5A5A5"/>
            </w:tcBorders>
            <w:shd w:val="clear" w:color="auto" w:fill="auto"/>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Broj primljenih zamolnica za ustupanje krivičnog gonjenja</w:t>
            </w:r>
          </w:p>
        </w:tc>
        <w:tc>
          <w:tcPr>
            <w:tcW w:w="977" w:type="dxa"/>
            <w:tcBorders>
              <w:top w:val="single" w:sz="8" w:space="0" w:color="A5A5A5"/>
              <w:left w:val="single" w:sz="8" w:space="0" w:color="A5A5A5"/>
              <w:bottom w:val="single" w:sz="18" w:space="0" w:color="A5A5A5"/>
              <w:right w:val="single" w:sz="8" w:space="0" w:color="A5A5A5"/>
            </w:tcBorders>
            <w:vAlign w:val="center"/>
          </w:tcPr>
          <w:p w:rsidR="00882E99" w:rsidRPr="00DC32DC" w:rsidRDefault="00882E99" w:rsidP="00AB2EA6">
            <w:pPr>
              <w:tabs>
                <w:tab w:val="left" w:pos="709"/>
                <w:tab w:val="left" w:pos="1418"/>
                <w:tab w:val="left" w:pos="4284"/>
              </w:tabs>
              <w:contextualSpacing/>
              <w:jc w:val="center"/>
              <w:rPr>
                <w:rFonts w:cs="Arial"/>
                <w:bCs/>
                <w:sz w:val="18"/>
                <w:szCs w:val="18"/>
                <w:lang w:val="hr-HR" w:eastAsia="hr-HR"/>
              </w:rPr>
            </w:pPr>
            <w:r w:rsidRPr="00DC32DC">
              <w:rPr>
                <w:rFonts w:cs="Arial"/>
                <w:bCs/>
                <w:sz w:val="18"/>
                <w:szCs w:val="18"/>
                <w:lang w:val="hr-HR" w:eastAsia="hr-HR"/>
              </w:rPr>
              <w:t>Broj udovoljeni</w:t>
            </w:r>
            <w:r>
              <w:rPr>
                <w:rFonts w:cs="Arial"/>
                <w:bCs/>
                <w:sz w:val="18"/>
                <w:szCs w:val="18"/>
                <w:lang w:val="hr-HR" w:eastAsia="hr-HR"/>
              </w:rPr>
              <w:t>h</w:t>
            </w:r>
            <w:r w:rsidRPr="00DC32DC">
              <w:rPr>
                <w:rFonts w:cs="Arial"/>
                <w:bCs/>
                <w:sz w:val="18"/>
                <w:szCs w:val="18"/>
                <w:lang w:val="hr-HR" w:eastAsia="hr-HR"/>
              </w:rPr>
              <w:t xml:space="preserve"> primljeni</w:t>
            </w:r>
            <w:r>
              <w:rPr>
                <w:rFonts w:cs="Arial"/>
                <w:bCs/>
                <w:sz w:val="18"/>
                <w:szCs w:val="18"/>
                <w:lang w:val="hr-HR" w:eastAsia="hr-HR"/>
              </w:rPr>
              <w:t>h</w:t>
            </w:r>
            <w:r w:rsidRPr="00DC32DC">
              <w:rPr>
                <w:rFonts w:cs="Arial"/>
                <w:bCs/>
                <w:sz w:val="18"/>
                <w:szCs w:val="18"/>
                <w:lang w:val="hr-HR" w:eastAsia="hr-HR"/>
              </w:rPr>
              <w:t xml:space="preserve"> zamolnica za ustupanje krivičnog gonjenja</w:t>
            </w:r>
          </w:p>
        </w:tc>
        <w:tc>
          <w:tcPr>
            <w:tcW w:w="1126" w:type="dxa"/>
            <w:tcBorders>
              <w:top w:val="single" w:sz="8" w:space="0" w:color="A5A5A5"/>
              <w:left w:val="single" w:sz="8" w:space="0" w:color="A5A5A5"/>
              <w:bottom w:val="single" w:sz="18" w:space="0" w:color="A5A5A5"/>
              <w:right w:val="single" w:sz="8" w:space="0" w:color="A5A5A5"/>
            </w:tcBorders>
            <w:vAlign w:val="center"/>
          </w:tcPr>
          <w:p w:rsidR="00882E99" w:rsidRPr="00DC32DC" w:rsidRDefault="00EF1556" w:rsidP="00AB2EA6">
            <w:pPr>
              <w:tabs>
                <w:tab w:val="left" w:pos="709"/>
                <w:tab w:val="left" w:pos="1418"/>
                <w:tab w:val="left" w:pos="4284"/>
              </w:tabs>
              <w:contextualSpacing/>
              <w:jc w:val="center"/>
              <w:rPr>
                <w:rFonts w:cs="Arial"/>
                <w:bCs/>
                <w:sz w:val="18"/>
                <w:szCs w:val="18"/>
                <w:lang w:val="hr-HR" w:eastAsia="hr-HR"/>
              </w:rPr>
            </w:pPr>
            <w:r>
              <w:rPr>
                <w:rFonts w:cs="Arial"/>
                <w:bCs/>
                <w:sz w:val="18"/>
                <w:szCs w:val="18"/>
                <w:lang w:val="hr-HR" w:eastAsia="hr-HR"/>
              </w:rPr>
              <w:t>Broj udovoljenih primljenih zamolnica za tzv malu međunarodnu pomoć</w:t>
            </w:r>
          </w:p>
        </w:tc>
      </w:tr>
      <w:tr w:rsidR="00882E99" w:rsidRPr="00F8119C" w:rsidTr="00F204DA">
        <w:trPr>
          <w:cantSplit/>
          <w:trHeight w:val="760"/>
          <w:jc w:val="center"/>
        </w:trPr>
        <w:tc>
          <w:tcPr>
            <w:tcW w:w="440" w:type="dxa"/>
            <w:tcBorders>
              <w:top w:val="single" w:sz="8" w:space="0" w:color="A5A5A5"/>
              <w:left w:val="single" w:sz="8" w:space="0" w:color="A5A5A5"/>
              <w:bottom w:val="single" w:sz="8" w:space="0" w:color="A5A5A5"/>
              <w:right w:val="single" w:sz="8" w:space="0" w:color="A5A5A5"/>
            </w:tcBorders>
            <w:textDirection w:val="btLr"/>
            <w:vAlign w:val="center"/>
          </w:tcPr>
          <w:p w:rsidR="00882E99" w:rsidRPr="009E1684" w:rsidRDefault="00F204DA" w:rsidP="00F204DA">
            <w:pPr>
              <w:tabs>
                <w:tab w:val="left" w:pos="709"/>
                <w:tab w:val="left" w:pos="1418"/>
                <w:tab w:val="left" w:pos="4284"/>
              </w:tabs>
              <w:ind w:left="113" w:right="113"/>
              <w:contextualSpacing/>
              <w:jc w:val="center"/>
              <w:rPr>
                <w:rFonts w:ascii="Calibri" w:hAnsi="Calibri" w:cs="Arial"/>
                <w:sz w:val="20"/>
                <w:szCs w:val="20"/>
                <w:lang w:val="hr-HR" w:eastAsia="hr-HR"/>
              </w:rPr>
            </w:pPr>
            <w:r>
              <w:rPr>
                <w:rFonts w:ascii="Calibri" w:hAnsi="Calibri" w:cs="Arial"/>
                <w:sz w:val="20"/>
                <w:szCs w:val="20"/>
                <w:lang w:val="hr-HR" w:eastAsia="hr-HR"/>
              </w:rPr>
              <w:t>20</w:t>
            </w:r>
            <w:r w:rsidR="00882E99">
              <w:rPr>
                <w:rFonts w:ascii="Calibri" w:hAnsi="Calibri" w:cs="Arial"/>
                <w:sz w:val="20"/>
                <w:szCs w:val="20"/>
                <w:lang w:val="hr-HR" w:eastAsia="hr-HR"/>
              </w:rPr>
              <w:t>23</w:t>
            </w:r>
          </w:p>
        </w:tc>
        <w:tc>
          <w:tcPr>
            <w:tcW w:w="1186" w:type="dxa"/>
            <w:tcBorders>
              <w:top w:val="single" w:sz="8" w:space="0" w:color="A5A5A5"/>
              <w:left w:val="single" w:sz="8" w:space="0" w:color="A5A5A5"/>
              <w:bottom w:val="single" w:sz="8" w:space="0" w:color="A5A5A5"/>
              <w:right w:val="single" w:sz="8" w:space="0" w:color="A5A5A5"/>
            </w:tcBorders>
            <w:shd w:val="clear" w:color="auto" w:fill="auto"/>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30</w:t>
            </w:r>
          </w:p>
        </w:tc>
        <w:tc>
          <w:tcPr>
            <w:tcW w:w="1126" w:type="dxa"/>
            <w:tcBorders>
              <w:top w:val="single" w:sz="8" w:space="0" w:color="A5A5A5"/>
              <w:left w:val="single" w:sz="8" w:space="0" w:color="A5A5A5"/>
              <w:bottom w:val="single" w:sz="8" w:space="0" w:color="A5A5A5"/>
              <w:right w:val="single" w:sz="8" w:space="0" w:color="A5A5A5"/>
            </w:tcBorders>
            <w:shd w:val="clear" w:color="auto" w:fill="auto"/>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24</w:t>
            </w:r>
          </w:p>
        </w:tc>
        <w:tc>
          <w:tcPr>
            <w:tcW w:w="1126" w:type="dxa"/>
            <w:tcBorders>
              <w:top w:val="single" w:sz="8" w:space="0" w:color="A5A5A5"/>
              <w:left w:val="single" w:sz="8" w:space="0" w:color="A5A5A5"/>
              <w:bottom w:val="single" w:sz="8" w:space="0" w:color="A5A5A5"/>
              <w:right w:val="single" w:sz="8" w:space="0" w:color="A5A5A5"/>
            </w:tcBorders>
            <w:shd w:val="clear" w:color="auto" w:fill="auto"/>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6</w:t>
            </w:r>
          </w:p>
        </w:tc>
        <w:tc>
          <w:tcPr>
            <w:tcW w:w="866" w:type="dxa"/>
            <w:tcBorders>
              <w:top w:val="single" w:sz="8" w:space="0" w:color="A5A5A5"/>
              <w:left w:val="single" w:sz="8" w:space="0" w:color="A5A5A5"/>
              <w:bottom w:val="single" w:sz="8" w:space="0" w:color="A5A5A5"/>
              <w:right w:val="single" w:sz="8" w:space="0" w:color="A5A5A5"/>
            </w:tcBorders>
            <w:shd w:val="clear" w:color="auto" w:fill="auto"/>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1</w:t>
            </w:r>
          </w:p>
        </w:tc>
        <w:tc>
          <w:tcPr>
            <w:tcW w:w="977" w:type="dxa"/>
            <w:tcBorders>
              <w:top w:val="single" w:sz="8" w:space="0" w:color="A5A5A5"/>
              <w:left w:val="single" w:sz="8" w:space="0" w:color="A5A5A5"/>
              <w:bottom w:val="single" w:sz="8" w:space="0" w:color="A5A5A5"/>
              <w:right w:val="single" w:sz="8" w:space="0" w:color="A5A5A5"/>
            </w:tcBorders>
            <w:shd w:val="clear" w:color="auto" w:fill="auto"/>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1</w:t>
            </w:r>
          </w:p>
        </w:tc>
        <w:tc>
          <w:tcPr>
            <w:tcW w:w="1126" w:type="dxa"/>
            <w:tcBorders>
              <w:top w:val="single" w:sz="8" w:space="0" w:color="A5A5A5"/>
              <w:left w:val="single" w:sz="8" w:space="0" w:color="A5A5A5"/>
              <w:bottom w:val="single" w:sz="8" w:space="0" w:color="A5A5A5"/>
              <w:right w:val="single" w:sz="8" w:space="0" w:color="A5A5A5"/>
            </w:tcBorders>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15</w:t>
            </w:r>
          </w:p>
        </w:tc>
        <w:tc>
          <w:tcPr>
            <w:tcW w:w="888" w:type="dxa"/>
            <w:tcBorders>
              <w:top w:val="single" w:sz="8" w:space="0" w:color="A5A5A5"/>
              <w:left w:val="single" w:sz="8" w:space="0" w:color="A5A5A5"/>
              <w:bottom w:val="single" w:sz="8" w:space="0" w:color="A5A5A5"/>
              <w:right w:val="single" w:sz="8" w:space="0" w:color="A5A5A5"/>
            </w:tcBorders>
            <w:shd w:val="clear" w:color="auto" w:fill="auto"/>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0</w:t>
            </w:r>
          </w:p>
        </w:tc>
        <w:tc>
          <w:tcPr>
            <w:tcW w:w="977" w:type="dxa"/>
            <w:tcBorders>
              <w:top w:val="single" w:sz="8" w:space="0" w:color="A5A5A5"/>
              <w:left w:val="single" w:sz="8" w:space="0" w:color="A5A5A5"/>
              <w:bottom w:val="single" w:sz="8" w:space="0" w:color="A5A5A5"/>
              <w:right w:val="single" w:sz="8" w:space="0" w:color="A5A5A5"/>
            </w:tcBorders>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0</w:t>
            </w:r>
          </w:p>
        </w:tc>
        <w:tc>
          <w:tcPr>
            <w:tcW w:w="1126" w:type="dxa"/>
            <w:tcBorders>
              <w:top w:val="single" w:sz="8" w:space="0" w:color="A5A5A5"/>
              <w:left w:val="single" w:sz="8" w:space="0" w:color="A5A5A5"/>
              <w:bottom w:val="single" w:sz="8" w:space="0" w:color="A5A5A5"/>
              <w:right w:val="single" w:sz="8" w:space="0" w:color="A5A5A5"/>
            </w:tcBorders>
            <w:vAlign w:val="center"/>
          </w:tcPr>
          <w:p w:rsidR="00882E99" w:rsidRPr="009E1684" w:rsidRDefault="00EF1556"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6</w:t>
            </w:r>
          </w:p>
        </w:tc>
      </w:tr>
      <w:tr w:rsidR="00D775EE" w:rsidRPr="00F8119C" w:rsidTr="00F204DA">
        <w:trPr>
          <w:cantSplit/>
          <w:trHeight w:val="704"/>
          <w:jc w:val="center"/>
        </w:trPr>
        <w:tc>
          <w:tcPr>
            <w:tcW w:w="440" w:type="dxa"/>
            <w:tcBorders>
              <w:top w:val="single" w:sz="8" w:space="0" w:color="A5A5A5"/>
              <w:left w:val="single" w:sz="8" w:space="0" w:color="A5A5A5"/>
              <w:bottom w:val="single" w:sz="8" w:space="0" w:color="A5A5A5"/>
              <w:right w:val="single" w:sz="8" w:space="0" w:color="A5A5A5"/>
            </w:tcBorders>
            <w:textDirection w:val="btLr"/>
            <w:vAlign w:val="center"/>
          </w:tcPr>
          <w:p w:rsidR="00D775EE" w:rsidRDefault="00F204DA" w:rsidP="00F204DA">
            <w:pPr>
              <w:tabs>
                <w:tab w:val="left" w:pos="709"/>
                <w:tab w:val="left" w:pos="1418"/>
                <w:tab w:val="left" w:pos="4284"/>
              </w:tabs>
              <w:ind w:left="113" w:right="113"/>
              <w:contextualSpacing/>
              <w:jc w:val="center"/>
              <w:rPr>
                <w:rFonts w:ascii="Calibri" w:hAnsi="Calibri" w:cs="Arial"/>
                <w:sz w:val="20"/>
                <w:szCs w:val="20"/>
                <w:lang w:val="hr-HR" w:eastAsia="hr-HR"/>
              </w:rPr>
            </w:pPr>
            <w:r>
              <w:rPr>
                <w:rFonts w:ascii="Calibri" w:hAnsi="Calibri" w:cs="Arial"/>
                <w:sz w:val="20"/>
                <w:szCs w:val="20"/>
                <w:lang w:val="hr-HR" w:eastAsia="hr-HR"/>
              </w:rPr>
              <w:t>2024</w:t>
            </w:r>
          </w:p>
        </w:tc>
        <w:tc>
          <w:tcPr>
            <w:tcW w:w="1186" w:type="dxa"/>
            <w:tcBorders>
              <w:top w:val="single" w:sz="8" w:space="0" w:color="A5A5A5"/>
              <w:left w:val="single" w:sz="8" w:space="0" w:color="A5A5A5"/>
              <w:bottom w:val="single" w:sz="8" w:space="0" w:color="A5A5A5"/>
              <w:right w:val="single" w:sz="8" w:space="0" w:color="A5A5A5"/>
            </w:tcBorders>
            <w:shd w:val="clear" w:color="auto" w:fill="auto"/>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29</w:t>
            </w:r>
          </w:p>
        </w:tc>
        <w:tc>
          <w:tcPr>
            <w:tcW w:w="1126" w:type="dxa"/>
            <w:tcBorders>
              <w:top w:val="single" w:sz="8" w:space="0" w:color="A5A5A5"/>
              <w:left w:val="single" w:sz="8" w:space="0" w:color="A5A5A5"/>
              <w:bottom w:val="single" w:sz="8" w:space="0" w:color="A5A5A5"/>
              <w:right w:val="single" w:sz="8" w:space="0" w:color="A5A5A5"/>
            </w:tcBorders>
            <w:shd w:val="clear" w:color="auto" w:fill="auto"/>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21</w:t>
            </w:r>
          </w:p>
        </w:tc>
        <w:tc>
          <w:tcPr>
            <w:tcW w:w="1126" w:type="dxa"/>
            <w:tcBorders>
              <w:top w:val="single" w:sz="8" w:space="0" w:color="A5A5A5"/>
              <w:left w:val="single" w:sz="8" w:space="0" w:color="A5A5A5"/>
              <w:bottom w:val="single" w:sz="8" w:space="0" w:color="A5A5A5"/>
              <w:right w:val="single" w:sz="8" w:space="0" w:color="A5A5A5"/>
            </w:tcBorders>
            <w:shd w:val="clear" w:color="auto" w:fill="auto"/>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8</w:t>
            </w:r>
          </w:p>
        </w:tc>
        <w:tc>
          <w:tcPr>
            <w:tcW w:w="866" w:type="dxa"/>
            <w:tcBorders>
              <w:top w:val="single" w:sz="8" w:space="0" w:color="A5A5A5"/>
              <w:left w:val="single" w:sz="8" w:space="0" w:color="A5A5A5"/>
              <w:bottom w:val="single" w:sz="8" w:space="0" w:color="A5A5A5"/>
              <w:right w:val="single" w:sz="8" w:space="0" w:color="A5A5A5"/>
            </w:tcBorders>
            <w:shd w:val="clear" w:color="auto" w:fill="auto"/>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4</w:t>
            </w:r>
          </w:p>
        </w:tc>
        <w:tc>
          <w:tcPr>
            <w:tcW w:w="977" w:type="dxa"/>
            <w:tcBorders>
              <w:top w:val="single" w:sz="8" w:space="0" w:color="A5A5A5"/>
              <w:left w:val="single" w:sz="8" w:space="0" w:color="A5A5A5"/>
              <w:bottom w:val="single" w:sz="8" w:space="0" w:color="A5A5A5"/>
              <w:right w:val="single" w:sz="8" w:space="0" w:color="A5A5A5"/>
            </w:tcBorders>
            <w:shd w:val="clear" w:color="auto" w:fill="auto"/>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2</w:t>
            </w:r>
          </w:p>
        </w:tc>
        <w:tc>
          <w:tcPr>
            <w:tcW w:w="1126" w:type="dxa"/>
            <w:tcBorders>
              <w:top w:val="single" w:sz="8" w:space="0" w:color="A5A5A5"/>
              <w:left w:val="single" w:sz="8" w:space="0" w:color="A5A5A5"/>
              <w:bottom w:val="single" w:sz="8" w:space="0" w:color="A5A5A5"/>
              <w:right w:val="single" w:sz="8" w:space="0" w:color="A5A5A5"/>
            </w:tcBorders>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7</w:t>
            </w:r>
          </w:p>
        </w:tc>
        <w:tc>
          <w:tcPr>
            <w:tcW w:w="888" w:type="dxa"/>
            <w:tcBorders>
              <w:top w:val="single" w:sz="8" w:space="0" w:color="A5A5A5"/>
              <w:left w:val="single" w:sz="8" w:space="0" w:color="A5A5A5"/>
              <w:bottom w:val="single" w:sz="8" w:space="0" w:color="A5A5A5"/>
              <w:right w:val="single" w:sz="8" w:space="0" w:color="A5A5A5"/>
            </w:tcBorders>
            <w:shd w:val="clear" w:color="auto" w:fill="auto"/>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3</w:t>
            </w:r>
          </w:p>
        </w:tc>
        <w:tc>
          <w:tcPr>
            <w:tcW w:w="977" w:type="dxa"/>
            <w:tcBorders>
              <w:top w:val="single" w:sz="8" w:space="0" w:color="A5A5A5"/>
              <w:left w:val="single" w:sz="8" w:space="0" w:color="A5A5A5"/>
              <w:bottom w:val="single" w:sz="8" w:space="0" w:color="A5A5A5"/>
              <w:right w:val="single" w:sz="8" w:space="0" w:color="A5A5A5"/>
            </w:tcBorders>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3</w:t>
            </w:r>
          </w:p>
        </w:tc>
        <w:tc>
          <w:tcPr>
            <w:tcW w:w="1126" w:type="dxa"/>
            <w:tcBorders>
              <w:top w:val="single" w:sz="8" w:space="0" w:color="A5A5A5"/>
              <w:left w:val="single" w:sz="8" w:space="0" w:color="A5A5A5"/>
              <w:bottom w:val="single" w:sz="8" w:space="0" w:color="A5A5A5"/>
              <w:right w:val="single" w:sz="8" w:space="0" w:color="A5A5A5"/>
            </w:tcBorders>
            <w:vAlign w:val="center"/>
          </w:tcPr>
          <w:p w:rsidR="00D775EE" w:rsidRDefault="00D775EE"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4</w:t>
            </w:r>
          </w:p>
        </w:tc>
      </w:tr>
      <w:tr w:rsidR="00A14E6D" w:rsidRPr="00F8119C" w:rsidTr="00F204DA">
        <w:trPr>
          <w:cantSplit/>
          <w:trHeight w:val="695"/>
          <w:jc w:val="center"/>
        </w:trPr>
        <w:tc>
          <w:tcPr>
            <w:tcW w:w="440" w:type="dxa"/>
            <w:tcBorders>
              <w:top w:val="single" w:sz="8" w:space="0" w:color="A5A5A5"/>
              <w:left w:val="single" w:sz="8" w:space="0" w:color="A5A5A5"/>
              <w:bottom w:val="single" w:sz="8" w:space="0" w:color="A5A5A5"/>
              <w:right w:val="single" w:sz="8" w:space="0" w:color="A5A5A5"/>
            </w:tcBorders>
            <w:textDirection w:val="btLr"/>
            <w:vAlign w:val="center"/>
          </w:tcPr>
          <w:p w:rsidR="00A14E6D" w:rsidRDefault="00F204DA" w:rsidP="00F204DA">
            <w:pPr>
              <w:tabs>
                <w:tab w:val="left" w:pos="709"/>
                <w:tab w:val="left" w:pos="1418"/>
                <w:tab w:val="left" w:pos="4284"/>
              </w:tabs>
              <w:ind w:left="113" w:right="113"/>
              <w:contextualSpacing/>
              <w:jc w:val="center"/>
              <w:rPr>
                <w:rFonts w:ascii="Calibri" w:hAnsi="Calibri" w:cs="Arial"/>
                <w:sz w:val="20"/>
                <w:szCs w:val="20"/>
                <w:lang w:val="hr-HR" w:eastAsia="hr-HR"/>
              </w:rPr>
            </w:pPr>
            <w:r>
              <w:rPr>
                <w:rFonts w:ascii="Calibri" w:hAnsi="Calibri" w:cs="Arial"/>
                <w:sz w:val="20"/>
                <w:szCs w:val="20"/>
                <w:lang w:val="hr-HR" w:eastAsia="hr-HR"/>
              </w:rPr>
              <w:t>2025</w:t>
            </w:r>
          </w:p>
        </w:tc>
        <w:tc>
          <w:tcPr>
            <w:tcW w:w="1186" w:type="dxa"/>
            <w:tcBorders>
              <w:top w:val="single" w:sz="8" w:space="0" w:color="A5A5A5"/>
              <w:left w:val="single" w:sz="8" w:space="0" w:color="A5A5A5"/>
              <w:bottom w:val="single" w:sz="8" w:space="0" w:color="A5A5A5"/>
              <w:right w:val="single" w:sz="8" w:space="0" w:color="A5A5A5"/>
            </w:tcBorders>
            <w:shd w:val="clear" w:color="auto" w:fill="auto"/>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26</w:t>
            </w:r>
          </w:p>
        </w:tc>
        <w:tc>
          <w:tcPr>
            <w:tcW w:w="1126" w:type="dxa"/>
            <w:tcBorders>
              <w:top w:val="single" w:sz="8" w:space="0" w:color="A5A5A5"/>
              <w:left w:val="single" w:sz="8" w:space="0" w:color="A5A5A5"/>
              <w:bottom w:val="single" w:sz="8" w:space="0" w:color="A5A5A5"/>
              <w:right w:val="single" w:sz="8" w:space="0" w:color="A5A5A5"/>
            </w:tcBorders>
            <w:shd w:val="clear" w:color="auto" w:fill="auto"/>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22</w:t>
            </w:r>
          </w:p>
        </w:tc>
        <w:tc>
          <w:tcPr>
            <w:tcW w:w="1126" w:type="dxa"/>
            <w:tcBorders>
              <w:top w:val="single" w:sz="8" w:space="0" w:color="A5A5A5"/>
              <w:left w:val="single" w:sz="8" w:space="0" w:color="A5A5A5"/>
              <w:bottom w:val="single" w:sz="8" w:space="0" w:color="A5A5A5"/>
              <w:right w:val="single" w:sz="8" w:space="0" w:color="A5A5A5"/>
            </w:tcBorders>
            <w:shd w:val="clear" w:color="auto" w:fill="auto"/>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4</w:t>
            </w:r>
          </w:p>
        </w:tc>
        <w:tc>
          <w:tcPr>
            <w:tcW w:w="866" w:type="dxa"/>
            <w:tcBorders>
              <w:top w:val="single" w:sz="8" w:space="0" w:color="A5A5A5"/>
              <w:left w:val="single" w:sz="8" w:space="0" w:color="A5A5A5"/>
              <w:bottom w:val="single" w:sz="8" w:space="0" w:color="A5A5A5"/>
              <w:right w:val="single" w:sz="8" w:space="0" w:color="A5A5A5"/>
            </w:tcBorders>
            <w:shd w:val="clear" w:color="auto" w:fill="auto"/>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3</w:t>
            </w:r>
          </w:p>
        </w:tc>
        <w:tc>
          <w:tcPr>
            <w:tcW w:w="977" w:type="dxa"/>
            <w:tcBorders>
              <w:top w:val="single" w:sz="8" w:space="0" w:color="A5A5A5"/>
              <w:left w:val="single" w:sz="8" w:space="0" w:color="A5A5A5"/>
              <w:bottom w:val="single" w:sz="8" w:space="0" w:color="A5A5A5"/>
              <w:right w:val="single" w:sz="8" w:space="0" w:color="A5A5A5"/>
            </w:tcBorders>
            <w:shd w:val="clear" w:color="auto" w:fill="auto"/>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0</w:t>
            </w:r>
          </w:p>
        </w:tc>
        <w:tc>
          <w:tcPr>
            <w:tcW w:w="1126" w:type="dxa"/>
            <w:tcBorders>
              <w:top w:val="single" w:sz="8" w:space="0" w:color="A5A5A5"/>
              <w:left w:val="single" w:sz="8" w:space="0" w:color="A5A5A5"/>
              <w:bottom w:val="single" w:sz="8" w:space="0" w:color="A5A5A5"/>
              <w:right w:val="single" w:sz="8" w:space="0" w:color="A5A5A5"/>
            </w:tcBorders>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10</w:t>
            </w:r>
          </w:p>
        </w:tc>
        <w:tc>
          <w:tcPr>
            <w:tcW w:w="888" w:type="dxa"/>
            <w:tcBorders>
              <w:top w:val="single" w:sz="8" w:space="0" w:color="A5A5A5"/>
              <w:left w:val="single" w:sz="8" w:space="0" w:color="A5A5A5"/>
              <w:bottom w:val="single" w:sz="8" w:space="0" w:color="A5A5A5"/>
              <w:right w:val="single" w:sz="8" w:space="0" w:color="A5A5A5"/>
            </w:tcBorders>
            <w:shd w:val="clear" w:color="auto" w:fill="auto"/>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0</w:t>
            </w:r>
          </w:p>
        </w:tc>
        <w:tc>
          <w:tcPr>
            <w:tcW w:w="977" w:type="dxa"/>
            <w:tcBorders>
              <w:top w:val="single" w:sz="8" w:space="0" w:color="A5A5A5"/>
              <w:left w:val="single" w:sz="8" w:space="0" w:color="A5A5A5"/>
              <w:bottom w:val="single" w:sz="8" w:space="0" w:color="A5A5A5"/>
              <w:right w:val="single" w:sz="8" w:space="0" w:color="A5A5A5"/>
            </w:tcBorders>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0</w:t>
            </w:r>
          </w:p>
        </w:tc>
        <w:tc>
          <w:tcPr>
            <w:tcW w:w="1126" w:type="dxa"/>
            <w:tcBorders>
              <w:top w:val="single" w:sz="8" w:space="0" w:color="A5A5A5"/>
              <w:left w:val="single" w:sz="8" w:space="0" w:color="A5A5A5"/>
              <w:bottom w:val="single" w:sz="8" w:space="0" w:color="A5A5A5"/>
              <w:right w:val="single" w:sz="8" w:space="0" w:color="A5A5A5"/>
            </w:tcBorders>
            <w:vAlign w:val="center"/>
          </w:tcPr>
          <w:p w:rsidR="00A14E6D" w:rsidRDefault="00A14E6D" w:rsidP="00AB2EA6">
            <w:pPr>
              <w:tabs>
                <w:tab w:val="left" w:pos="709"/>
                <w:tab w:val="left" w:pos="1418"/>
                <w:tab w:val="left" w:pos="4284"/>
              </w:tabs>
              <w:contextualSpacing/>
              <w:jc w:val="center"/>
              <w:rPr>
                <w:rFonts w:ascii="Calibri" w:hAnsi="Calibri" w:cs="Arial"/>
                <w:sz w:val="20"/>
                <w:szCs w:val="20"/>
                <w:lang w:val="hr-HR" w:eastAsia="hr-HR"/>
              </w:rPr>
            </w:pPr>
            <w:r>
              <w:rPr>
                <w:rFonts w:ascii="Calibri" w:hAnsi="Calibri" w:cs="Arial"/>
                <w:sz w:val="20"/>
                <w:szCs w:val="20"/>
                <w:lang w:val="hr-HR" w:eastAsia="hr-HR"/>
              </w:rPr>
              <w:t>4</w:t>
            </w:r>
          </w:p>
        </w:tc>
      </w:tr>
    </w:tbl>
    <w:p w:rsidR="000D5464" w:rsidRDefault="000D5464" w:rsidP="006E2C70">
      <w:pPr>
        <w:tabs>
          <w:tab w:val="left" w:pos="709"/>
          <w:tab w:val="left" w:pos="1418"/>
          <w:tab w:val="left" w:pos="4284"/>
        </w:tabs>
        <w:contextualSpacing/>
        <w:rPr>
          <w:lang w:val="hr-HR" w:eastAsia="hr-HR"/>
        </w:rPr>
      </w:pPr>
    </w:p>
    <w:p w:rsidR="00D41DD0" w:rsidRDefault="00D41DD0" w:rsidP="00D41DD0">
      <w:pPr>
        <w:ind w:firstLine="720"/>
      </w:pPr>
      <w:bookmarkStart w:id="45" w:name="_Toc152844586"/>
      <w:bookmarkStart w:id="46" w:name="_Toc153177205"/>
      <w:bookmarkStart w:id="47" w:name="_Toc153177315"/>
      <w:r>
        <w:t>U toku 202</w:t>
      </w:r>
      <w:r w:rsidR="00A14E6D">
        <w:t>5</w:t>
      </w:r>
      <w:r>
        <w:t>. godine nije bilo neposredne komunikacije, odnosno sastanaka sa državnim tužiocima iz drugih država.</w:t>
      </w:r>
    </w:p>
    <w:p w:rsidR="007558D6" w:rsidRDefault="007558D6" w:rsidP="00D41DD0">
      <w:pPr>
        <w:ind w:firstLine="720"/>
      </w:pPr>
    </w:p>
    <w:p w:rsidR="007558D6" w:rsidRDefault="007558D6" w:rsidP="00A42671">
      <w:pPr>
        <w:pStyle w:val="Heading2"/>
        <w:numPr>
          <w:ilvl w:val="1"/>
          <w:numId w:val="42"/>
        </w:numPr>
        <w:jc w:val="center"/>
        <w:rPr>
          <w:lang w:eastAsia="hr-HR"/>
        </w:rPr>
      </w:pPr>
      <w:r>
        <w:rPr>
          <w:lang w:eastAsia="hr-HR"/>
        </w:rPr>
        <w:t>Pregled presuda pred Evropskim sudom za ljudska prava u Strazburu i Ustavnim sudom Crne Gore</w:t>
      </w:r>
    </w:p>
    <w:p w:rsidR="007558D6" w:rsidRPr="007558D6" w:rsidRDefault="007558D6" w:rsidP="007558D6">
      <w:pPr>
        <w:rPr>
          <w:lang w:val="sl-SI" w:eastAsia="hr-HR"/>
        </w:rPr>
      </w:pPr>
    </w:p>
    <w:p w:rsidR="000B6F34" w:rsidRPr="00915EDA" w:rsidRDefault="007558D6" w:rsidP="00915EDA">
      <w:pPr>
        <w:rPr>
          <w:lang w:val="sl-SI" w:eastAsia="hr-HR"/>
        </w:rPr>
      </w:pPr>
      <w:r w:rsidRPr="00915EDA">
        <w:rPr>
          <w:lang w:val="sl-SI" w:eastAsia="hr-HR"/>
        </w:rPr>
        <w:t>U izvještajnoj godini nije bilo donijetih presuda pred Evropskim sudom za ljudska prava u Strazburu i Ustavnim sudom Crne Gore vezano za predmete ovog tužilaštva.</w:t>
      </w:r>
    </w:p>
    <w:p w:rsidR="00915EDA" w:rsidRPr="00915EDA" w:rsidRDefault="00915EDA" w:rsidP="00915EDA">
      <w:pPr>
        <w:pStyle w:val="ListParagraph"/>
        <w:ind w:left="1080"/>
        <w:rPr>
          <w:lang w:val="sl-SI" w:eastAsia="hr-HR"/>
        </w:rPr>
      </w:pPr>
    </w:p>
    <w:p w:rsidR="00915EDA" w:rsidRDefault="00915EDA" w:rsidP="00915EDA">
      <w:pPr>
        <w:rPr>
          <w:lang w:val="hr-HR" w:eastAsia="hr-HR"/>
        </w:rPr>
      </w:pPr>
    </w:p>
    <w:p w:rsidR="000E1692" w:rsidRPr="00915EDA" w:rsidRDefault="000E1692" w:rsidP="00915EDA">
      <w:pPr>
        <w:rPr>
          <w:lang w:val="hr-HR" w:eastAsia="hr-HR"/>
        </w:rPr>
      </w:pPr>
    </w:p>
    <w:p w:rsidR="00F13EB7" w:rsidRPr="000B6F34" w:rsidRDefault="000B6F34" w:rsidP="00A42671">
      <w:pPr>
        <w:pStyle w:val="Heading1"/>
        <w:jc w:val="center"/>
      </w:pPr>
      <w:bookmarkStart w:id="48" w:name="_Toc158014859"/>
      <w:r w:rsidRPr="000B6F34">
        <w:t xml:space="preserve">III.  </w:t>
      </w:r>
      <w:r w:rsidR="00F13EB7" w:rsidRPr="000B6F34">
        <w:t>KRETANJ</w:t>
      </w:r>
      <w:r w:rsidR="002C593D" w:rsidRPr="000B6F34">
        <w:t>E</w:t>
      </w:r>
      <w:r w:rsidR="00F13EB7" w:rsidRPr="000B6F34">
        <w:t xml:space="preserve"> KRIMINALITETA</w:t>
      </w:r>
      <w:bookmarkEnd w:id="45"/>
      <w:bookmarkEnd w:id="46"/>
      <w:bookmarkEnd w:id="47"/>
      <w:bookmarkEnd w:id="48"/>
    </w:p>
    <w:p w:rsidR="00A37473" w:rsidRPr="00A37473" w:rsidRDefault="00A37473" w:rsidP="00A37473">
      <w:pPr>
        <w:ind w:left="780"/>
        <w:rPr>
          <w:lang w:val="sl-SI"/>
        </w:rPr>
      </w:pPr>
    </w:p>
    <w:p w:rsidR="001A7EAA" w:rsidRDefault="001A7EAA" w:rsidP="00A37473">
      <w:pPr>
        <w:rPr>
          <w:lang w:val="hr-HR"/>
        </w:rPr>
      </w:pPr>
    </w:p>
    <w:p w:rsidR="002F19E5" w:rsidRDefault="002F19E5" w:rsidP="002F19E5">
      <w:pPr>
        <w:pStyle w:val="Heading2"/>
        <w:numPr>
          <w:ilvl w:val="0"/>
          <w:numId w:val="0"/>
        </w:numPr>
        <w:ind w:left="1080"/>
      </w:pPr>
      <w:bookmarkStart w:id="49" w:name="_Toc158014860"/>
    </w:p>
    <w:p w:rsidR="001A7EAA" w:rsidRDefault="00476D40" w:rsidP="00A42671">
      <w:pPr>
        <w:pStyle w:val="Heading2"/>
        <w:numPr>
          <w:ilvl w:val="0"/>
          <w:numId w:val="0"/>
        </w:numPr>
        <w:ind w:left="360" w:firstLine="360"/>
        <w:jc w:val="both"/>
      </w:pPr>
      <w:r>
        <w:t xml:space="preserve">Uporedni pregled podataka za prethodne </w:t>
      </w:r>
      <w:r w:rsidR="00EC413E">
        <w:t>tri</w:t>
      </w:r>
      <w:r>
        <w:t xml:space="preserve"> godin</w:t>
      </w:r>
      <w:r w:rsidR="00EC413E">
        <w:t>e</w:t>
      </w:r>
      <w:r>
        <w:t xml:space="preserve"> za sve kategorije predmeta (poznatih punoljetnih, poznatih pravnih i odgovornih lica i poznatih maloljetnih lica) i krivičnih djela po nepoznatim izvršiocima </w:t>
      </w:r>
      <w:bookmarkEnd w:id="49"/>
      <w:r w:rsidR="001A7EAA">
        <w:t xml:space="preserve"> </w:t>
      </w:r>
    </w:p>
    <w:p w:rsidR="002A1431" w:rsidRDefault="002A1431" w:rsidP="002A1431">
      <w:pPr>
        <w:rPr>
          <w:lang w:val="sl-SI"/>
        </w:rPr>
      </w:pPr>
    </w:p>
    <w:p w:rsidR="00EC413E" w:rsidRDefault="00EC413E" w:rsidP="002A1431">
      <w:pPr>
        <w:rPr>
          <w:lang w:val="sl-SI"/>
        </w:rPr>
      </w:pPr>
    </w:p>
    <w:p w:rsidR="00EC413E" w:rsidRDefault="00EC413E" w:rsidP="002A1431">
      <w:pPr>
        <w:rPr>
          <w:lang w:val="sl-SI"/>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821"/>
        <w:gridCol w:w="936"/>
        <w:gridCol w:w="810"/>
        <w:gridCol w:w="1260"/>
        <w:gridCol w:w="990"/>
        <w:gridCol w:w="1170"/>
        <w:gridCol w:w="990"/>
        <w:gridCol w:w="1170"/>
      </w:tblGrid>
      <w:tr w:rsidR="00B12EA2" w:rsidTr="00B12EA2">
        <w:trPr>
          <w:trHeight w:val="1425"/>
          <w:jc w:val="center"/>
        </w:trPr>
        <w:tc>
          <w:tcPr>
            <w:tcW w:w="871" w:type="dxa"/>
            <w:shd w:val="clear" w:color="auto" w:fill="auto"/>
            <w:vAlign w:val="center"/>
          </w:tcPr>
          <w:p w:rsidR="00B12EA2" w:rsidRPr="00750E6E" w:rsidRDefault="00B12EA2" w:rsidP="00B12EA2">
            <w:pPr>
              <w:jc w:val="center"/>
              <w:rPr>
                <w:sz w:val="20"/>
                <w:szCs w:val="20"/>
              </w:rPr>
            </w:pPr>
            <w:r w:rsidRPr="00750E6E">
              <w:rPr>
                <w:sz w:val="20"/>
                <w:szCs w:val="20"/>
              </w:rPr>
              <w:lastRenderedPageBreak/>
              <w:t>Upisnik</w:t>
            </w:r>
          </w:p>
        </w:tc>
        <w:tc>
          <w:tcPr>
            <w:tcW w:w="821" w:type="dxa"/>
            <w:shd w:val="clear" w:color="auto" w:fill="auto"/>
            <w:vAlign w:val="center"/>
          </w:tcPr>
          <w:p w:rsidR="00B12EA2" w:rsidRPr="00750E6E" w:rsidRDefault="00B12EA2" w:rsidP="00B12EA2">
            <w:pPr>
              <w:jc w:val="center"/>
              <w:rPr>
                <w:sz w:val="20"/>
                <w:szCs w:val="20"/>
              </w:rPr>
            </w:pPr>
            <w:r w:rsidRPr="00750E6E">
              <w:rPr>
                <w:sz w:val="20"/>
                <w:szCs w:val="20"/>
              </w:rPr>
              <w:t>Godina</w:t>
            </w:r>
          </w:p>
        </w:tc>
        <w:tc>
          <w:tcPr>
            <w:tcW w:w="936" w:type="dxa"/>
            <w:shd w:val="clear" w:color="auto" w:fill="auto"/>
            <w:vAlign w:val="center"/>
          </w:tcPr>
          <w:p w:rsidR="00B12EA2" w:rsidRPr="00750E6E" w:rsidRDefault="00B12EA2" w:rsidP="00B12EA2">
            <w:pPr>
              <w:jc w:val="center"/>
              <w:rPr>
                <w:sz w:val="20"/>
                <w:szCs w:val="20"/>
              </w:rPr>
            </w:pPr>
            <w:r w:rsidRPr="00750E6E">
              <w:rPr>
                <w:sz w:val="20"/>
                <w:szCs w:val="20"/>
              </w:rPr>
              <w:t>Neriješeni na početku godine</w:t>
            </w:r>
          </w:p>
        </w:tc>
        <w:tc>
          <w:tcPr>
            <w:tcW w:w="810" w:type="dxa"/>
            <w:shd w:val="clear" w:color="auto" w:fill="auto"/>
            <w:vAlign w:val="center"/>
          </w:tcPr>
          <w:p w:rsidR="00B12EA2" w:rsidRPr="00750E6E" w:rsidRDefault="00B12EA2" w:rsidP="00B12EA2">
            <w:pPr>
              <w:jc w:val="center"/>
              <w:rPr>
                <w:sz w:val="20"/>
                <w:szCs w:val="20"/>
              </w:rPr>
            </w:pPr>
            <w:r w:rsidRPr="00750E6E">
              <w:rPr>
                <w:sz w:val="20"/>
                <w:szCs w:val="20"/>
              </w:rPr>
              <w:t xml:space="preserve">Broj primljenih </w:t>
            </w:r>
          </w:p>
        </w:tc>
        <w:tc>
          <w:tcPr>
            <w:tcW w:w="1260" w:type="dxa"/>
            <w:shd w:val="clear" w:color="auto" w:fill="auto"/>
            <w:vAlign w:val="center"/>
          </w:tcPr>
          <w:p w:rsidR="00B12EA2" w:rsidRPr="00750E6E" w:rsidRDefault="00B12EA2" w:rsidP="00B12EA2">
            <w:pPr>
              <w:jc w:val="center"/>
              <w:rPr>
                <w:sz w:val="20"/>
                <w:szCs w:val="20"/>
              </w:rPr>
            </w:pPr>
            <w:r w:rsidRPr="00750E6E">
              <w:rPr>
                <w:sz w:val="20"/>
                <w:szCs w:val="20"/>
              </w:rPr>
              <w:t>Ukupan broj predmeta u radu</w:t>
            </w:r>
          </w:p>
        </w:tc>
        <w:tc>
          <w:tcPr>
            <w:tcW w:w="990" w:type="dxa"/>
            <w:shd w:val="clear" w:color="auto" w:fill="auto"/>
            <w:vAlign w:val="center"/>
          </w:tcPr>
          <w:p w:rsidR="00B12EA2" w:rsidRPr="00750E6E" w:rsidRDefault="00B12EA2" w:rsidP="00B12EA2">
            <w:pPr>
              <w:jc w:val="center"/>
              <w:rPr>
                <w:sz w:val="20"/>
                <w:szCs w:val="20"/>
              </w:rPr>
            </w:pPr>
            <w:r w:rsidRPr="00750E6E">
              <w:rPr>
                <w:sz w:val="20"/>
                <w:szCs w:val="20"/>
              </w:rPr>
              <w:t>Broj riješenih predmeta</w:t>
            </w:r>
          </w:p>
        </w:tc>
        <w:tc>
          <w:tcPr>
            <w:tcW w:w="1170" w:type="dxa"/>
            <w:shd w:val="clear" w:color="auto" w:fill="auto"/>
            <w:vAlign w:val="center"/>
          </w:tcPr>
          <w:p w:rsidR="00B12EA2" w:rsidRPr="00750E6E" w:rsidRDefault="00B12EA2" w:rsidP="00B12EA2">
            <w:pPr>
              <w:jc w:val="center"/>
              <w:rPr>
                <w:sz w:val="20"/>
                <w:szCs w:val="20"/>
              </w:rPr>
            </w:pPr>
            <w:r w:rsidRPr="00750E6E">
              <w:rPr>
                <w:sz w:val="20"/>
                <w:szCs w:val="20"/>
              </w:rPr>
              <w:t>Ostalo neriješenih na kraju godine</w:t>
            </w:r>
          </w:p>
        </w:tc>
        <w:tc>
          <w:tcPr>
            <w:tcW w:w="990" w:type="dxa"/>
            <w:shd w:val="clear" w:color="auto" w:fill="auto"/>
            <w:vAlign w:val="center"/>
          </w:tcPr>
          <w:p w:rsidR="00B12EA2" w:rsidRPr="00750E6E" w:rsidRDefault="00B12EA2" w:rsidP="00B12EA2">
            <w:pPr>
              <w:jc w:val="center"/>
              <w:rPr>
                <w:sz w:val="20"/>
                <w:szCs w:val="20"/>
              </w:rPr>
            </w:pPr>
            <w:r w:rsidRPr="00750E6E">
              <w:rPr>
                <w:sz w:val="20"/>
                <w:szCs w:val="20"/>
              </w:rPr>
              <w:t>Savladavanje priliva predmeta (CR)</w:t>
            </w:r>
          </w:p>
        </w:tc>
        <w:tc>
          <w:tcPr>
            <w:tcW w:w="1170" w:type="dxa"/>
            <w:shd w:val="clear" w:color="auto" w:fill="auto"/>
            <w:vAlign w:val="center"/>
          </w:tcPr>
          <w:p w:rsidR="00B12EA2" w:rsidRPr="00750E6E" w:rsidRDefault="00B12EA2" w:rsidP="00B12EA2">
            <w:pPr>
              <w:jc w:val="center"/>
              <w:rPr>
                <w:sz w:val="20"/>
                <w:szCs w:val="20"/>
              </w:rPr>
            </w:pPr>
            <w:r w:rsidRPr="00750E6E">
              <w:rPr>
                <w:sz w:val="20"/>
                <w:szCs w:val="20"/>
              </w:rPr>
              <w:t>Porast/smanjenje u odnosu na prethodnu godinu</w:t>
            </w:r>
          </w:p>
          <w:p w:rsidR="00B12EA2" w:rsidRPr="00750E6E" w:rsidRDefault="00B12EA2" w:rsidP="00B12EA2">
            <w:pPr>
              <w:jc w:val="center"/>
              <w:rPr>
                <w:sz w:val="20"/>
                <w:szCs w:val="20"/>
              </w:rPr>
            </w:pPr>
            <w:r w:rsidRPr="00750E6E">
              <w:rPr>
                <w:sz w:val="20"/>
                <w:szCs w:val="20"/>
              </w:rPr>
              <w:t>u %</w:t>
            </w:r>
          </w:p>
        </w:tc>
      </w:tr>
      <w:tr w:rsidR="00B12EA2" w:rsidTr="00B12EA2">
        <w:trPr>
          <w:jc w:val="center"/>
        </w:trPr>
        <w:tc>
          <w:tcPr>
            <w:tcW w:w="871" w:type="dxa"/>
            <w:vMerge w:val="restart"/>
            <w:shd w:val="clear" w:color="auto" w:fill="auto"/>
          </w:tcPr>
          <w:p w:rsidR="00B12EA2" w:rsidRPr="00750E6E" w:rsidRDefault="00B12EA2" w:rsidP="00B12EA2">
            <w:pPr>
              <w:rPr>
                <w:b/>
              </w:rPr>
            </w:pPr>
            <w:r w:rsidRPr="00750E6E">
              <w:rPr>
                <w:b/>
              </w:rPr>
              <w:t xml:space="preserve">Kt </w:t>
            </w:r>
          </w:p>
        </w:tc>
        <w:tc>
          <w:tcPr>
            <w:tcW w:w="821" w:type="dxa"/>
            <w:shd w:val="clear" w:color="auto" w:fill="auto"/>
          </w:tcPr>
          <w:p w:rsidR="00B12EA2" w:rsidRPr="00750E6E" w:rsidRDefault="00B12EA2" w:rsidP="00B12EA2">
            <w:pPr>
              <w:jc w:val="center"/>
              <w:rPr>
                <w:sz w:val="20"/>
                <w:szCs w:val="20"/>
              </w:rPr>
            </w:pPr>
            <w:r w:rsidRPr="00750E6E">
              <w:rPr>
                <w:sz w:val="20"/>
                <w:szCs w:val="20"/>
              </w:rPr>
              <w:t>2025</w:t>
            </w:r>
          </w:p>
        </w:tc>
        <w:tc>
          <w:tcPr>
            <w:tcW w:w="936" w:type="dxa"/>
            <w:shd w:val="clear" w:color="auto" w:fill="auto"/>
          </w:tcPr>
          <w:p w:rsidR="00B12EA2" w:rsidRPr="00775449" w:rsidRDefault="00EC413E" w:rsidP="00B12EA2">
            <w:pPr>
              <w:rPr>
                <w:sz w:val="20"/>
                <w:szCs w:val="20"/>
              </w:rPr>
            </w:pPr>
            <w:r w:rsidRPr="00775449">
              <w:rPr>
                <w:sz w:val="20"/>
                <w:szCs w:val="20"/>
              </w:rPr>
              <w:t>129</w:t>
            </w:r>
          </w:p>
        </w:tc>
        <w:tc>
          <w:tcPr>
            <w:tcW w:w="810" w:type="dxa"/>
            <w:shd w:val="clear" w:color="auto" w:fill="auto"/>
          </w:tcPr>
          <w:p w:rsidR="00B12EA2" w:rsidRPr="00775449" w:rsidRDefault="00EC413E" w:rsidP="00B12EA2">
            <w:pPr>
              <w:rPr>
                <w:sz w:val="20"/>
                <w:szCs w:val="20"/>
              </w:rPr>
            </w:pPr>
            <w:r w:rsidRPr="00775449">
              <w:rPr>
                <w:sz w:val="20"/>
                <w:szCs w:val="20"/>
              </w:rPr>
              <w:t>388</w:t>
            </w:r>
          </w:p>
        </w:tc>
        <w:tc>
          <w:tcPr>
            <w:tcW w:w="1260" w:type="dxa"/>
            <w:shd w:val="clear" w:color="auto" w:fill="auto"/>
          </w:tcPr>
          <w:p w:rsidR="00B12EA2" w:rsidRPr="00775449" w:rsidRDefault="00EC413E" w:rsidP="00B12EA2">
            <w:pPr>
              <w:rPr>
                <w:sz w:val="20"/>
                <w:szCs w:val="20"/>
              </w:rPr>
            </w:pPr>
            <w:r w:rsidRPr="00775449">
              <w:rPr>
                <w:sz w:val="20"/>
                <w:szCs w:val="20"/>
              </w:rPr>
              <w:t>517</w:t>
            </w:r>
          </w:p>
        </w:tc>
        <w:tc>
          <w:tcPr>
            <w:tcW w:w="990" w:type="dxa"/>
            <w:shd w:val="clear" w:color="auto" w:fill="auto"/>
          </w:tcPr>
          <w:p w:rsidR="00B12EA2" w:rsidRPr="00775449" w:rsidRDefault="00EC413E" w:rsidP="00B12EA2">
            <w:pPr>
              <w:rPr>
                <w:sz w:val="20"/>
                <w:szCs w:val="20"/>
              </w:rPr>
            </w:pPr>
            <w:r w:rsidRPr="00775449">
              <w:rPr>
                <w:sz w:val="20"/>
                <w:szCs w:val="20"/>
              </w:rPr>
              <w:t>392</w:t>
            </w:r>
          </w:p>
        </w:tc>
        <w:tc>
          <w:tcPr>
            <w:tcW w:w="1170" w:type="dxa"/>
            <w:shd w:val="clear" w:color="auto" w:fill="auto"/>
          </w:tcPr>
          <w:p w:rsidR="00B12EA2" w:rsidRPr="00775449" w:rsidRDefault="00EC413E" w:rsidP="00B12EA2">
            <w:pPr>
              <w:rPr>
                <w:sz w:val="20"/>
                <w:szCs w:val="20"/>
              </w:rPr>
            </w:pPr>
            <w:r w:rsidRPr="00775449">
              <w:rPr>
                <w:sz w:val="20"/>
                <w:szCs w:val="20"/>
              </w:rPr>
              <w:t>125</w:t>
            </w:r>
          </w:p>
        </w:tc>
        <w:tc>
          <w:tcPr>
            <w:tcW w:w="990" w:type="dxa"/>
            <w:shd w:val="clear" w:color="auto" w:fill="auto"/>
          </w:tcPr>
          <w:p w:rsidR="00B12EA2" w:rsidRPr="00775449" w:rsidRDefault="00EC413E" w:rsidP="00B12EA2">
            <w:pPr>
              <w:rPr>
                <w:sz w:val="20"/>
                <w:szCs w:val="20"/>
              </w:rPr>
            </w:pPr>
            <w:r w:rsidRPr="00775449">
              <w:rPr>
                <w:sz w:val="20"/>
                <w:szCs w:val="20"/>
              </w:rPr>
              <w:t>101.03</w:t>
            </w:r>
          </w:p>
        </w:tc>
        <w:tc>
          <w:tcPr>
            <w:tcW w:w="1170" w:type="dxa"/>
            <w:shd w:val="clear" w:color="auto" w:fill="auto"/>
          </w:tcPr>
          <w:p w:rsidR="00B12EA2" w:rsidRPr="00775449" w:rsidRDefault="0015487F" w:rsidP="00B12EA2">
            <w:pPr>
              <w:rPr>
                <w:sz w:val="20"/>
                <w:szCs w:val="20"/>
              </w:rPr>
            </w:pPr>
            <w:r w:rsidRPr="00775449">
              <w:rPr>
                <w:sz w:val="20"/>
                <w:szCs w:val="20"/>
              </w:rPr>
              <w:t>+ 7,18</w:t>
            </w:r>
          </w:p>
        </w:tc>
      </w:tr>
      <w:tr w:rsidR="00B12EA2" w:rsidTr="00B12EA2">
        <w:trPr>
          <w:jc w:val="center"/>
        </w:trPr>
        <w:tc>
          <w:tcPr>
            <w:tcW w:w="871" w:type="dxa"/>
            <w:vMerge/>
            <w:shd w:val="clear" w:color="auto" w:fill="auto"/>
          </w:tcPr>
          <w:p w:rsidR="00B12EA2" w:rsidRPr="00750E6E" w:rsidRDefault="00B12EA2" w:rsidP="00B12EA2">
            <w:pPr>
              <w:rPr>
                <w:b/>
              </w:rPr>
            </w:pPr>
          </w:p>
        </w:tc>
        <w:tc>
          <w:tcPr>
            <w:tcW w:w="821" w:type="dxa"/>
            <w:shd w:val="clear" w:color="auto" w:fill="auto"/>
          </w:tcPr>
          <w:p w:rsidR="00B12EA2" w:rsidRPr="00750E6E" w:rsidRDefault="00B12EA2" w:rsidP="00B12EA2">
            <w:pPr>
              <w:jc w:val="center"/>
              <w:rPr>
                <w:sz w:val="20"/>
                <w:szCs w:val="20"/>
              </w:rPr>
            </w:pPr>
            <w:r w:rsidRPr="00750E6E">
              <w:rPr>
                <w:sz w:val="20"/>
                <w:szCs w:val="20"/>
              </w:rPr>
              <w:t>2024</w:t>
            </w:r>
          </w:p>
        </w:tc>
        <w:tc>
          <w:tcPr>
            <w:tcW w:w="936" w:type="dxa"/>
            <w:shd w:val="clear" w:color="auto" w:fill="auto"/>
          </w:tcPr>
          <w:p w:rsidR="00B12EA2" w:rsidRPr="00775449" w:rsidRDefault="00EC413E" w:rsidP="00B12EA2">
            <w:pPr>
              <w:rPr>
                <w:sz w:val="20"/>
                <w:szCs w:val="20"/>
              </w:rPr>
            </w:pPr>
            <w:r w:rsidRPr="00775449">
              <w:rPr>
                <w:sz w:val="20"/>
                <w:szCs w:val="20"/>
              </w:rPr>
              <w:t>146</w:t>
            </w:r>
          </w:p>
        </w:tc>
        <w:tc>
          <w:tcPr>
            <w:tcW w:w="810" w:type="dxa"/>
            <w:shd w:val="clear" w:color="auto" w:fill="auto"/>
          </w:tcPr>
          <w:p w:rsidR="00B12EA2" w:rsidRPr="00775449" w:rsidRDefault="00EC413E" w:rsidP="00B12EA2">
            <w:pPr>
              <w:rPr>
                <w:sz w:val="20"/>
                <w:szCs w:val="20"/>
              </w:rPr>
            </w:pPr>
            <w:r w:rsidRPr="00775449">
              <w:rPr>
                <w:sz w:val="20"/>
                <w:szCs w:val="20"/>
              </w:rPr>
              <w:t>362</w:t>
            </w:r>
          </w:p>
        </w:tc>
        <w:tc>
          <w:tcPr>
            <w:tcW w:w="1260" w:type="dxa"/>
            <w:shd w:val="clear" w:color="auto" w:fill="auto"/>
          </w:tcPr>
          <w:p w:rsidR="00B12EA2" w:rsidRPr="00775449" w:rsidRDefault="00EC413E" w:rsidP="00B12EA2">
            <w:pPr>
              <w:rPr>
                <w:sz w:val="20"/>
                <w:szCs w:val="20"/>
              </w:rPr>
            </w:pPr>
            <w:r w:rsidRPr="00775449">
              <w:rPr>
                <w:sz w:val="20"/>
                <w:szCs w:val="20"/>
              </w:rPr>
              <w:t>508</w:t>
            </w:r>
          </w:p>
        </w:tc>
        <w:tc>
          <w:tcPr>
            <w:tcW w:w="990" w:type="dxa"/>
            <w:shd w:val="clear" w:color="auto" w:fill="auto"/>
          </w:tcPr>
          <w:p w:rsidR="00B12EA2" w:rsidRPr="00775449" w:rsidRDefault="00EC413E" w:rsidP="00B12EA2">
            <w:pPr>
              <w:rPr>
                <w:sz w:val="20"/>
                <w:szCs w:val="20"/>
              </w:rPr>
            </w:pPr>
            <w:r w:rsidRPr="00775449">
              <w:rPr>
                <w:sz w:val="20"/>
                <w:szCs w:val="20"/>
              </w:rPr>
              <w:t>379</w:t>
            </w:r>
          </w:p>
        </w:tc>
        <w:tc>
          <w:tcPr>
            <w:tcW w:w="1170" w:type="dxa"/>
            <w:shd w:val="clear" w:color="auto" w:fill="auto"/>
          </w:tcPr>
          <w:p w:rsidR="00B12EA2" w:rsidRPr="00775449" w:rsidRDefault="00EC413E" w:rsidP="00B12EA2">
            <w:pPr>
              <w:rPr>
                <w:sz w:val="20"/>
                <w:szCs w:val="20"/>
              </w:rPr>
            </w:pPr>
            <w:r w:rsidRPr="00775449">
              <w:rPr>
                <w:sz w:val="20"/>
                <w:szCs w:val="20"/>
              </w:rPr>
              <w:t>129</w:t>
            </w:r>
          </w:p>
        </w:tc>
        <w:tc>
          <w:tcPr>
            <w:tcW w:w="990" w:type="dxa"/>
            <w:shd w:val="clear" w:color="auto" w:fill="auto"/>
          </w:tcPr>
          <w:p w:rsidR="00B12EA2" w:rsidRPr="00775449" w:rsidRDefault="00EC413E" w:rsidP="00B12EA2">
            <w:pPr>
              <w:rPr>
                <w:sz w:val="20"/>
                <w:szCs w:val="20"/>
              </w:rPr>
            </w:pPr>
            <w:r w:rsidRPr="00775449">
              <w:rPr>
                <w:sz w:val="20"/>
                <w:szCs w:val="20"/>
              </w:rPr>
              <w:t>104,70</w:t>
            </w:r>
          </w:p>
        </w:tc>
        <w:tc>
          <w:tcPr>
            <w:tcW w:w="1170" w:type="dxa"/>
            <w:shd w:val="clear" w:color="auto" w:fill="auto"/>
          </w:tcPr>
          <w:p w:rsidR="00B12EA2" w:rsidRPr="00775449" w:rsidRDefault="0015487F" w:rsidP="00B12EA2">
            <w:pPr>
              <w:rPr>
                <w:sz w:val="20"/>
                <w:szCs w:val="20"/>
              </w:rPr>
            </w:pPr>
            <w:r w:rsidRPr="00775449">
              <w:rPr>
                <w:sz w:val="20"/>
                <w:szCs w:val="20"/>
              </w:rPr>
              <w:t>+ 18,30</w:t>
            </w:r>
          </w:p>
        </w:tc>
      </w:tr>
      <w:tr w:rsidR="00B12EA2" w:rsidTr="00B12EA2">
        <w:trPr>
          <w:jc w:val="center"/>
        </w:trPr>
        <w:tc>
          <w:tcPr>
            <w:tcW w:w="871" w:type="dxa"/>
            <w:vMerge/>
            <w:shd w:val="clear" w:color="auto" w:fill="auto"/>
          </w:tcPr>
          <w:p w:rsidR="00B12EA2" w:rsidRPr="00750E6E" w:rsidRDefault="00B12EA2" w:rsidP="00B12EA2">
            <w:pPr>
              <w:rPr>
                <w:b/>
              </w:rPr>
            </w:pPr>
          </w:p>
        </w:tc>
        <w:tc>
          <w:tcPr>
            <w:tcW w:w="821" w:type="dxa"/>
            <w:shd w:val="clear" w:color="auto" w:fill="auto"/>
          </w:tcPr>
          <w:p w:rsidR="00B12EA2" w:rsidRPr="00750E6E" w:rsidRDefault="00B12EA2" w:rsidP="00B12EA2">
            <w:pPr>
              <w:jc w:val="center"/>
              <w:rPr>
                <w:sz w:val="20"/>
                <w:szCs w:val="20"/>
              </w:rPr>
            </w:pPr>
            <w:r w:rsidRPr="00750E6E">
              <w:rPr>
                <w:sz w:val="20"/>
                <w:szCs w:val="20"/>
              </w:rPr>
              <w:t>2023</w:t>
            </w:r>
          </w:p>
        </w:tc>
        <w:tc>
          <w:tcPr>
            <w:tcW w:w="936" w:type="dxa"/>
            <w:shd w:val="clear" w:color="auto" w:fill="auto"/>
          </w:tcPr>
          <w:p w:rsidR="00B12EA2" w:rsidRPr="00775449" w:rsidRDefault="00EC413E" w:rsidP="00B12EA2">
            <w:pPr>
              <w:rPr>
                <w:sz w:val="20"/>
                <w:szCs w:val="20"/>
              </w:rPr>
            </w:pPr>
            <w:r w:rsidRPr="00775449">
              <w:rPr>
                <w:sz w:val="20"/>
                <w:szCs w:val="20"/>
              </w:rPr>
              <w:t>118</w:t>
            </w:r>
          </w:p>
        </w:tc>
        <w:tc>
          <w:tcPr>
            <w:tcW w:w="810" w:type="dxa"/>
            <w:shd w:val="clear" w:color="auto" w:fill="auto"/>
          </w:tcPr>
          <w:p w:rsidR="00B12EA2" w:rsidRPr="00775449" w:rsidRDefault="00EC413E" w:rsidP="00B12EA2">
            <w:pPr>
              <w:rPr>
                <w:sz w:val="20"/>
                <w:szCs w:val="20"/>
              </w:rPr>
            </w:pPr>
            <w:r w:rsidRPr="00775449">
              <w:rPr>
                <w:sz w:val="20"/>
                <w:szCs w:val="20"/>
              </w:rPr>
              <w:t>306</w:t>
            </w:r>
          </w:p>
        </w:tc>
        <w:tc>
          <w:tcPr>
            <w:tcW w:w="1260" w:type="dxa"/>
            <w:shd w:val="clear" w:color="auto" w:fill="auto"/>
          </w:tcPr>
          <w:p w:rsidR="00B12EA2" w:rsidRPr="00775449" w:rsidRDefault="00EC413E" w:rsidP="00B12EA2">
            <w:pPr>
              <w:rPr>
                <w:sz w:val="20"/>
                <w:szCs w:val="20"/>
              </w:rPr>
            </w:pPr>
            <w:r w:rsidRPr="00775449">
              <w:rPr>
                <w:sz w:val="20"/>
                <w:szCs w:val="20"/>
              </w:rPr>
              <w:t>424</w:t>
            </w:r>
          </w:p>
        </w:tc>
        <w:tc>
          <w:tcPr>
            <w:tcW w:w="990" w:type="dxa"/>
            <w:shd w:val="clear" w:color="auto" w:fill="auto"/>
          </w:tcPr>
          <w:p w:rsidR="00B12EA2" w:rsidRPr="00775449" w:rsidRDefault="00EC413E" w:rsidP="00B12EA2">
            <w:pPr>
              <w:rPr>
                <w:sz w:val="20"/>
                <w:szCs w:val="20"/>
              </w:rPr>
            </w:pPr>
            <w:r w:rsidRPr="00775449">
              <w:rPr>
                <w:sz w:val="20"/>
                <w:szCs w:val="20"/>
              </w:rPr>
              <w:t>278</w:t>
            </w:r>
          </w:p>
        </w:tc>
        <w:tc>
          <w:tcPr>
            <w:tcW w:w="1170" w:type="dxa"/>
            <w:shd w:val="clear" w:color="auto" w:fill="auto"/>
          </w:tcPr>
          <w:p w:rsidR="00B12EA2" w:rsidRPr="00775449" w:rsidRDefault="00EC413E" w:rsidP="00B12EA2">
            <w:pPr>
              <w:rPr>
                <w:sz w:val="20"/>
                <w:szCs w:val="20"/>
              </w:rPr>
            </w:pPr>
            <w:r w:rsidRPr="00775449">
              <w:rPr>
                <w:sz w:val="20"/>
                <w:szCs w:val="20"/>
              </w:rPr>
              <w:t>146</w:t>
            </w:r>
          </w:p>
        </w:tc>
        <w:tc>
          <w:tcPr>
            <w:tcW w:w="990" w:type="dxa"/>
            <w:shd w:val="clear" w:color="auto" w:fill="auto"/>
          </w:tcPr>
          <w:p w:rsidR="00B12EA2" w:rsidRPr="00775449" w:rsidRDefault="00EC413E" w:rsidP="00B12EA2">
            <w:pPr>
              <w:rPr>
                <w:sz w:val="20"/>
                <w:szCs w:val="20"/>
              </w:rPr>
            </w:pPr>
            <w:r w:rsidRPr="00775449">
              <w:rPr>
                <w:sz w:val="20"/>
                <w:szCs w:val="20"/>
              </w:rPr>
              <w:t>90,85</w:t>
            </w:r>
          </w:p>
        </w:tc>
        <w:tc>
          <w:tcPr>
            <w:tcW w:w="1170" w:type="dxa"/>
            <w:shd w:val="clear" w:color="auto" w:fill="auto"/>
          </w:tcPr>
          <w:p w:rsidR="00B12EA2" w:rsidRPr="00775449" w:rsidRDefault="0015487F" w:rsidP="00B12EA2">
            <w:pPr>
              <w:rPr>
                <w:sz w:val="20"/>
                <w:szCs w:val="20"/>
              </w:rPr>
            </w:pPr>
            <w:r w:rsidRPr="00775449">
              <w:rPr>
                <w:sz w:val="20"/>
                <w:szCs w:val="20"/>
              </w:rPr>
              <w:t>+ 6,25</w:t>
            </w:r>
          </w:p>
        </w:tc>
      </w:tr>
      <w:tr w:rsidR="00B12EA2" w:rsidTr="00B12EA2">
        <w:trPr>
          <w:jc w:val="center"/>
        </w:trPr>
        <w:tc>
          <w:tcPr>
            <w:tcW w:w="871" w:type="dxa"/>
            <w:vMerge w:val="restart"/>
            <w:shd w:val="clear" w:color="auto" w:fill="auto"/>
          </w:tcPr>
          <w:p w:rsidR="00B12EA2" w:rsidRPr="00750E6E" w:rsidRDefault="00B12EA2" w:rsidP="00B12EA2">
            <w:pPr>
              <w:rPr>
                <w:b/>
              </w:rPr>
            </w:pPr>
            <w:r w:rsidRPr="00750E6E">
              <w:rPr>
                <w:b/>
              </w:rPr>
              <w:t>Kt-I</w:t>
            </w:r>
          </w:p>
        </w:tc>
        <w:tc>
          <w:tcPr>
            <w:tcW w:w="821" w:type="dxa"/>
            <w:shd w:val="clear" w:color="auto" w:fill="auto"/>
          </w:tcPr>
          <w:p w:rsidR="00B12EA2" w:rsidRPr="00750E6E" w:rsidRDefault="00B12EA2" w:rsidP="00B12EA2">
            <w:pPr>
              <w:jc w:val="center"/>
              <w:rPr>
                <w:sz w:val="20"/>
                <w:szCs w:val="20"/>
              </w:rPr>
            </w:pPr>
            <w:r w:rsidRPr="00750E6E">
              <w:rPr>
                <w:sz w:val="20"/>
                <w:szCs w:val="20"/>
              </w:rPr>
              <w:t>2025</w:t>
            </w:r>
          </w:p>
        </w:tc>
        <w:tc>
          <w:tcPr>
            <w:tcW w:w="936" w:type="dxa"/>
            <w:shd w:val="clear" w:color="auto" w:fill="auto"/>
          </w:tcPr>
          <w:p w:rsidR="00B12EA2" w:rsidRPr="00775449" w:rsidRDefault="00EC413E" w:rsidP="00B12EA2">
            <w:pPr>
              <w:rPr>
                <w:sz w:val="20"/>
                <w:szCs w:val="20"/>
              </w:rPr>
            </w:pPr>
            <w:r w:rsidRPr="00775449">
              <w:rPr>
                <w:sz w:val="20"/>
                <w:szCs w:val="20"/>
              </w:rPr>
              <w:t>10</w:t>
            </w:r>
          </w:p>
        </w:tc>
        <w:tc>
          <w:tcPr>
            <w:tcW w:w="810" w:type="dxa"/>
            <w:shd w:val="clear" w:color="auto" w:fill="auto"/>
          </w:tcPr>
          <w:p w:rsidR="00B12EA2" w:rsidRPr="00775449" w:rsidRDefault="00EC413E" w:rsidP="00B12EA2">
            <w:pPr>
              <w:rPr>
                <w:sz w:val="20"/>
                <w:szCs w:val="20"/>
              </w:rPr>
            </w:pPr>
            <w:r w:rsidRPr="00775449">
              <w:rPr>
                <w:sz w:val="20"/>
                <w:szCs w:val="20"/>
              </w:rPr>
              <w:t>22</w:t>
            </w:r>
          </w:p>
        </w:tc>
        <w:tc>
          <w:tcPr>
            <w:tcW w:w="1260" w:type="dxa"/>
            <w:shd w:val="clear" w:color="auto" w:fill="auto"/>
          </w:tcPr>
          <w:p w:rsidR="00B12EA2" w:rsidRPr="00775449" w:rsidRDefault="00EC413E" w:rsidP="00B12EA2">
            <w:pPr>
              <w:rPr>
                <w:sz w:val="20"/>
                <w:szCs w:val="20"/>
              </w:rPr>
            </w:pPr>
            <w:r w:rsidRPr="00775449">
              <w:rPr>
                <w:sz w:val="20"/>
                <w:szCs w:val="20"/>
              </w:rPr>
              <w:t>32</w:t>
            </w:r>
          </w:p>
        </w:tc>
        <w:tc>
          <w:tcPr>
            <w:tcW w:w="990" w:type="dxa"/>
            <w:shd w:val="clear" w:color="auto" w:fill="auto"/>
          </w:tcPr>
          <w:p w:rsidR="00B12EA2" w:rsidRPr="00775449" w:rsidRDefault="00EC413E" w:rsidP="00B12EA2">
            <w:pPr>
              <w:rPr>
                <w:sz w:val="20"/>
                <w:szCs w:val="20"/>
              </w:rPr>
            </w:pPr>
            <w:r w:rsidRPr="00775449">
              <w:rPr>
                <w:sz w:val="20"/>
                <w:szCs w:val="20"/>
              </w:rPr>
              <w:t>21</w:t>
            </w:r>
          </w:p>
        </w:tc>
        <w:tc>
          <w:tcPr>
            <w:tcW w:w="1170" w:type="dxa"/>
            <w:shd w:val="clear" w:color="auto" w:fill="auto"/>
          </w:tcPr>
          <w:p w:rsidR="00B12EA2" w:rsidRPr="00775449" w:rsidRDefault="00EC413E" w:rsidP="00B12EA2">
            <w:pPr>
              <w:rPr>
                <w:sz w:val="20"/>
                <w:szCs w:val="20"/>
              </w:rPr>
            </w:pPr>
            <w:r w:rsidRPr="00775449">
              <w:rPr>
                <w:sz w:val="20"/>
                <w:szCs w:val="20"/>
              </w:rPr>
              <w:t>11</w:t>
            </w:r>
          </w:p>
        </w:tc>
        <w:tc>
          <w:tcPr>
            <w:tcW w:w="990" w:type="dxa"/>
            <w:shd w:val="clear" w:color="auto" w:fill="auto"/>
          </w:tcPr>
          <w:p w:rsidR="00B12EA2" w:rsidRPr="00775449" w:rsidRDefault="00EC413E" w:rsidP="00B12EA2">
            <w:pPr>
              <w:rPr>
                <w:sz w:val="20"/>
                <w:szCs w:val="20"/>
              </w:rPr>
            </w:pPr>
            <w:r w:rsidRPr="00775449">
              <w:rPr>
                <w:sz w:val="20"/>
                <w:szCs w:val="20"/>
              </w:rPr>
              <w:t>95,45</w:t>
            </w:r>
          </w:p>
        </w:tc>
        <w:tc>
          <w:tcPr>
            <w:tcW w:w="1170" w:type="dxa"/>
            <w:shd w:val="clear" w:color="auto" w:fill="auto"/>
          </w:tcPr>
          <w:p w:rsidR="00B12EA2" w:rsidRPr="00775449" w:rsidRDefault="0015487F" w:rsidP="00B12EA2">
            <w:pPr>
              <w:rPr>
                <w:sz w:val="20"/>
                <w:szCs w:val="20"/>
              </w:rPr>
            </w:pPr>
            <w:r w:rsidRPr="00775449">
              <w:rPr>
                <w:sz w:val="20"/>
                <w:szCs w:val="20"/>
              </w:rPr>
              <w:t>+ 3,75</w:t>
            </w:r>
          </w:p>
        </w:tc>
      </w:tr>
      <w:tr w:rsidR="00B12EA2" w:rsidTr="00B12EA2">
        <w:trPr>
          <w:jc w:val="center"/>
        </w:trPr>
        <w:tc>
          <w:tcPr>
            <w:tcW w:w="871" w:type="dxa"/>
            <w:vMerge/>
            <w:shd w:val="clear" w:color="auto" w:fill="auto"/>
          </w:tcPr>
          <w:p w:rsidR="00B12EA2" w:rsidRPr="00750E6E" w:rsidRDefault="00B12EA2" w:rsidP="00B12EA2">
            <w:pPr>
              <w:rPr>
                <w:b/>
              </w:rPr>
            </w:pPr>
          </w:p>
        </w:tc>
        <w:tc>
          <w:tcPr>
            <w:tcW w:w="821" w:type="dxa"/>
            <w:shd w:val="clear" w:color="auto" w:fill="auto"/>
          </w:tcPr>
          <w:p w:rsidR="00B12EA2" w:rsidRPr="00750E6E" w:rsidRDefault="00B12EA2" w:rsidP="00B12EA2">
            <w:pPr>
              <w:jc w:val="center"/>
              <w:rPr>
                <w:sz w:val="20"/>
                <w:szCs w:val="20"/>
              </w:rPr>
            </w:pPr>
            <w:r w:rsidRPr="00750E6E">
              <w:rPr>
                <w:sz w:val="20"/>
                <w:szCs w:val="20"/>
              </w:rPr>
              <w:t>2024</w:t>
            </w:r>
          </w:p>
        </w:tc>
        <w:tc>
          <w:tcPr>
            <w:tcW w:w="936" w:type="dxa"/>
            <w:shd w:val="clear" w:color="auto" w:fill="auto"/>
          </w:tcPr>
          <w:p w:rsidR="00B12EA2" w:rsidRPr="00775449" w:rsidRDefault="00EC413E" w:rsidP="00B12EA2">
            <w:pPr>
              <w:rPr>
                <w:sz w:val="20"/>
                <w:szCs w:val="20"/>
              </w:rPr>
            </w:pPr>
            <w:r w:rsidRPr="00775449">
              <w:rPr>
                <w:sz w:val="20"/>
                <w:szCs w:val="20"/>
              </w:rPr>
              <w:t>5</w:t>
            </w:r>
          </w:p>
        </w:tc>
        <w:tc>
          <w:tcPr>
            <w:tcW w:w="810" w:type="dxa"/>
            <w:shd w:val="clear" w:color="auto" w:fill="auto"/>
          </w:tcPr>
          <w:p w:rsidR="00B12EA2" w:rsidRPr="00775449" w:rsidRDefault="00EC413E" w:rsidP="00B12EA2">
            <w:pPr>
              <w:rPr>
                <w:sz w:val="20"/>
                <w:szCs w:val="20"/>
              </w:rPr>
            </w:pPr>
            <w:r w:rsidRPr="00775449">
              <w:rPr>
                <w:sz w:val="20"/>
                <w:szCs w:val="20"/>
              </w:rPr>
              <w:t>16</w:t>
            </w:r>
          </w:p>
        </w:tc>
        <w:tc>
          <w:tcPr>
            <w:tcW w:w="1260" w:type="dxa"/>
            <w:shd w:val="clear" w:color="auto" w:fill="auto"/>
          </w:tcPr>
          <w:p w:rsidR="00B12EA2" w:rsidRPr="00775449" w:rsidRDefault="00EC413E" w:rsidP="00B12EA2">
            <w:pPr>
              <w:rPr>
                <w:sz w:val="20"/>
                <w:szCs w:val="20"/>
              </w:rPr>
            </w:pPr>
            <w:r w:rsidRPr="00775449">
              <w:rPr>
                <w:sz w:val="20"/>
                <w:szCs w:val="20"/>
              </w:rPr>
              <w:t>21</w:t>
            </w:r>
          </w:p>
        </w:tc>
        <w:tc>
          <w:tcPr>
            <w:tcW w:w="990" w:type="dxa"/>
            <w:shd w:val="clear" w:color="auto" w:fill="auto"/>
          </w:tcPr>
          <w:p w:rsidR="00B12EA2" w:rsidRPr="00775449" w:rsidRDefault="00151906" w:rsidP="00B12EA2">
            <w:pPr>
              <w:rPr>
                <w:sz w:val="20"/>
                <w:szCs w:val="20"/>
              </w:rPr>
            </w:pPr>
            <w:r w:rsidRPr="00775449">
              <w:rPr>
                <w:sz w:val="20"/>
                <w:szCs w:val="20"/>
              </w:rPr>
              <w:t>11</w:t>
            </w:r>
          </w:p>
        </w:tc>
        <w:tc>
          <w:tcPr>
            <w:tcW w:w="1170" w:type="dxa"/>
            <w:shd w:val="clear" w:color="auto" w:fill="auto"/>
          </w:tcPr>
          <w:p w:rsidR="00B12EA2" w:rsidRPr="00775449" w:rsidRDefault="00151906" w:rsidP="00B12EA2">
            <w:pPr>
              <w:rPr>
                <w:sz w:val="20"/>
                <w:szCs w:val="20"/>
              </w:rPr>
            </w:pPr>
            <w:r w:rsidRPr="00775449">
              <w:rPr>
                <w:sz w:val="20"/>
                <w:szCs w:val="20"/>
              </w:rPr>
              <w:t>10</w:t>
            </w:r>
          </w:p>
        </w:tc>
        <w:tc>
          <w:tcPr>
            <w:tcW w:w="990" w:type="dxa"/>
            <w:shd w:val="clear" w:color="auto" w:fill="auto"/>
          </w:tcPr>
          <w:p w:rsidR="00B12EA2" w:rsidRPr="00775449" w:rsidRDefault="00151906" w:rsidP="00B12EA2">
            <w:pPr>
              <w:rPr>
                <w:sz w:val="20"/>
                <w:szCs w:val="20"/>
              </w:rPr>
            </w:pPr>
            <w:r w:rsidRPr="00775449">
              <w:rPr>
                <w:sz w:val="20"/>
                <w:szCs w:val="20"/>
              </w:rPr>
              <w:t>68,75</w:t>
            </w:r>
          </w:p>
        </w:tc>
        <w:tc>
          <w:tcPr>
            <w:tcW w:w="1170" w:type="dxa"/>
            <w:shd w:val="clear" w:color="auto" w:fill="auto"/>
          </w:tcPr>
          <w:p w:rsidR="00B12EA2" w:rsidRPr="00775449" w:rsidRDefault="0015487F" w:rsidP="00B12EA2">
            <w:pPr>
              <w:rPr>
                <w:sz w:val="20"/>
                <w:szCs w:val="20"/>
              </w:rPr>
            </w:pPr>
            <w:r w:rsidRPr="00775449">
              <w:rPr>
                <w:sz w:val="20"/>
                <w:szCs w:val="20"/>
              </w:rPr>
              <w:t>+ 30</w:t>
            </w:r>
            <w:r w:rsidR="00B43F48" w:rsidRPr="00775449">
              <w:rPr>
                <w:sz w:val="20"/>
                <w:szCs w:val="20"/>
              </w:rPr>
              <w:t>,00</w:t>
            </w:r>
          </w:p>
        </w:tc>
      </w:tr>
      <w:tr w:rsidR="00B12EA2" w:rsidTr="00B12EA2">
        <w:trPr>
          <w:jc w:val="center"/>
        </w:trPr>
        <w:tc>
          <w:tcPr>
            <w:tcW w:w="871" w:type="dxa"/>
            <w:vMerge/>
            <w:shd w:val="clear" w:color="auto" w:fill="auto"/>
          </w:tcPr>
          <w:p w:rsidR="00B12EA2" w:rsidRPr="00750E6E" w:rsidRDefault="00B12EA2" w:rsidP="00B12EA2">
            <w:pPr>
              <w:rPr>
                <w:b/>
              </w:rPr>
            </w:pPr>
          </w:p>
        </w:tc>
        <w:tc>
          <w:tcPr>
            <w:tcW w:w="821" w:type="dxa"/>
            <w:shd w:val="clear" w:color="auto" w:fill="auto"/>
          </w:tcPr>
          <w:p w:rsidR="00B12EA2" w:rsidRPr="00750E6E" w:rsidRDefault="00B12EA2" w:rsidP="00B12EA2">
            <w:pPr>
              <w:jc w:val="center"/>
              <w:rPr>
                <w:sz w:val="20"/>
                <w:szCs w:val="20"/>
              </w:rPr>
            </w:pPr>
            <w:r w:rsidRPr="00750E6E">
              <w:rPr>
                <w:sz w:val="20"/>
                <w:szCs w:val="20"/>
              </w:rPr>
              <w:t>2023</w:t>
            </w:r>
          </w:p>
        </w:tc>
        <w:tc>
          <w:tcPr>
            <w:tcW w:w="936" w:type="dxa"/>
            <w:shd w:val="clear" w:color="auto" w:fill="auto"/>
          </w:tcPr>
          <w:p w:rsidR="00B12EA2" w:rsidRPr="00775449" w:rsidRDefault="00151906" w:rsidP="00B12EA2">
            <w:pPr>
              <w:rPr>
                <w:sz w:val="20"/>
                <w:szCs w:val="20"/>
              </w:rPr>
            </w:pPr>
            <w:r w:rsidRPr="00775449">
              <w:rPr>
                <w:sz w:val="20"/>
                <w:szCs w:val="20"/>
              </w:rPr>
              <w:t>4</w:t>
            </w:r>
          </w:p>
        </w:tc>
        <w:tc>
          <w:tcPr>
            <w:tcW w:w="810" w:type="dxa"/>
            <w:shd w:val="clear" w:color="auto" w:fill="auto"/>
          </w:tcPr>
          <w:p w:rsidR="00B12EA2" w:rsidRPr="00775449" w:rsidRDefault="00151906" w:rsidP="00B12EA2">
            <w:pPr>
              <w:rPr>
                <w:sz w:val="20"/>
                <w:szCs w:val="20"/>
              </w:rPr>
            </w:pPr>
            <w:r w:rsidRPr="00775449">
              <w:rPr>
                <w:sz w:val="20"/>
                <w:szCs w:val="20"/>
              </w:rPr>
              <w:t>4</w:t>
            </w:r>
          </w:p>
        </w:tc>
        <w:tc>
          <w:tcPr>
            <w:tcW w:w="1260" w:type="dxa"/>
            <w:shd w:val="clear" w:color="auto" w:fill="auto"/>
          </w:tcPr>
          <w:p w:rsidR="00B12EA2" w:rsidRPr="00775449" w:rsidRDefault="00151906" w:rsidP="00B12EA2">
            <w:pPr>
              <w:rPr>
                <w:sz w:val="20"/>
                <w:szCs w:val="20"/>
              </w:rPr>
            </w:pPr>
            <w:r w:rsidRPr="00775449">
              <w:rPr>
                <w:sz w:val="20"/>
                <w:szCs w:val="20"/>
              </w:rPr>
              <w:t>8</w:t>
            </w:r>
          </w:p>
        </w:tc>
        <w:tc>
          <w:tcPr>
            <w:tcW w:w="990" w:type="dxa"/>
            <w:shd w:val="clear" w:color="auto" w:fill="auto"/>
          </w:tcPr>
          <w:p w:rsidR="00B12EA2" w:rsidRPr="00775449" w:rsidRDefault="00151906" w:rsidP="00B12EA2">
            <w:pPr>
              <w:rPr>
                <w:sz w:val="20"/>
                <w:szCs w:val="20"/>
              </w:rPr>
            </w:pPr>
            <w:r w:rsidRPr="00775449">
              <w:rPr>
                <w:sz w:val="20"/>
                <w:szCs w:val="20"/>
              </w:rPr>
              <w:t>3</w:t>
            </w:r>
          </w:p>
        </w:tc>
        <w:tc>
          <w:tcPr>
            <w:tcW w:w="1170" w:type="dxa"/>
            <w:shd w:val="clear" w:color="auto" w:fill="auto"/>
          </w:tcPr>
          <w:p w:rsidR="00B12EA2" w:rsidRPr="00775449" w:rsidRDefault="00151906" w:rsidP="00B12EA2">
            <w:pPr>
              <w:rPr>
                <w:sz w:val="20"/>
                <w:szCs w:val="20"/>
              </w:rPr>
            </w:pPr>
            <w:r w:rsidRPr="00775449">
              <w:rPr>
                <w:sz w:val="20"/>
                <w:szCs w:val="20"/>
              </w:rPr>
              <w:t>5</w:t>
            </w:r>
          </w:p>
        </w:tc>
        <w:tc>
          <w:tcPr>
            <w:tcW w:w="990" w:type="dxa"/>
            <w:shd w:val="clear" w:color="auto" w:fill="auto"/>
          </w:tcPr>
          <w:p w:rsidR="00B12EA2" w:rsidRPr="00775449" w:rsidRDefault="00151906" w:rsidP="00B12EA2">
            <w:pPr>
              <w:rPr>
                <w:sz w:val="20"/>
                <w:szCs w:val="20"/>
              </w:rPr>
            </w:pPr>
            <w:r w:rsidRPr="00775449">
              <w:rPr>
                <w:sz w:val="20"/>
                <w:szCs w:val="20"/>
              </w:rPr>
              <w:t>75,00</w:t>
            </w:r>
          </w:p>
        </w:tc>
        <w:tc>
          <w:tcPr>
            <w:tcW w:w="1170" w:type="dxa"/>
            <w:shd w:val="clear" w:color="auto" w:fill="auto"/>
          </w:tcPr>
          <w:p w:rsidR="00B12EA2" w:rsidRPr="00775449" w:rsidRDefault="0015487F" w:rsidP="0015487F">
            <w:pPr>
              <w:rPr>
                <w:sz w:val="20"/>
                <w:szCs w:val="20"/>
              </w:rPr>
            </w:pPr>
            <w:r w:rsidRPr="00775449">
              <w:rPr>
                <w:sz w:val="20"/>
                <w:szCs w:val="20"/>
              </w:rPr>
              <w:t>- 20</w:t>
            </w:r>
            <w:r w:rsidR="00B43F48" w:rsidRPr="00775449">
              <w:rPr>
                <w:sz w:val="20"/>
                <w:szCs w:val="20"/>
              </w:rPr>
              <w:t>,00</w:t>
            </w:r>
          </w:p>
        </w:tc>
      </w:tr>
      <w:tr w:rsidR="00B12EA2" w:rsidTr="00B12EA2">
        <w:trPr>
          <w:jc w:val="center"/>
        </w:trPr>
        <w:tc>
          <w:tcPr>
            <w:tcW w:w="871" w:type="dxa"/>
            <w:vMerge w:val="restart"/>
            <w:shd w:val="clear" w:color="auto" w:fill="auto"/>
          </w:tcPr>
          <w:p w:rsidR="00B12EA2" w:rsidRPr="00750E6E" w:rsidRDefault="00B12EA2" w:rsidP="00B12EA2">
            <w:pPr>
              <w:rPr>
                <w:b/>
              </w:rPr>
            </w:pPr>
            <w:r w:rsidRPr="00750E6E">
              <w:rPr>
                <w:b/>
              </w:rPr>
              <w:t>Ktm</w:t>
            </w:r>
          </w:p>
        </w:tc>
        <w:tc>
          <w:tcPr>
            <w:tcW w:w="821" w:type="dxa"/>
            <w:shd w:val="clear" w:color="auto" w:fill="auto"/>
          </w:tcPr>
          <w:p w:rsidR="00B12EA2" w:rsidRPr="00750E6E" w:rsidRDefault="00B12EA2" w:rsidP="00B12EA2">
            <w:pPr>
              <w:jc w:val="center"/>
              <w:rPr>
                <w:sz w:val="20"/>
                <w:szCs w:val="20"/>
              </w:rPr>
            </w:pPr>
            <w:r w:rsidRPr="00750E6E">
              <w:rPr>
                <w:sz w:val="20"/>
                <w:szCs w:val="20"/>
              </w:rPr>
              <w:t>2025</w:t>
            </w:r>
          </w:p>
        </w:tc>
        <w:tc>
          <w:tcPr>
            <w:tcW w:w="936" w:type="dxa"/>
            <w:shd w:val="clear" w:color="auto" w:fill="auto"/>
          </w:tcPr>
          <w:p w:rsidR="00B12EA2" w:rsidRPr="00775449" w:rsidRDefault="00151906" w:rsidP="00B12EA2">
            <w:pPr>
              <w:rPr>
                <w:sz w:val="20"/>
                <w:szCs w:val="20"/>
              </w:rPr>
            </w:pPr>
            <w:r w:rsidRPr="00775449">
              <w:rPr>
                <w:sz w:val="20"/>
                <w:szCs w:val="20"/>
              </w:rPr>
              <w:t>20</w:t>
            </w:r>
          </w:p>
        </w:tc>
        <w:tc>
          <w:tcPr>
            <w:tcW w:w="810" w:type="dxa"/>
            <w:shd w:val="clear" w:color="auto" w:fill="auto"/>
          </w:tcPr>
          <w:p w:rsidR="00B12EA2" w:rsidRPr="00775449" w:rsidRDefault="00151906" w:rsidP="00B12EA2">
            <w:pPr>
              <w:rPr>
                <w:sz w:val="20"/>
                <w:szCs w:val="20"/>
              </w:rPr>
            </w:pPr>
            <w:r w:rsidRPr="00775449">
              <w:rPr>
                <w:sz w:val="20"/>
                <w:szCs w:val="20"/>
              </w:rPr>
              <w:t>16</w:t>
            </w:r>
          </w:p>
        </w:tc>
        <w:tc>
          <w:tcPr>
            <w:tcW w:w="1260" w:type="dxa"/>
            <w:shd w:val="clear" w:color="auto" w:fill="auto"/>
          </w:tcPr>
          <w:p w:rsidR="00B12EA2" w:rsidRPr="00775449" w:rsidRDefault="00151906" w:rsidP="00B12EA2">
            <w:pPr>
              <w:rPr>
                <w:sz w:val="20"/>
                <w:szCs w:val="20"/>
              </w:rPr>
            </w:pPr>
            <w:r w:rsidRPr="00775449">
              <w:rPr>
                <w:sz w:val="20"/>
                <w:szCs w:val="20"/>
              </w:rPr>
              <w:t>36</w:t>
            </w:r>
          </w:p>
        </w:tc>
        <w:tc>
          <w:tcPr>
            <w:tcW w:w="990" w:type="dxa"/>
            <w:shd w:val="clear" w:color="auto" w:fill="auto"/>
          </w:tcPr>
          <w:p w:rsidR="00B12EA2" w:rsidRPr="00775449" w:rsidRDefault="00151906" w:rsidP="00B12EA2">
            <w:pPr>
              <w:rPr>
                <w:sz w:val="20"/>
                <w:szCs w:val="20"/>
              </w:rPr>
            </w:pPr>
            <w:r w:rsidRPr="00775449">
              <w:rPr>
                <w:sz w:val="20"/>
                <w:szCs w:val="20"/>
              </w:rPr>
              <w:t>30</w:t>
            </w:r>
          </w:p>
        </w:tc>
        <w:tc>
          <w:tcPr>
            <w:tcW w:w="1170" w:type="dxa"/>
            <w:shd w:val="clear" w:color="auto" w:fill="auto"/>
          </w:tcPr>
          <w:p w:rsidR="00B12EA2" w:rsidRPr="00775449" w:rsidRDefault="00151906" w:rsidP="00B12EA2">
            <w:pPr>
              <w:rPr>
                <w:sz w:val="20"/>
                <w:szCs w:val="20"/>
              </w:rPr>
            </w:pPr>
            <w:r w:rsidRPr="00775449">
              <w:rPr>
                <w:sz w:val="20"/>
                <w:szCs w:val="20"/>
              </w:rPr>
              <w:t>6</w:t>
            </w:r>
          </w:p>
        </w:tc>
        <w:tc>
          <w:tcPr>
            <w:tcW w:w="990" w:type="dxa"/>
            <w:shd w:val="clear" w:color="auto" w:fill="auto"/>
          </w:tcPr>
          <w:p w:rsidR="00B12EA2" w:rsidRPr="00775449" w:rsidRDefault="00151906" w:rsidP="00B12EA2">
            <w:pPr>
              <w:rPr>
                <w:sz w:val="20"/>
                <w:szCs w:val="20"/>
              </w:rPr>
            </w:pPr>
            <w:r w:rsidRPr="00775449">
              <w:rPr>
                <w:sz w:val="20"/>
                <w:szCs w:val="20"/>
              </w:rPr>
              <w:t>187,50</w:t>
            </w:r>
          </w:p>
        </w:tc>
        <w:tc>
          <w:tcPr>
            <w:tcW w:w="1170" w:type="dxa"/>
            <w:shd w:val="clear" w:color="auto" w:fill="auto"/>
          </w:tcPr>
          <w:p w:rsidR="00B12EA2" w:rsidRPr="00775449" w:rsidRDefault="00E72DE3" w:rsidP="00B12EA2">
            <w:pPr>
              <w:rPr>
                <w:sz w:val="20"/>
                <w:szCs w:val="20"/>
              </w:rPr>
            </w:pPr>
            <w:r w:rsidRPr="00775449">
              <w:rPr>
                <w:sz w:val="20"/>
                <w:szCs w:val="20"/>
              </w:rPr>
              <w:t>-31,25</w:t>
            </w:r>
          </w:p>
        </w:tc>
      </w:tr>
      <w:tr w:rsidR="00B12EA2" w:rsidTr="00B12EA2">
        <w:trPr>
          <w:jc w:val="center"/>
        </w:trPr>
        <w:tc>
          <w:tcPr>
            <w:tcW w:w="871" w:type="dxa"/>
            <w:vMerge/>
            <w:shd w:val="clear" w:color="auto" w:fill="auto"/>
          </w:tcPr>
          <w:p w:rsidR="00B12EA2" w:rsidRPr="00750E6E" w:rsidRDefault="00B12EA2" w:rsidP="00B12EA2">
            <w:pPr>
              <w:rPr>
                <w:b/>
              </w:rPr>
            </w:pPr>
          </w:p>
        </w:tc>
        <w:tc>
          <w:tcPr>
            <w:tcW w:w="821" w:type="dxa"/>
            <w:shd w:val="clear" w:color="auto" w:fill="auto"/>
          </w:tcPr>
          <w:p w:rsidR="00B12EA2" w:rsidRPr="00750E6E" w:rsidRDefault="00B12EA2" w:rsidP="00B12EA2">
            <w:pPr>
              <w:jc w:val="center"/>
              <w:rPr>
                <w:sz w:val="20"/>
                <w:szCs w:val="20"/>
              </w:rPr>
            </w:pPr>
            <w:r w:rsidRPr="00750E6E">
              <w:rPr>
                <w:sz w:val="20"/>
                <w:szCs w:val="20"/>
              </w:rPr>
              <w:t>2024</w:t>
            </w:r>
          </w:p>
        </w:tc>
        <w:tc>
          <w:tcPr>
            <w:tcW w:w="936" w:type="dxa"/>
            <w:shd w:val="clear" w:color="auto" w:fill="auto"/>
          </w:tcPr>
          <w:p w:rsidR="00B12EA2" w:rsidRPr="00775449" w:rsidRDefault="00151906" w:rsidP="00B12EA2">
            <w:pPr>
              <w:rPr>
                <w:sz w:val="20"/>
                <w:szCs w:val="20"/>
              </w:rPr>
            </w:pPr>
            <w:r w:rsidRPr="00775449">
              <w:rPr>
                <w:sz w:val="20"/>
                <w:szCs w:val="20"/>
              </w:rPr>
              <w:t>19</w:t>
            </w:r>
          </w:p>
        </w:tc>
        <w:tc>
          <w:tcPr>
            <w:tcW w:w="810" w:type="dxa"/>
            <w:shd w:val="clear" w:color="auto" w:fill="auto"/>
          </w:tcPr>
          <w:p w:rsidR="00B12EA2" w:rsidRPr="00775449" w:rsidRDefault="00151906" w:rsidP="00B12EA2">
            <w:pPr>
              <w:rPr>
                <w:sz w:val="20"/>
                <w:szCs w:val="20"/>
              </w:rPr>
            </w:pPr>
            <w:r w:rsidRPr="00775449">
              <w:rPr>
                <w:sz w:val="20"/>
                <w:szCs w:val="20"/>
              </w:rPr>
              <w:t>21</w:t>
            </w:r>
          </w:p>
        </w:tc>
        <w:tc>
          <w:tcPr>
            <w:tcW w:w="1260" w:type="dxa"/>
            <w:shd w:val="clear" w:color="auto" w:fill="auto"/>
          </w:tcPr>
          <w:p w:rsidR="00B12EA2" w:rsidRPr="00775449" w:rsidRDefault="00151906" w:rsidP="00B12EA2">
            <w:pPr>
              <w:rPr>
                <w:sz w:val="20"/>
                <w:szCs w:val="20"/>
              </w:rPr>
            </w:pPr>
            <w:r w:rsidRPr="00775449">
              <w:rPr>
                <w:sz w:val="20"/>
                <w:szCs w:val="20"/>
              </w:rPr>
              <w:t>40</w:t>
            </w:r>
          </w:p>
        </w:tc>
        <w:tc>
          <w:tcPr>
            <w:tcW w:w="990" w:type="dxa"/>
            <w:shd w:val="clear" w:color="auto" w:fill="auto"/>
          </w:tcPr>
          <w:p w:rsidR="00B12EA2" w:rsidRPr="00775449" w:rsidRDefault="00151906" w:rsidP="00B12EA2">
            <w:pPr>
              <w:rPr>
                <w:sz w:val="20"/>
                <w:szCs w:val="20"/>
              </w:rPr>
            </w:pPr>
            <w:r w:rsidRPr="00775449">
              <w:rPr>
                <w:sz w:val="20"/>
                <w:szCs w:val="20"/>
              </w:rPr>
              <w:t>20</w:t>
            </w:r>
          </w:p>
        </w:tc>
        <w:tc>
          <w:tcPr>
            <w:tcW w:w="1170" w:type="dxa"/>
            <w:shd w:val="clear" w:color="auto" w:fill="auto"/>
          </w:tcPr>
          <w:p w:rsidR="00B12EA2" w:rsidRPr="00775449" w:rsidRDefault="00151906" w:rsidP="00B12EA2">
            <w:pPr>
              <w:rPr>
                <w:sz w:val="20"/>
                <w:szCs w:val="20"/>
              </w:rPr>
            </w:pPr>
            <w:r w:rsidRPr="00775449">
              <w:rPr>
                <w:sz w:val="20"/>
                <w:szCs w:val="20"/>
              </w:rPr>
              <w:t>20</w:t>
            </w:r>
          </w:p>
        </w:tc>
        <w:tc>
          <w:tcPr>
            <w:tcW w:w="990" w:type="dxa"/>
            <w:shd w:val="clear" w:color="auto" w:fill="auto"/>
          </w:tcPr>
          <w:p w:rsidR="00B12EA2" w:rsidRPr="00775449" w:rsidRDefault="00151906" w:rsidP="00B12EA2">
            <w:pPr>
              <w:rPr>
                <w:sz w:val="20"/>
                <w:szCs w:val="20"/>
              </w:rPr>
            </w:pPr>
            <w:r w:rsidRPr="00775449">
              <w:rPr>
                <w:sz w:val="20"/>
                <w:szCs w:val="20"/>
              </w:rPr>
              <w:t>95,24</w:t>
            </w:r>
          </w:p>
        </w:tc>
        <w:tc>
          <w:tcPr>
            <w:tcW w:w="1170" w:type="dxa"/>
            <w:shd w:val="clear" w:color="auto" w:fill="auto"/>
          </w:tcPr>
          <w:p w:rsidR="00B12EA2" w:rsidRPr="00775449" w:rsidRDefault="00E72DE3" w:rsidP="00B12EA2">
            <w:pPr>
              <w:rPr>
                <w:sz w:val="20"/>
                <w:szCs w:val="20"/>
              </w:rPr>
            </w:pPr>
            <w:r w:rsidRPr="00775449">
              <w:rPr>
                <w:sz w:val="20"/>
                <w:szCs w:val="20"/>
              </w:rPr>
              <w:t>+ 57,14</w:t>
            </w:r>
          </w:p>
        </w:tc>
      </w:tr>
      <w:tr w:rsidR="00B12EA2" w:rsidTr="00B12EA2">
        <w:trPr>
          <w:jc w:val="center"/>
        </w:trPr>
        <w:tc>
          <w:tcPr>
            <w:tcW w:w="871" w:type="dxa"/>
            <w:vMerge/>
            <w:shd w:val="clear" w:color="auto" w:fill="auto"/>
          </w:tcPr>
          <w:p w:rsidR="00B12EA2" w:rsidRPr="00750E6E" w:rsidRDefault="00B12EA2" w:rsidP="00B12EA2">
            <w:pPr>
              <w:rPr>
                <w:b/>
              </w:rPr>
            </w:pPr>
          </w:p>
        </w:tc>
        <w:tc>
          <w:tcPr>
            <w:tcW w:w="821" w:type="dxa"/>
            <w:shd w:val="clear" w:color="auto" w:fill="auto"/>
          </w:tcPr>
          <w:p w:rsidR="00B12EA2" w:rsidRPr="00750E6E" w:rsidRDefault="00B12EA2" w:rsidP="00B12EA2">
            <w:pPr>
              <w:jc w:val="center"/>
              <w:rPr>
                <w:sz w:val="20"/>
                <w:szCs w:val="20"/>
              </w:rPr>
            </w:pPr>
            <w:r w:rsidRPr="00750E6E">
              <w:rPr>
                <w:sz w:val="20"/>
                <w:szCs w:val="20"/>
              </w:rPr>
              <w:t>2023</w:t>
            </w:r>
          </w:p>
        </w:tc>
        <w:tc>
          <w:tcPr>
            <w:tcW w:w="936" w:type="dxa"/>
            <w:shd w:val="clear" w:color="auto" w:fill="auto"/>
          </w:tcPr>
          <w:p w:rsidR="00B12EA2" w:rsidRPr="00775449" w:rsidRDefault="00151906" w:rsidP="00B12EA2">
            <w:pPr>
              <w:rPr>
                <w:sz w:val="20"/>
                <w:szCs w:val="20"/>
              </w:rPr>
            </w:pPr>
            <w:r w:rsidRPr="00775449">
              <w:rPr>
                <w:sz w:val="20"/>
                <w:szCs w:val="20"/>
              </w:rPr>
              <w:t>22</w:t>
            </w:r>
          </w:p>
        </w:tc>
        <w:tc>
          <w:tcPr>
            <w:tcW w:w="810" w:type="dxa"/>
            <w:shd w:val="clear" w:color="auto" w:fill="auto"/>
          </w:tcPr>
          <w:p w:rsidR="00B12EA2" w:rsidRPr="00775449" w:rsidRDefault="00151906" w:rsidP="00B12EA2">
            <w:pPr>
              <w:rPr>
                <w:sz w:val="20"/>
                <w:szCs w:val="20"/>
              </w:rPr>
            </w:pPr>
            <w:r w:rsidRPr="00775449">
              <w:rPr>
                <w:sz w:val="20"/>
                <w:szCs w:val="20"/>
              </w:rPr>
              <w:t>9</w:t>
            </w:r>
          </w:p>
        </w:tc>
        <w:tc>
          <w:tcPr>
            <w:tcW w:w="1260" w:type="dxa"/>
            <w:shd w:val="clear" w:color="auto" w:fill="auto"/>
          </w:tcPr>
          <w:p w:rsidR="00B12EA2" w:rsidRPr="00775449" w:rsidRDefault="00151906" w:rsidP="00B12EA2">
            <w:pPr>
              <w:rPr>
                <w:sz w:val="20"/>
                <w:szCs w:val="20"/>
              </w:rPr>
            </w:pPr>
            <w:r w:rsidRPr="00775449">
              <w:rPr>
                <w:sz w:val="20"/>
                <w:szCs w:val="20"/>
              </w:rPr>
              <w:t>31</w:t>
            </w:r>
          </w:p>
        </w:tc>
        <w:tc>
          <w:tcPr>
            <w:tcW w:w="990" w:type="dxa"/>
            <w:shd w:val="clear" w:color="auto" w:fill="auto"/>
          </w:tcPr>
          <w:p w:rsidR="00B12EA2" w:rsidRPr="00775449" w:rsidRDefault="00151906" w:rsidP="00B12EA2">
            <w:pPr>
              <w:rPr>
                <w:sz w:val="20"/>
                <w:szCs w:val="20"/>
              </w:rPr>
            </w:pPr>
            <w:r w:rsidRPr="00775449">
              <w:rPr>
                <w:sz w:val="20"/>
                <w:szCs w:val="20"/>
              </w:rPr>
              <w:t>12</w:t>
            </w:r>
          </w:p>
        </w:tc>
        <w:tc>
          <w:tcPr>
            <w:tcW w:w="1170" w:type="dxa"/>
            <w:shd w:val="clear" w:color="auto" w:fill="auto"/>
          </w:tcPr>
          <w:p w:rsidR="00B12EA2" w:rsidRPr="00775449" w:rsidRDefault="00151906" w:rsidP="00B12EA2">
            <w:pPr>
              <w:rPr>
                <w:sz w:val="20"/>
                <w:szCs w:val="20"/>
              </w:rPr>
            </w:pPr>
            <w:r w:rsidRPr="00775449">
              <w:rPr>
                <w:sz w:val="20"/>
                <w:szCs w:val="20"/>
              </w:rPr>
              <w:t>19</w:t>
            </w:r>
          </w:p>
        </w:tc>
        <w:tc>
          <w:tcPr>
            <w:tcW w:w="990" w:type="dxa"/>
            <w:shd w:val="clear" w:color="auto" w:fill="auto"/>
          </w:tcPr>
          <w:p w:rsidR="00B12EA2" w:rsidRPr="00775449" w:rsidRDefault="00151906" w:rsidP="00B12EA2">
            <w:pPr>
              <w:rPr>
                <w:sz w:val="20"/>
                <w:szCs w:val="20"/>
              </w:rPr>
            </w:pPr>
            <w:r w:rsidRPr="00775449">
              <w:rPr>
                <w:sz w:val="20"/>
                <w:szCs w:val="20"/>
              </w:rPr>
              <w:t>133,33</w:t>
            </w:r>
          </w:p>
        </w:tc>
        <w:tc>
          <w:tcPr>
            <w:tcW w:w="1170" w:type="dxa"/>
            <w:shd w:val="clear" w:color="auto" w:fill="auto"/>
          </w:tcPr>
          <w:p w:rsidR="00B12EA2" w:rsidRPr="00775449" w:rsidRDefault="00E72DE3" w:rsidP="00E72DE3">
            <w:pPr>
              <w:rPr>
                <w:sz w:val="20"/>
                <w:szCs w:val="20"/>
              </w:rPr>
            </w:pPr>
            <w:r w:rsidRPr="00775449">
              <w:rPr>
                <w:sz w:val="20"/>
                <w:szCs w:val="20"/>
              </w:rPr>
              <w:t>-40</w:t>
            </w:r>
            <w:r w:rsidR="00B43F48" w:rsidRPr="00775449">
              <w:rPr>
                <w:sz w:val="20"/>
                <w:szCs w:val="20"/>
              </w:rPr>
              <w:t>,00</w:t>
            </w:r>
          </w:p>
        </w:tc>
      </w:tr>
      <w:tr w:rsidR="00B12EA2" w:rsidTr="00B12EA2">
        <w:trPr>
          <w:jc w:val="center"/>
        </w:trPr>
        <w:tc>
          <w:tcPr>
            <w:tcW w:w="871" w:type="dxa"/>
            <w:vMerge w:val="restart"/>
            <w:shd w:val="clear" w:color="auto" w:fill="auto"/>
          </w:tcPr>
          <w:p w:rsidR="00B12EA2" w:rsidRPr="00750E6E" w:rsidRDefault="00B12EA2" w:rsidP="00B12EA2">
            <w:pPr>
              <w:rPr>
                <w:b/>
              </w:rPr>
            </w:pPr>
            <w:r w:rsidRPr="00750E6E">
              <w:rPr>
                <w:b/>
              </w:rPr>
              <w:t>Ktn</w:t>
            </w:r>
          </w:p>
        </w:tc>
        <w:tc>
          <w:tcPr>
            <w:tcW w:w="821" w:type="dxa"/>
            <w:shd w:val="clear" w:color="auto" w:fill="auto"/>
          </w:tcPr>
          <w:p w:rsidR="00B12EA2" w:rsidRPr="00750E6E" w:rsidRDefault="00B12EA2" w:rsidP="00B12EA2">
            <w:pPr>
              <w:jc w:val="center"/>
              <w:rPr>
                <w:sz w:val="20"/>
                <w:szCs w:val="20"/>
              </w:rPr>
            </w:pPr>
            <w:r w:rsidRPr="00750E6E">
              <w:rPr>
                <w:sz w:val="20"/>
                <w:szCs w:val="20"/>
              </w:rPr>
              <w:t>2025</w:t>
            </w:r>
          </w:p>
        </w:tc>
        <w:tc>
          <w:tcPr>
            <w:tcW w:w="936" w:type="dxa"/>
            <w:shd w:val="clear" w:color="auto" w:fill="auto"/>
          </w:tcPr>
          <w:p w:rsidR="00B12EA2" w:rsidRPr="00775449" w:rsidRDefault="00151906" w:rsidP="00B12EA2">
            <w:pPr>
              <w:rPr>
                <w:sz w:val="20"/>
                <w:szCs w:val="20"/>
              </w:rPr>
            </w:pPr>
            <w:r w:rsidRPr="00775449">
              <w:rPr>
                <w:sz w:val="20"/>
                <w:szCs w:val="20"/>
              </w:rPr>
              <w:t>199</w:t>
            </w:r>
          </w:p>
        </w:tc>
        <w:tc>
          <w:tcPr>
            <w:tcW w:w="810" w:type="dxa"/>
            <w:shd w:val="clear" w:color="auto" w:fill="auto"/>
          </w:tcPr>
          <w:p w:rsidR="00B12EA2" w:rsidRPr="00775449" w:rsidRDefault="00151906" w:rsidP="00B12EA2">
            <w:pPr>
              <w:rPr>
                <w:sz w:val="20"/>
                <w:szCs w:val="20"/>
              </w:rPr>
            </w:pPr>
            <w:r w:rsidRPr="00775449">
              <w:rPr>
                <w:sz w:val="20"/>
                <w:szCs w:val="20"/>
              </w:rPr>
              <w:t>61</w:t>
            </w:r>
          </w:p>
        </w:tc>
        <w:tc>
          <w:tcPr>
            <w:tcW w:w="1260" w:type="dxa"/>
            <w:shd w:val="clear" w:color="auto" w:fill="auto"/>
          </w:tcPr>
          <w:p w:rsidR="00B12EA2" w:rsidRPr="00775449" w:rsidRDefault="00151906" w:rsidP="00B12EA2">
            <w:pPr>
              <w:rPr>
                <w:sz w:val="20"/>
                <w:szCs w:val="20"/>
              </w:rPr>
            </w:pPr>
            <w:r w:rsidRPr="00775449">
              <w:rPr>
                <w:sz w:val="20"/>
                <w:szCs w:val="20"/>
              </w:rPr>
              <w:t>260</w:t>
            </w:r>
          </w:p>
        </w:tc>
        <w:tc>
          <w:tcPr>
            <w:tcW w:w="990" w:type="dxa"/>
            <w:shd w:val="clear" w:color="auto" w:fill="auto"/>
          </w:tcPr>
          <w:p w:rsidR="00B12EA2" w:rsidRPr="00775449" w:rsidRDefault="00151906" w:rsidP="00B12EA2">
            <w:pPr>
              <w:rPr>
                <w:sz w:val="20"/>
                <w:szCs w:val="20"/>
              </w:rPr>
            </w:pPr>
            <w:r w:rsidRPr="00775449">
              <w:rPr>
                <w:sz w:val="20"/>
                <w:szCs w:val="20"/>
              </w:rPr>
              <w:t>56</w:t>
            </w:r>
          </w:p>
        </w:tc>
        <w:tc>
          <w:tcPr>
            <w:tcW w:w="1170" w:type="dxa"/>
            <w:shd w:val="clear" w:color="auto" w:fill="auto"/>
          </w:tcPr>
          <w:p w:rsidR="00B12EA2" w:rsidRPr="00775449" w:rsidRDefault="00151906" w:rsidP="00B12EA2">
            <w:pPr>
              <w:rPr>
                <w:sz w:val="20"/>
                <w:szCs w:val="20"/>
              </w:rPr>
            </w:pPr>
            <w:r w:rsidRPr="00775449">
              <w:rPr>
                <w:sz w:val="20"/>
                <w:szCs w:val="20"/>
              </w:rPr>
              <w:t>204</w:t>
            </w:r>
          </w:p>
        </w:tc>
        <w:tc>
          <w:tcPr>
            <w:tcW w:w="990" w:type="dxa"/>
            <w:shd w:val="clear" w:color="auto" w:fill="auto"/>
          </w:tcPr>
          <w:p w:rsidR="00B12EA2" w:rsidRPr="00775449" w:rsidRDefault="00151906" w:rsidP="00B12EA2">
            <w:pPr>
              <w:rPr>
                <w:sz w:val="20"/>
                <w:szCs w:val="20"/>
              </w:rPr>
            </w:pPr>
            <w:r w:rsidRPr="00775449">
              <w:rPr>
                <w:sz w:val="20"/>
                <w:szCs w:val="20"/>
              </w:rPr>
              <w:t>91,80</w:t>
            </w:r>
          </w:p>
        </w:tc>
        <w:tc>
          <w:tcPr>
            <w:tcW w:w="1170" w:type="dxa"/>
            <w:shd w:val="clear" w:color="auto" w:fill="auto"/>
          </w:tcPr>
          <w:p w:rsidR="00B12EA2" w:rsidRPr="00775449" w:rsidRDefault="00E72DE3" w:rsidP="00B12EA2">
            <w:pPr>
              <w:rPr>
                <w:sz w:val="20"/>
                <w:szCs w:val="20"/>
              </w:rPr>
            </w:pPr>
            <w:r w:rsidRPr="00775449">
              <w:rPr>
                <w:sz w:val="20"/>
                <w:szCs w:val="20"/>
              </w:rPr>
              <w:t>+27,08</w:t>
            </w:r>
          </w:p>
        </w:tc>
      </w:tr>
      <w:tr w:rsidR="00B12EA2" w:rsidTr="00B12EA2">
        <w:trPr>
          <w:jc w:val="center"/>
        </w:trPr>
        <w:tc>
          <w:tcPr>
            <w:tcW w:w="871" w:type="dxa"/>
            <w:vMerge/>
            <w:shd w:val="clear" w:color="auto" w:fill="auto"/>
          </w:tcPr>
          <w:p w:rsidR="00B12EA2" w:rsidRDefault="00B12EA2" w:rsidP="00B12EA2"/>
        </w:tc>
        <w:tc>
          <w:tcPr>
            <w:tcW w:w="821" w:type="dxa"/>
            <w:shd w:val="clear" w:color="auto" w:fill="auto"/>
          </w:tcPr>
          <w:p w:rsidR="00B12EA2" w:rsidRPr="00750E6E" w:rsidRDefault="00B12EA2" w:rsidP="00B12EA2">
            <w:pPr>
              <w:jc w:val="center"/>
              <w:rPr>
                <w:sz w:val="20"/>
                <w:szCs w:val="20"/>
              </w:rPr>
            </w:pPr>
            <w:r w:rsidRPr="00750E6E">
              <w:rPr>
                <w:sz w:val="20"/>
                <w:szCs w:val="20"/>
              </w:rPr>
              <w:t>2024</w:t>
            </w:r>
          </w:p>
        </w:tc>
        <w:tc>
          <w:tcPr>
            <w:tcW w:w="936" w:type="dxa"/>
            <w:shd w:val="clear" w:color="auto" w:fill="auto"/>
          </w:tcPr>
          <w:p w:rsidR="00B12EA2" w:rsidRPr="00775449" w:rsidRDefault="00151906" w:rsidP="00B12EA2">
            <w:pPr>
              <w:rPr>
                <w:sz w:val="20"/>
                <w:szCs w:val="20"/>
              </w:rPr>
            </w:pPr>
            <w:r w:rsidRPr="00775449">
              <w:rPr>
                <w:sz w:val="20"/>
                <w:szCs w:val="20"/>
              </w:rPr>
              <w:t>193</w:t>
            </w:r>
          </w:p>
        </w:tc>
        <w:tc>
          <w:tcPr>
            <w:tcW w:w="810" w:type="dxa"/>
            <w:shd w:val="clear" w:color="auto" w:fill="auto"/>
          </w:tcPr>
          <w:p w:rsidR="00B12EA2" w:rsidRPr="00775449" w:rsidRDefault="00151906" w:rsidP="00B12EA2">
            <w:pPr>
              <w:rPr>
                <w:sz w:val="20"/>
                <w:szCs w:val="20"/>
              </w:rPr>
            </w:pPr>
            <w:r w:rsidRPr="00775449">
              <w:rPr>
                <w:sz w:val="20"/>
                <w:szCs w:val="20"/>
              </w:rPr>
              <w:t>48</w:t>
            </w:r>
          </w:p>
        </w:tc>
        <w:tc>
          <w:tcPr>
            <w:tcW w:w="1260" w:type="dxa"/>
            <w:shd w:val="clear" w:color="auto" w:fill="auto"/>
          </w:tcPr>
          <w:p w:rsidR="00B12EA2" w:rsidRPr="00775449" w:rsidRDefault="00151906" w:rsidP="00B12EA2">
            <w:pPr>
              <w:rPr>
                <w:sz w:val="20"/>
                <w:szCs w:val="20"/>
              </w:rPr>
            </w:pPr>
            <w:r w:rsidRPr="00775449">
              <w:rPr>
                <w:sz w:val="20"/>
                <w:szCs w:val="20"/>
              </w:rPr>
              <w:t>241</w:t>
            </w:r>
          </w:p>
        </w:tc>
        <w:tc>
          <w:tcPr>
            <w:tcW w:w="990" w:type="dxa"/>
            <w:shd w:val="clear" w:color="auto" w:fill="auto"/>
          </w:tcPr>
          <w:p w:rsidR="00B12EA2" w:rsidRPr="00775449" w:rsidRDefault="00151906" w:rsidP="00B12EA2">
            <w:pPr>
              <w:rPr>
                <w:sz w:val="20"/>
                <w:szCs w:val="20"/>
              </w:rPr>
            </w:pPr>
            <w:r w:rsidRPr="00775449">
              <w:rPr>
                <w:sz w:val="20"/>
                <w:szCs w:val="20"/>
              </w:rPr>
              <w:t>42</w:t>
            </w:r>
          </w:p>
        </w:tc>
        <w:tc>
          <w:tcPr>
            <w:tcW w:w="1170" w:type="dxa"/>
            <w:shd w:val="clear" w:color="auto" w:fill="auto"/>
          </w:tcPr>
          <w:p w:rsidR="00B12EA2" w:rsidRPr="00775449" w:rsidRDefault="00151906" w:rsidP="00B12EA2">
            <w:pPr>
              <w:rPr>
                <w:sz w:val="20"/>
                <w:szCs w:val="20"/>
              </w:rPr>
            </w:pPr>
            <w:r w:rsidRPr="00775449">
              <w:rPr>
                <w:sz w:val="20"/>
                <w:szCs w:val="20"/>
              </w:rPr>
              <w:t>199</w:t>
            </w:r>
          </w:p>
        </w:tc>
        <w:tc>
          <w:tcPr>
            <w:tcW w:w="990" w:type="dxa"/>
            <w:shd w:val="clear" w:color="auto" w:fill="auto"/>
          </w:tcPr>
          <w:p w:rsidR="00B12EA2" w:rsidRPr="00775449" w:rsidRDefault="00151906" w:rsidP="00B12EA2">
            <w:pPr>
              <w:rPr>
                <w:sz w:val="20"/>
                <w:szCs w:val="20"/>
              </w:rPr>
            </w:pPr>
            <w:r w:rsidRPr="00775449">
              <w:rPr>
                <w:sz w:val="20"/>
                <w:szCs w:val="20"/>
              </w:rPr>
              <w:t>87,50</w:t>
            </w:r>
          </w:p>
        </w:tc>
        <w:tc>
          <w:tcPr>
            <w:tcW w:w="1170" w:type="dxa"/>
            <w:shd w:val="clear" w:color="auto" w:fill="auto"/>
          </w:tcPr>
          <w:p w:rsidR="00B12EA2" w:rsidRPr="00775449" w:rsidRDefault="00E72DE3" w:rsidP="00B12EA2">
            <w:pPr>
              <w:rPr>
                <w:sz w:val="20"/>
                <w:szCs w:val="20"/>
              </w:rPr>
            </w:pPr>
            <w:r w:rsidRPr="00775449">
              <w:rPr>
                <w:sz w:val="20"/>
                <w:szCs w:val="20"/>
              </w:rPr>
              <w:t>+54,83</w:t>
            </w:r>
          </w:p>
        </w:tc>
      </w:tr>
      <w:tr w:rsidR="00B12EA2" w:rsidTr="00B12EA2">
        <w:trPr>
          <w:jc w:val="center"/>
        </w:trPr>
        <w:tc>
          <w:tcPr>
            <w:tcW w:w="871" w:type="dxa"/>
            <w:vMerge/>
            <w:shd w:val="clear" w:color="auto" w:fill="auto"/>
          </w:tcPr>
          <w:p w:rsidR="00B12EA2" w:rsidRDefault="00B12EA2" w:rsidP="00B12EA2"/>
        </w:tc>
        <w:tc>
          <w:tcPr>
            <w:tcW w:w="821" w:type="dxa"/>
            <w:shd w:val="clear" w:color="auto" w:fill="auto"/>
          </w:tcPr>
          <w:p w:rsidR="00B12EA2" w:rsidRPr="00750E6E" w:rsidRDefault="00B12EA2" w:rsidP="00B12EA2">
            <w:pPr>
              <w:jc w:val="center"/>
              <w:rPr>
                <w:sz w:val="20"/>
                <w:szCs w:val="20"/>
              </w:rPr>
            </w:pPr>
            <w:r w:rsidRPr="00750E6E">
              <w:rPr>
                <w:sz w:val="20"/>
                <w:szCs w:val="20"/>
              </w:rPr>
              <w:t>2023</w:t>
            </w:r>
          </w:p>
        </w:tc>
        <w:tc>
          <w:tcPr>
            <w:tcW w:w="936" w:type="dxa"/>
            <w:shd w:val="clear" w:color="auto" w:fill="auto"/>
          </w:tcPr>
          <w:p w:rsidR="00B12EA2" w:rsidRPr="00775449" w:rsidRDefault="00151906" w:rsidP="00B12EA2">
            <w:pPr>
              <w:rPr>
                <w:sz w:val="20"/>
                <w:szCs w:val="20"/>
              </w:rPr>
            </w:pPr>
            <w:r w:rsidRPr="00775449">
              <w:rPr>
                <w:sz w:val="20"/>
                <w:szCs w:val="20"/>
              </w:rPr>
              <w:t>222</w:t>
            </w:r>
          </w:p>
        </w:tc>
        <w:tc>
          <w:tcPr>
            <w:tcW w:w="810" w:type="dxa"/>
            <w:shd w:val="clear" w:color="auto" w:fill="auto"/>
          </w:tcPr>
          <w:p w:rsidR="00B12EA2" w:rsidRPr="00775449" w:rsidRDefault="00151906" w:rsidP="00B12EA2">
            <w:pPr>
              <w:rPr>
                <w:sz w:val="20"/>
                <w:szCs w:val="20"/>
              </w:rPr>
            </w:pPr>
            <w:r w:rsidRPr="00775449">
              <w:rPr>
                <w:sz w:val="20"/>
                <w:szCs w:val="20"/>
              </w:rPr>
              <w:t>31</w:t>
            </w:r>
          </w:p>
        </w:tc>
        <w:tc>
          <w:tcPr>
            <w:tcW w:w="1260" w:type="dxa"/>
            <w:shd w:val="clear" w:color="auto" w:fill="auto"/>
          </w:tcPr>
          <w:p w:rsidR="00B12EA2" w:rsidRPr="00775449" w:rsidRDefault="00151906" w:rsidP="00B12EA2">
            <w:pPr>
              <w:rPr>
                <w:sz w:val="20"/>
                <w:szCs w:val="20"/>
              </w:rPr>
            </w:pPr>
            <w:r w:rsidRPr="00775449">
              <w:rPr>
                <w:sz w:val="20"/>
                <w:szCs w:val="20"/>
              </w:rPr>
              <w:t>253</w:t>
            </w:r>
          </w:p>
        </w:tc>
        <w:tc>
          <w:tcPr>
            <w:tcW w:w="990" w:type="dxa"/>
            <w:shd w:val="clear" w:color="auto" w:fill="auto"/>
          </w:tcPr>
          <w:p w:rsidR="00B12EA2" w:rsidRPr="00775449" w:rsidRDefault="00151906" w:rsidP="00B12EA2">
            <w:pPr>
              <w:rPr>
                <w:sz w:val="20"/>
                <w:szCs w:val="20"/>
              </w:rPr>
            </w:pPr>
            <w:r w:rsidRPr="00775449">
              <w:rPr>
                <w:sz w:val="20"/>
                <w:szCs w:val="20"/>
              </w:rPr>
              <w:t>60</w:t>
            </w:r>
          </w:p>
        </w:tc>
        <w:tc>
          <w:tcPr>
            <w:tcW w:w="1170" w:type="dxa"/>
            <w:shd w:val="clear" w:color="auto" w:fill="auto"/>
          </w:tcPr>
          <w:p w:rsidR="00B12EA2" w:rsidRPr="00775449" w:rsidRDefault="00151906" w:rsidP="00B12EA2">
            <w:pPr>
              <w:rPr>
                <w:sz w:val="20"/>
                <w:szCs w:val="20"/>
              </w:rPr>
            </w:pPr>
            <w:r w:rsidRPr="00775449">
              <w:rPr>
                <w:sz w:val="20"/>
                <w:szCs w:val="20"/>
              </w:rPr>
              <w:t>193</w:t>
            </w:r>
          </w:p>
        </w:tc>
        <w:tc>
          <w:tcPr>
            <w:tcW w:w="990" w:type="dxa"/>
            <w:shd w:val="clear" w:color="auto" w:fill="auto"/>
          </w:tcPr>
          <w:p w:rsidR="00B12EA2" w:rsidRPr="00775449" w:rsidRDefault="00151906" w:rsidP="00B12EA2">
            <w:pPr>
              <w:rPr>
                <w:sz w:val="20"/>
                <w:szCs w:val="20"/>
              </w:rPr>
            </w:pPr>
            <w:r w:rsidRPr="00775449">
              <w:rPr>
                <w:sz w:val="20"/>
                <w:szCs w:val="20"/>
              </w:rPr>
              <w:t>193,55</w:t>
            </w:r>
          </w:p>
        </w:tc>
        <w:tc>
          <w:tcPr>
            <w:tcW w:w="1170" w:type="dxa"/>
            <w:shd w:val="clear" w:color="auto" w:fill="auto"/>
          </w:tcPr>
          <w:p w:rsidR="00B12EA2" w:rsidRPr="00775449" w:rsidRDefault="00E72DE3" w:rsidP="00B12EA2">
            <w:pPr>
              <w:rPr>
                <w:sz w:val="20"/>
                <w:szCs w:val="20"/>
              </w:rPr>
            </w:pPr>
            <w:r w:rsidRPr="00775449">
              <w:rPr>
                <w:sz w:val="20"/>
                <w:szCs w:val="20"/>
              </w:rPr>
              <w:t>-</w:t>
            </w:r>
            <w:r w:rsidR="002D5E6D" w:rsidRPr="00775449">
              <w:rPr>
                <w:sz w:val="20"/>
                <w:szCs w:val="20"/>
              </w:rPr>
              <w:t xml:space="preserve"> 13,88</w:t>
            </w:r>
          </w:p>
        </w:tc>
      </w:tr>
    </w:tbl>
    <w:p w:rsidR="002A1431" w:rsidRDefault="002A1431" w:rsidP="002A1431">
      <w:pPr>
        <w:rPr>
          <w:lang w:val="sl-SI"/>
        </w:rPr>
      </w:pPr>
    </w:p>
    <w:p w:rsidR="009526CF" w:rsidRDefault="009526CF" w:rsidP="00A37473">
      <w:pPr>
        <w:rPr>
          <w:lang w:val="hr-HR"/>
        </w:rPr>
      </w:pPr>
    </w:p>
    <w:p w:rsidR="009346B6" w:rsidRPr="00DD50A4" w:rsidRDefault="009346B6" w:rsidP="00A37473">
      <w:pPr>
        <w:rPr>
          <w:lang w:val="hr-HR"/>
        </w:rPr>
      </w:pPr>
      <w:r>
        <w:rPr>
          <w:lang w:val="hr-HR"/>
        </w:rPr>
        <w:tab/>
      </w:r>
      <w:r w:rsidRPr="00DD50A4">
        <w:rPr>
          <w:lang w:val="hr-HR"/>
        </w:rPr>
        <w:t xml:space="preserve">Iz navedene tabele se može vidjeti da je broj primljenih </w:t>
      </w:r>
      <w:r w:rsidR="00207D5F" w:rsidRPr="00DD50A4">
        <w:rPr>
          <w:lang w:val="hr-HR"/>
        </w:rPr>
        <w:t>prijava</w:t>
      </w:r>
      <w:r w:rsidRPr="00DD50A4">
        <w:rPr>
          <w:lang w:val="hr-HR"/>
        </w:rPr>
        <w:t xml:space="preserve"> kada su u pitanju poznati učionioci krivičnih djela</w:t>
      </w:r>
      <w:r w:rsidR="007956EA" w:rsidRPr="00DD50A4">
        <w:rPr>
          <w:lang w:val="hr-HR"/>
        </w:rPr>
        <w:t>, pravna i odgovorna lica i nepoznati izvršioci</w:t>
      </w:r>
      <w:r w:rsidR="00207D5F" w:rsidRPr="00DD50A4">
        <w:rPr>
          <w:lang w:val="hr-HR"/>
        </w:rPr>
        <w:t xml:space="preserve"> u 202</w:t>
      </w:r>
      <w:r w:rsidR="007956EA" w:rsidRPr="00DD50A4">
        <w:rPr>
          <w:lang w:val="hr-HR"/>
        </w:rPr>
        <w:t>5</w:t>
      </w:r>
      <w:r w:rsidR="00207D5F" w:rsidRPr="00DD50A4">
        <w:rPr>
          <w:lang w:val="hr-HR"/>
        </w:rPr>
        <w:t>. godini veći nego u</w:t>
      </w:r>
      <w:r w:rsidR="007956EA" w:rsidRPr="00DD50A4">
        <w:rPr>
          <w:lang w:val="hr-HR"/>
        </w:rPr>
        <w:t xml:space="preserve"> </w:t>
      </w:r>
      <w:r w:rsidR="00424F77" w:rsidRPr="00DD50A4">
        <w:rPr>
          <w:lang w:val="hr-HR"/>
        </w:rPr>
        <w:t>2023. i 2024. godini, a da je jedino u odnosu na 2024. godinu manji broj maloljetnih izvršilaca krivičih djela</w:t>
      </w:r>
      <w:r w:rsidR="001A13DD" w:rsidRPr="00DD50A4">
        <w:rPr>
          <w:lang w:val="hr-HR"/>
        </w:rPr>
        <w:t>.</w:t>
      </w:r>
      <w:r w:rsidR="00207D5F" w:rsidRPr="00DD50A4">
        <w:rPr>
          <w:lang w:val="hr-HR"/>
        </w:rPr>
        <w:t xml:space="preserve"> </w:t>
      </w:r>
      <w:r w:rsidR="00DD50A4">
        <w:rPr>
          <w:lang w:val="hr-HR"/>
        </w:rPr>
        <w:t>Sve</w:t>
      </w:r>
      <w:r w:rsidR="00EC514E">
        <w:rPr>
          <w:lang w:val="hr-HR"/>
        </w:rPr>
        <w:t xml:space="preserve"> </w:t>
      </w:r>
      <w:r w:rsidR="00DD50A4">
        <w:rPr>
          <w:lang w:val="hr-HR"/>
        </w:rPr>
        <w:t>ukupno gledano, primjetan je po</w:t>
      </w:r>
      <w:r w:rsidR="000E1692">
        <w:rPr>
          <w:lang w:val="hr-HR"/>
        </w:rPr>
        <w:t>rast krivičnih prijava iz godine u godinu.</w:t>
      </w:r>
    </w:p>
    <w:p w:rsidR="00F13EB7" w:rsidRPr="00DE7976" w:rsidRDefault="00F13EB7" w:rsidP="00A42671">
      <w:pPr>
        <w:pStyle w:val="Heading3"/>
        <w:numPr>
          <w:ilvl w:val="0"/>
          <w:numId w:val="0"/>
        </w:numPr>
      </w:pPr>
    </w:p>
    <w:p w:rsidR="009526CF" w:rsidRPr="009526CF" w:rsidRDefault="009526CF" w:rsidP="00A42671">
      <w:pPr>
        <w:ind w:firstLine="720"/>
        <w:jc w:val="center"/>
        <w:rPr>
          <w:b/>
          <w:lang w:val="hr-HR"/>
        </w:rPr>
      </w:pPr>
      <w:r w:rsidRPr="009526CF">
        <w:rPr>
          <w:b/>
          <w:lang w:val="hr-HR"/>
        </w:rPr>
        <w:t>3.1. Kriminalitet punoljetnih lica</w:t>
      </w:r>
    </w:p>
    <w:p w:rsidR="00A37473" w:rsidRPr="00A37473" w:rsidRDefault="00A37473" w:rsidP="00A37473">
      <w:pPr>
        <w:ind w:left="780"/>
        <w:rPr>
          <w:lang w:val="sl-SI"/>
        </w:rPr>
      </w:pPr>
    </w:p>
    <w:p w:rsidR="009D79F6" w:rsidRDefault="00EB3529" w:rsidP="00E31BCA">
      <w:pPr>
        <w:ind w:firstLine="720"/>
        <w:rPr>
          <w:lang w:val="sr-Latn-CS"/>
        </w:rPr>
      </w:pPr>
      <w:r>
        <w:rPr>
          <w:lang w:val="sr-Latn-CS"/>
        </w:rPr>
        <w:t xml:space="preserve">U izvještajnoj godini protiv poznatih punoljetnih izvršilaca krivičnih djela primljeno je krivičnih prijava protiv </w:t>
      </w:r>
      <w:r w:rsidR="00424F77">
        <w:rPr>
          <w:lang w:val="sr-Latn-CS"/>
        </w:rPr>
        <w:t>524</w:t>
      </w:r>
      <w:r>
        <w:rPr>
          <w:lang w:val="sr-Latn-CS"/>
        </w:rPr>
        <w:t xml:space="preserve"> lica. Iz predhodne godine ostalo je neriješeno prijava protiv ukupno 1</w:t>
      </w:r>
      <w:r w:rsidR="00424F77">
        <w:rPr>
          <w:lang w:val="sr-Latn-CS"/>
        </w:rPr>
        <w:t>80</w:t>
      </w:r>
      <w:r>
        <w:rPr>
          <w:lang w:val="sr-Latn-CS"/>
        </w:rPr>
        <w:t xml:space="preserve"> lica, pa je u radu u 202</w:t>
      </w:r>
      <w:r w:rsidR="00424F77">
        <w:rPr>
          <w:lang w:val="sr-Latn-CS"/>
        </w:rPr>
        <w:t>5</w:t>
      </w:r>
      <w:r>
        <w:rPr>
          <w:lang w:val="sr-Latn-CS"/>
        </w:rPr>
        <w:t xml:space="preserve">. godini bilo krivičnih prijava protiv ukupno </w:t>
      </w:r>
      <w:r w:rsidR="00424F77">
        <w:rPr>
          <w:lang w:val="sr-Latn-CS"/>
        </w:rPr>
        <w:t xml:space="preserve">704 </w:t>
      </w:r>
      <w:r>
        <w:rPr>
          <w:lang w:val="sr-Latn-CS"/>
        </w:rPr>
        <w:t>lica. Broj formiranih predmeta u 202</w:t>
      </w:r>
      <w:r w:rsidR="00424F77">
        <w:rPr>
          <w:lang w:val="sr-Latn-CS"/>
        </w:rPr>
        <w:t>5</w:t>
      </w:r>
      <w:r>
        <w:rPr>
          <w:lang w:val="sr-Latn-CS"/>
        </w:rPr>
        <w:t>. godini je bio 3</w:t>
      </w:r>
      <w:r w:rsidR="00424F77">
        <w:rPr>
          <w:lang w:val="sr-Latn-CS"/>
        </w:rPr>
        <w:t>88</w:t>
      </w:r>
      <w:r>
        <w:rPr>
          <w:lang w:val="sr-Latn-CS"/>
        </w:rPr>
        <w:t>, a broj neriješenih predmeta iz ranijih godina je 1</w:t>
      </w:r>
      <w:r w:rsidR="00424F77">
        <w:rPr>
          <w:lang w:val="sr-Latn-CS"/>
        </w:rPr>
        <w:t>29</w:t>
      </w:r>
      <w:r>
        <w:rPr>
          <w:lang w:val="sr-Latn-CS"/>
        </w:rPr>
        <w:t>, tako da je u radu bilo ukupno 5</w:t>
      </w:r>
      <w:r w:rsidR="00424F77">
        <w:rPr>
          <w:lang w:val="sr-Latn-CS"/>
        </w:rPr>
        <w:t>17</w:t>
      </w:r>
      <w:r>
        <w:rPr>
          <w:lang w:val="sr-Latn-CS"/>
        </w:rPr>
        <w:t xml:space="preserve"> predmeta.</w:t>
      </w:r>
      <w:r w:rsidRPr="00796D06">
        <w:rPr>
          <w:lang w:val="sr-Latn-CS"/>
        </w:rPr>
        <w:t xml:space="preserve"> </w:t>
      </w:r>
      <w:r w:rsidR="00796D06">
        <w:rPr>
          <w:lang w:val="sr-Latn-CS"/>
        </w:rPr>
        <w:t>Kako je u toku 202</w:t>
      </w:r>
      <w:r w:rsidR="00424F77">
        <w:rPr>
          <w:lang w:val="sr-Latn-CS"/>
        </w:rPr>
        <w:t>4</w:t>
      </w:r>
      <w:r w:rsidR="00796D06">
        <w:rPr>
          <w:lang w:val="sr-Latn-CS"/>
        </w:rPr>
        <w:t xml:space="preserve">. godine primljeno prijava protiv </w:t>
      </w:r>
      <w:r w:rsidR="00424F77">
        <w:rPr>
          <w:lang w:val="sr-Latn-CS"/>
        </w:rPr>
        <w:t>448</w:t>
      </w:r>
      <w:r>
        <w:rPr>
          <w:lang w:val="sr-Latn-CS"/>
        </w:rPr>
        <w:t xml:space="preserve"> </w:t>
      </w:r>
      <w:r w:rsidR="00796D06">
        <w:rPr>
          <w:lang w:val="sr-Latn-CS"/>
        </w:rPr>
        <w:t>lica (</w:t>
      </w:r>
      <w:r>
        <w:rPr>
          <w:lang w:val="sr-Latn-CS"/>
        </w:rPr>
        <w:t>3</w:t>
      </w:r>
      <w:r w:rsidR="00424F77">
        <w:rPr>
          <w:lang w:val="sr-Latn-CS"/>
        </w:rPr>
        <w:t>62</w:t>
      </w:r>
      <w:r w:rsidR="00796D06">
        <w:rPr>
          <w:lang w:val="sr-Latn-CS"/>
        </w:rPr>
        <w:t xml:space="preserve"> predmeta), vidljivo je da je ove godine primljeno više prijava za </w:t>
      </w:r>
      <w:r w:rsidR="00B93BA9">
        <w:rPr>
          <w:lang w:val="sr-Latn-CS"/>
        </w:rPr>
        <w:t>76</w:t>
      </w:r>
      <w:r w:rsidR="00796D06">
        <w:rPr>
          <w:lang w:val="sr-Latn-CS"/>
        </w:rPr>
        <w:t xml:space="preserve"> lica ( </w:t>
      </w:r>
      <w:r w:rsidR="00651162">
        <w:rPr>
          <w:lang w:val="sr-Latn-CS"/>
        </w:rPr>
        <w:t>2</w:t>
      </w:r>
      <w:r>
        <w:rPr>
          <w:lang w:val="sr-Latn-CS"/>
        </w:rPr>
        <w:t>6</w:t>
      </w:r>
      <w:r w:rsidR="00796D06">
        <w:rPr>
          <w:lang w:val="sr-Latn-CS"/>
        </w:rPr>
        <w:t xml:space="preserve"> predmeta) što procentualno predstavlja povećanje za</w:t>
      </w:r>
      <w:r w:rsidR="00696145">
        <w:rPr>
          <w:lang w:val="sr-Latn-CS"/>
        </w:rPr>
        <w:t xml:space="preserve"> </w:t>
      </w:r>
      <w:r w:rsidR="00B93BA9">
        <w:rPr>
          <w:lang w:val="sr-Latn-CS"/>
        </w:rPr>
        <w:t xml:space="preserve">16,96 </w:t>
      </w:r>
      <w:r w:rsidR="00796D06">
        <w:rPr>
          <w:lang w:val="sr-Latn-CS"/>
        </w:rPr>
        <w:t>% (</w:t>
      </w:r>
      <w:r w:rsidR="00651162">
        <w:rPr>
          <w:lang w:val="sr-Latn-CS"/>
        </w:rPr>
        <w:t>7,18</w:t>
      </w:r>
      <w:r w:rsidR="00696145">
        <w:rPr>
          <w:lang w:val="sr-Latn-CS"/>
        </w:rPr>
        <w:t xml:space="preserve"> </w:t>
      </w:r>
      <w:r w:rsidR="00796D06">
        <w:rPr>
          <w:lang w:val="sr-Latn-CS"/>
        </w:rPr>
        <w:t xml:space="preserve">% predmeta).  </w:t>
      </w:r>
    </w:p>
    <w:p w:rsidR="00BF1358" w:rsidRDefault="00E31BCA" w:rsidP="003231F5">
      <w:pPr>
        <w:ind w:firstLine="720"/>
        <w:rPr>
          <w:lang w:val="sr-Latn-CS"/>
        </w:rPr>
      </w:pPr>
      <w:r>
        <w:rPr>
          <w:lang w:val="sr-Latn-CS"/>
        </w:rPr>
        <w:t xml:space="preserve">U odnosu na ukupan broj prijava, kao i ranijih godina, najveći broj krivičnih prijava je podnijet od strane Uprave policije Odjeljenje bezbjednosti Herceg Novi protiv </w:t>
      </w:r>
      <w:r w:rsidR="00696145">
        <w:rPr>
          <w:lang w:val="sr-Latn-CS"/>
        </w:rPr>
        <w:t>3</w:t>
      </w:r>
      <w:r w:rsidR="00B93BA9">
        <w:rPr>
          <w:lang w:val="sr-Latn-CS"/>
        </w:rPr>
        <w:t>05</w:t>
      </w:r>
      <w:r>
        <w:rPr>
          <w:lang w:val="sr-Latn-CS"/>
        </w:rPr>
        <w:t xml:space="preserve"> lica, a procentualno to iznosi</w:t>
      </w:r>
      <w:r w:rsidR="00696145">
        <w:rPr>
          <w:lang w:val="sr-Latn-CS"/>
        </w:rPr>
        <w:t xml:space="preserve"> </w:t>
      </w:r>
      <w:r w:rsidR="00BF1358">
        <w:rPr>
          <w:lang w:val="sr-Latn-CS"/>
        </w:rPr>
        <w:t>58,20</w:t>
      </w:r>
      <w:r>
        <w:rPr>
          <w:lang w:val="sr-Latn-CS"/>
        </w:rPr>
        <w:t xml:space="preserve"> %, oštećeni su podnijeli prijave protiv ukupno </w:t>
      </w:r>
      <w:r w:rsidR="00715F1C">
        <w:rPr>
          <w:lang w:val="sr-Latn-CS"/>
        </w:rPr>
        <w:t>116</w:t>
      </w:r>
      <w:r>
        <w:rPr>
          <w:lang w:val="sr-Latn-CS"/>
        </w:rPr>
        <w:t xml:space="preserve"> lica, što u procentu iznosi </w:t>
      </w:r>
      <w:r w:rsidR="00BF1358">
        <w:rPr>
          <w:lang w:val="sr-Latn-CS"/>
        </w:rPr>
        <w:t>22,13</w:t>
      </w:r>
      <w:r w:rsidR="00696145">
        <w:rPr>
          <w:lang w:val="sr-Latn-CS"/>
        </w:rPr>
        <w:t xml:space="preserve"> </w:t>
      </w:r>
      <w:r>
        <w:rPr>
          <w:lang w:val="sr-Latn-CS"/>
        </w:rPr>
        <w:t xml:space="preserve">%,  drugi državni organi podnijeli prijave protiv ukupno </w:t>
      </w:r>
      <w:r w:rsidR="00BF1358">
        <w:rPr>
          <w:lang w:val="sr-Latn-CS"/>
        </w:rPr>
        <w:t>18</w:t>
      </w:r>
      <w:r>
        <w:rPr>
          <w:lang w:val="sr-Latn-CS"/>
        </w:rPr>
        <w:t xml:space="preserve"> lica, što u procentu iznosi</w:t>
      </w:r>
      <w:r w:rsidR="00696145">
        <w:rPr>
          <w:lang w:val="sr-Latn-CS"/>
        </w:rPr>
        <w:t xml:space="preserve"> </w:t>
      </w:r>
      <w:r w:rsidR="00BF1358">
        <w:rPr>
          <w:lang w:val="sr-Latn-CS"/>
        </w:rPr>
        <w:t>3,43</w:t>
      </w:r>
      <w:r w:rsidR="00696145">
        <w:rPr>
          <w:lang w:val="sr-Latn-CS"/>
        </w:rPr>
        <w:t xml:space="preserve"> </w:t>
      </w:r>
      <w:r>
        <w:rPr>
          <w:lang w:val="sr-Latn-CS"/>
        </w:rPr>
        <w:t xml:space="preserve">%, pravna lica podnijeli prijave protiv ukupno </w:t>
      </w:r>
      <w:r w:rsidR="00BF1358">
        <w:rPr>
          <w:lang w:val="sr-Latn-CS"/>
        </w:rPr>
        <w:t>37</w:t>
      </w:r>
      <w:r>
        <w:rPr>
          <w:lang w:val="sr-Latn-CS"/>
        </w:rPr>
        <w:t xml:space="preserve"> lica</w:t>
      </w:r>
      <w:r w:rsidR="00696145">
        <w:rPr>
          <w:lang w:val="sr-Latn-CS"/>
        </w:rPr>
        <w:t xml:space="preserve"> ili </w:t>
      </w:r>
      <w:r w:rsidR="00BF1358">
        <w:rPr>
          <w:lang w:val="sr-Latn-CS"/>
        </w:rPr>
        <w:t>7,06</w:t>
      </w:r>
      <w:r w:rsidR="00696145">
        <w:rPr>
          <w:lang w:val="sr-Latn-CS"/>
        </w:rPr>
        <w:t xml:space="preserve"> %</w:t>
      </w:r>
      <w:r>
        <w:rPr>
          <w:lang w:val="sr-Latn-CS"/>
        </w:rPr>
        <w:t xml:space="preserve">, </w:t>
      </w:r>
      <w:r w:rsidR="00696145">
        <w:rPr>
          <w:lang w:val="sr-Latn-CS"/>
        </w:rPr>
        <w:t xml:space="preserve">fizička lica </w:t>
      </w:r>
      <w:r w:rsidR="00BF1358">
        <w:rPr>
          <w:lang w:val="sr-Latn-CS"/>
        </w:rPr>
        <w:t>44</w:t>
      </w:r>
      <w:r w:rsidR="00696145">
        <w:rPr>
          <w:lang w:val="sr-Latn-CS"/>
        </w:rPr>
        <w:t xml:space="preserve"> prijava ili </w:t>
      </w:r>
      <w:r w:rsidR="00BF1358">
        <w:rPr>
          <w:lang w:val="sr-Latn-CS"/>
        </w:rPr>
        <w:t>8,39</w:t>
      </w:r>
      <w:r w:rsidR="00696145">
        <w:rPr>
          <w:lang w:val="sr-Latn-CS"/>
        </w:rPr>
        <w:t xml:space="preserve"> %, ,</w:t>
      </w:r>
      <w:r>
        <w:rPr>
          <w:lang w:val="sr-Latn-CS"/>
        </w:rPr>
        <w:t xml:space="preserve"> tužilaštvo po sopstvenoj inicijativi protiv ukupno </w:t>
      </w:r>
      <w:r w:rsidR="00BF1358">
        <w:rPr>
          <w:lang w:val="sr-Latn-CS"/>
        </w:rPr>
        <w:t>2</w:t>
      </w:r>
      <w:r>
        <w:rPr>
          <w:lang w:val="sr-Latn-CS"/>
        </w:rPr>
        <w:t xml:space="preserve"> lica</w:t>
      </w:r>
      <w:r w:rsidR="00696145">
        <w:rPr>
          <w:lang w:val="sr-Latn-CS"/>
        </w:rPr>
        <w:t xml:space="preserve"> ili </w:t>
      </w:r>
      <w:r w:rsidR="00BF1358">
        <w:rPr>
          <w:lang w:val="sr-Latn-CS"/>
        </w:rPr>
        <w:t>0,38</w:t>
      </w:r>
      <w:r w:rsidR="00696145">
        <w:rPr>
          <w:lang w:val="sr-Latn-CS"/>
        </w:rPr>
        <w:t xml:space="preserve"> %. </w:t>
      </w:r>
    </w:p>
    <w:p w:rsidR="00BF1358" w:rsidRDefault="00E31BCA" w:rsidP="00E31BCA">
      <w:pPr>
        <w:rPr>
          <w:lang w:val="sr-Latn-CS"/>
        </w:rPr>
      </w:pPr>
      <w:r>
        <w:rPr>
          <w:lang w:val="sr-Latn-CS"/>
        </w:rPr>
        <w:tab/>
        <w:t xml:space="preserve">Posmatrajući ukupan broj prijavljenih krivičnih djela, odnosno lica proizilazi da je najveći broj lica prijavljen </w:t>
      </w:r>
      <w:r w:rsidR="00BA69B6" w:rsidRPr="00BA69B6">
        <w:rPr>
          <w:lang w:val="sr-Latn-CS"/>
        </w:rPr>
        <w:t>zbog krivičnog djela protiv protiv braka i porodice (107 lica),</w:t>
      </w:r>
      <w:r w:rsidR="00BA69B6">
        <w:rPr>
          <w:lang w:val="sr-Latn-CS"/>
        </w:rPr>
        <w:t xml:space="preserve"> zatim </w:t>
      </w:r>
      <w:r w:rsidRPr="00BA69B6">
        <w:rPr>
          <w:lang w:val="sr-Latn-CS"/>
        </w:rPr>
        <w:t>zbog krivičnih djela protiv bezbjednosti javnog saobraćaja (</w:t>
      </w:r>
      <w:r w:rsidR="00BA69B6" w:rsidRPr="00BA69B6">
        <w:rPr>
          <w:lang w:val="sr-Latn-CS"/>
        </w:rPr>
        <w:t>75</w:t>
      </w:r>
      <w:r w:rsidRPr="00BA69B6">
        <w:rPr>
          <w:lang w:val="sr-Latn-CS"/>
        </w:rPr>
        <w:t xml:space="preserve"> lica), zbog krivičnih djela protiv imovine (5</w:t>
      </w:r>
      <w:r w:rsidR="00BA69B6" w:rsidRPr="00BA69B6">
        <w:rPr>
          <w:lang w:val="sr-Latn-CS"/>
        </w:rPr>
        <w:t>8</w:t>
      </w:r>
      <w:r w:rsidRPr="00BA69B6">
        <w:rPr>
          <w:lang w:val="sr-Latn-CS"/>
        </w:rPr>
        <w:t xml:space="preserve"> lica),</w:t>
      </w:r>
      <w:r w:rsidR="003C7EB7" w:rsidRPr="00BA69B6">
        <w:rPr>
          <w:b/>
          <w:lang w:val="sr-Latn-CS"/>
        </w:rPr>
        <w:t xml:space="preserve"> </w:t>
      </w:r>
      <w:r w:rsidR="003C7EB7" w:rsidRPr="00BA69B6">
        <w:rPr>
          <w:lang w:val="sr-Latn-CS"/>
        </w:rPr>
        <w:t xml:space="preserve">zbog krivičnih djela protiv službene dužnosti </w:t>
      </w:r>
      <w:r w:rsidR="00BA69B6" w:rsidRPr="00BA69B6">
        <w:rPr>
          <w:lang w:val="sr-Latn-CS"/>
        </w:rPr>
        <w:t>(52</w:t>
      </w:r>
      <w:r w:rsidR="003C7EB7" w:rsidRPr="00BA69B6">
        <w:rPr>
          <w:lang w:val="sr-Latn-CS"/>
        </w:rPr>
        <w:t xml:space="preserve"> lica),</w:t>
      </w:r>
      <w:r w:rsidR="00BA69B6">
        <w:rPr>
          <w:lang w:val="sr-Latn-CS"/>
        </w:rPr>
        <w:t xml:space="preserve"> </w:t>
      </w:r>
      <w:r w:rsidR="00BA69B6" w:rsidRPr="00BA69B6">
        <w:rPr>
          <w:lang w:val="sr-Latn-CS"/>
        </w:rPr>
        <w:t>zbog krivičnih djela protiv platnog prometa i privrednog poslovanja (46 lica),</w:t>
      </w:r>
      <w:r w:rsidRPr="00BA69B6">
        <w:rPr>
          <w:b/>
          <w:lang w:val="sr-Latn-CS"/>
        </w:rPr>
        <w:t xml:space="preserve"> </w:t>
      </w:r>
      <w:r w:rsidR="00D14E97" w:rsidRPr="00BA69B6">
        <w:rPr>
          <w:lang w:val="sr-Latn-CS"/>
        </w:rPr>
        <w:t>zbog krivičnih djela protiv sloboda i prava čovjeka i građanina (</w:t>
      </w:r>
      <w:r w:rsidR="00BA69B6" w:rsidRPr="00BA69B6">
        <w:rPr>
          <w:lang w:val="sr-Latn-CS"/>
        </w:rPr>
        <w:t>41</w:t>
      </w:r>
      <w:r w:rsidR="00D14E97" w:rsidRPr="00BA69B6">
        <w:rPr>
          <w:lang w:val="sr-Latn-CS"/>
        </w:rPr>
        <w:t xml:space="preserve"> lica</w:t>
      </w:r>
      <w:r w:rsidR="009970D0" w:rsidRPr="00BA69B6">
        <w:rPr>
          <w:lang w:val="sr-Latn-CS"/>
        </w:rPr>
        <w:t>)</w:t>
      </w:r>
      <w:r w:rsidR="00D14E97" w:rsidRPr="00BA69B6">
        <w:rPr>
          <w:lang w:val="sr-Latn-CS"/>
        </w:rPr>
        <w:t xml:space="preserve">, </w:t>
      </w:r>
      <w:r w:rsidR="00BA69B6" w:rsidRPr="00BA69B6">
        <w:rPr>
          <w:lang w:val="sr-Latn-CS"/>
        </w:rPr>
        <w:t>zbog krivičnih djela protiv života i tijela (32 lica),</w:t>
      </w:r>
      <w:r w:rsidR="00BA69B6">
        <w:rPr>
          <w:lang w:val="sr-Latn-CS"/>
        </w:rPr>
        <w:t xml:space="preserve"> </w:t>
      </w:r>
      <w:r w:rsidRPr="00BA69B6">
        <w:rPr>
          <w:lang w:val="sr-Latn-CS"/>
        </w:rPr>
        <w:t>zbog krivičnih djela protiv pravnog saobraćaja (</w:t>
      </w:r>
      <w:r w:rsidR="00685FFE" w:rsidRPr="00BA69B6">
        <w:rPr>
          <w:lang w:val="sr-Latn-CS"/>
        </w:rPr>
        <w:t>31</w:t>
      </w:r>
      <w:r w:rsidRPr="00BA69B6">
        <w:rPr>
          <w:lang w:val="sr-Latn-CS"/>
        </w:rPr>
        <w:t xml:space="preserve"> lica),</w:t>
      </w:r>
      <w:r w:rsidR="00BA69B6">
        <w:rPr>
          <w:lang w:val="sr-Latn-CS"/>
        </w:rPr>
        <w:t xml:space="preserve"> </w:t>
      </w:r>
      <w:r w:rsidRPr="00BA69B6">
        <w:rPr>
          <w:lang w:val="sr-Latn-CS"/>
        </w:rPr>
        <w:t>zbog krivičnih djela protiv javnog reda i mira (</w:t>
      </w:r>
      <w:r w:rsidR="00BA69B6" w:rsidRPr="00BA69B6">
        <w:rPr>
          <w:lang w:val="sr-Latn-CS"/>
        </w:rPr>
        <w:t>26</w:t>
      </w:r>
      <w:r w:rsidRPr="00BA69B6">
        <w:rPr>
          <w:lang w:val="sr-Latn-CS"/>
        </w:rPr>
        <w:t xml:space="preserve"> lica),</w:t>
      </w:r>
    </w:p>
    <w:p w:rsidR="00BF1358" w:rsidRPr="00BA69B6" w:rsidRDefault="00BA69B6" w:rsidP="00E31BCA">
      <w:pPr>
        <w:rPr>
          <w:lang w:val="sr-Latn-CS"/>
        </w:rPr>
      </w:pPr>
      <w:r w:rsidRPr="00BA69B6">
        <w:rPr>
          <w:lang w:val="sr-Latn-CS"/>
        </w:rPr>
        <w:lastRenderedPageBreak/>
        <w:t>zbog krivičnih djela protiv pravosuđa (19 lica),</w:t>
      </w:r>
      <w:r w:rsidR="00E31BCA" w:rsidRPr="00BA69B6">
        <w:rPr>
          <w:lang w:val="sr-Latn-CS"/>
        </w:rPr>
        <w:t xml:space="preserve"> </w:t>
      </w:r>
      <w:r w:rsidR="00D14E97" w:rsidRPr="00BA69B6">
        <w:rPr>
          <w:lang w:val="sr-Latn-CS"/>
        </w:rPr>
        <w:t>zbog krivičnih djela protiv životne sredine i uređenja prostora  (</w:t>
      </w:r>
      <w:r w:rsidRPr="00BA69B6">
        <w:rPr>
          <w:lang w:val="sr-Latn-CS"/>
        </w:rPr>
        <w:t>16</w:t>
      </w:r>
      <w:r w:rsidR="00D14E97" w:rsidRPr="00BA69B6">
        <w:rPr>
          <w:lang w:val="sr-Latn-CS"/>
        </w:rPr>
        <w:t xml:space="preserve"> lica)</w:t>
      </w:r>
      <w:r w:rsidR="009970D0" w:rsidRPr="00BA69B6">
        <w:rPr>
          <w:lang w:val="sr-Latn-CS"/>
        </w:rPr>
        <w:t>,</w:t>
      </w:r>
      <w:r>
        <w:rPr>
          <w:lang w:val="sr-Latn-CS"/>
        </w:rPr>
        <w:t xml:space="preserve"> </w:t>
      </w:r>
      <w:r w:rsidR="00E31BCA" w:rsidRPr="00BA69B6">
        <w:rPr>
          <w:lang w:val="sr-Latn-CS"/>
        </w:rPr>
        <w:t>zbog krivičnih djela protiv opšte sigurnosti ljudi i imovine (</w:t>
      </w:r>
      <w:r w:rsidRPr="00BA69B6">
        <w:rPr>
          <w:lang w:val="sr-Latn-CS"/>
        </w:rPr>
        <w:t>9</w:t>
      </w:r>
      <w:r w:rsidR="00E31BCA" w:rsidRPr="00BA69B6">
        <w:rPr>
          <w:lang w:val="sr-Latn-CS"/>
        </w:rPr>
        <w:t xml:space="preserve"> lica),</w:t>
      </w:r>
      <w:r w:rsidR="00D14E97" w:rsidRPr="00BA69B6">
        <w:rPr>
          <w:lang w:val="sr-Latn-CS"/>
        </w:rPr>
        <w:t xml:space="preserve"> </w:t>
      </w:r>
      <w:r w:rsidR="001775A1">
        <w:rPr>
          <w:lang w:val="sr-Latn-CS"/>
        </w:rPr>
        <w:t xml:space="preserve"> </w:t>
      </w:r>
      <w:r w:rsidRPr="00BA69B6">
        <w:rPr>
          <w:lang w:val="sr-Latn-CS"/>
        </w:rPr>
        <w:t xml:space="preserve">zbog krivičnih djela protiv zdravlja ljudi (5 lica), </w:t>
      </w:r>
      <w:r w:rsidR="00685FFE" w:rsidRPr="00BA69B6">
        <w:rPr>
          <w:lang w:val="sr-Latn-CS"/>
        </w:rPr>
        <w:t>zbog krivičnih djela protiv protiv pr</w:t>
      </w:r>
      <w:r w:rsidR="002810B1" w:rsidRPr="00BA69B6">
        <w:rPr>
          <w:lang w:val="sr-Latn-CS"/>
        </w:rPr>
        <w:t>a</w:t>
      </w:r>
      <w:r w:rsidR="00685FFE" w:rsidRPr="00BA69B6">
        <w:rPr>
          <w:lang w:val="sr-Latn-CS"/>
        </w:rPr>
        <w:t>va iz rad</w:t>
      </w:r>
      <w:r w:rsidR="002810B1" w:rsidRPr="00BA69B6">
        <w:rPr>
          <w:lang w:val="sr-Latn-CS"/>
        </w:rPr>
        <w:t>a</w:t>
      </w:r>
      <w:r w:rsidR="00685FFE" w:rsidRPr="00BA69B6">
        <w:rPr>
          <w:lang w:val="sr-Latn-CS"/>
        </w:rPr>
        <w:t xml:space="preserve"> (4 lica)</w:t>
      </w:r>
      <w:r w:rsidR="002810B1" w:rsidRPr="00BA69B6">
        <w:rPr>
          <w:lang w:val="sr-Latn-CS"/>
        </w:rPr>
        <w:t>,</w:t>
      </w:r>
      <w:r w:rsidR="00E31BCA" w:rsidRPr="00BA69B6">
        <w:rPr>
          <w:b/>
          <w:lang w:val="sr-Latn-CS"/>
        </w:rPr>
        <w:t xml:space="preserve"> </w:t>
      </w:r>
      <w:r w:rsidR="00D14E97" w:rsidRPr="00BA69B6">
        <w:rPr>
          <w:lang w:val="sr-Latn-CS"/>
        </w:rPr>
        <w:t>zbog krivičnih djela protiv polne slobode (</w:t>
      </w:r>
      <w:r>
        <w:rPr>
          <w:lang w:val="sr-Latn-CS"/>
        </w:rPr>
        <w:t>4</w:t>
      </w:r>
      <w:r w:rsidR="00D14E97" w:rsidRPr="00BA69B6">
        <w:rPr>
          <w:lang w:val="sr-Latn-CS"/>
        </w:rPr>
        <w:t xml:space="preserve"> lica)</w:t>
      </w:r>
      <w:r w:rsidR="001775A1">
        <w:rPr>
          <w:lang w:val="sr-Latn-CS"/>
        </w:rPr>
        <w:t xml:space="preserve"> i </w:t>
      </w:r>
      <w:r w:rsidR="00E31BCA" w:rsidRPr="00BA69B6">
        <w:rPr>
          <w:lang w:val="sr-Latn-CS"/>
        </w:rPr>
        <w:t>zbog krivičnih djela protiv državnih organa (</w:t>
      </w:r>
      <w:r w:rsidRPr="00BA69B6">
        <w:rPr>
          <w:lang w:val="sr-Latn-CS"/>
        </w:rPr>
        <w:t>3</w:t>
      </w:r>
      <w:r w:rsidR="00E31BCA" w:rsidRPr="00BA69B6">
        <w:rPr>
          <w:lang w:val="sr-Latn-CS"/>
        </w:rPr>
        <w:t xml:space="preserve"> lica)</w:t>
      </w:r>
      <w:r w:rsidR="001775A1">
        <w:rPr>
          <w:lang w:val="sr-Latn-CS"/>
        </w:rPr>
        <w:t>.</w:t>
      </w:r>
    </w:p>
    <w:p w:rsidR="00E31BCA" w:rsidRPr="00BA69B6" w:rsidRDefault="002810B1" w:rsidP="00BA69B6">
      <w:pPr>
        <w:rPr>
          <w:b/>
          <w:lang w:val="sr-Latn-CS"/>
        </w:rPr>
      </w:pPr>
      <w:r w:rsidRPr="00BA69B6">
        <w:rPr>
          <w:b/>
          <w:lang w:val="sr-Latn-CS"/>
        </w:rPr>
        <w:t xml:space="preserve"> </w:t>
      </w:r>
    </w:p>
    <w:p w:rsidR="00DE7976" w:rsidRPr="00BA69B6" w:rsidRDefault="00DE7976" w:rsidP="00760DA2">
      <w:pPr>
        <w:rPr>
          <w:b/>
          <w:lang w:val="sr-Latn-CS"/>
        </w:rPr>
      </w:pPr>
    </w:p>
    <w:p w:rsidR="00AE4814" w:rsidRPr="00760DA2" w:rsidRDefault="00AE4814" w:rsidP="00E31BCA">
      <w:pPr>
        <w:ind w:firstLine="720"/>
        <w:rPr>
          <w:lang w:val="sr-Latn-CS"/>
        </w:rPr>
      </w:pPr>
      <w:r w:rsidRPr="00760DA2">
        <w:rPr>
          <w:lang w:val="sr-Latn-CS"/>
        </w:rPr>
        <w:t>Prijave koje su bile u radu riješene su na sljedeći način:</w:t>
      </w:r>
    </w:p>
    <w:p w:rsidR="00AE4814" w:rsidRPr="00760DA2" w:rsidRDefault="00AE4814" w:rsidP="00AE4814">
      <w:pPr>
        <w:rPr>
          <w:lang w:val="sr-Latn-CS"/>
        </w:rPr>
      </w:pPr>
      <w:r w:rsidRPr="00760DA2">
        <w:rPr>
          <w:lang w:val="sr-Latn-CS"/>
        </w:rPr>
        <w:tab/>
      </w:r>
    </w:p>
    <w:p w:rsidR="00AE4814" w:rsidRPr="00760DA2" w:rsidRDefault="00AE4814" w:rsidP="00AE4814">
      <w:pPr>
        <w:rPr>
          <w:lang w:val="sr-Latn-CS"/>
        </w:rPr>
      </w:pPr>
      <w:r w:rsidRPr="00760DA2">
        <w:rPr>
          <w:lang w:val="sr-Latn-CS"/>
        </w:rPr>
        <w:tab/>
        <w:t>Odbačaj protiv ..........................................................</w:t>
      </w:r>
      <w:r w:rsidR="00E31BCA" w:rsidRPr="00760DA2">
        <w:rPr>
          <w:lang w:val="sr-Latn-CS"/>
        </w:rPr>
        <w:t xml:space="preserve">..... </w:t>
      </w:r>
      <w:r w:rsidRPr="00760DA2">
        <w:rPr>
          <w:lang w:val="sr-Latn-CS"/>
        </w:rPr>
        <w:t xml:space="preserve"> </w:t>
      </w:r>
      <w:r w:rsidR="001775A1">
        <w:rPr>
          <w:lang w:val="sr-Latn-CS"/>
        </w:rPr>
        <w:t>240</w:t>
      </w:r>
      <w:r w:rsidRPr="00760DA2">
        <w:rPr>
          <w:lang w:val="sr-Latn-CS"/>
        </w:rPr>
        <w:t xml:space="preserve"> lica</w:t>
      </w:r>
    </w:p>
    <w:p w:rsidR="00AE4814" w:rsidRPr="00760DA2" w:rsidRDefault="00AE4814" w:rsidP="00AE4814">
      <w:pPr>
        <w:rPr>
          <w:lang w:val="sr-Latn-CS"/>
        </w:rPr>
      </w:pPr>
      <w:r w:rsidRPr="00760DA2">
        <w:rPr>
          <w:lang w:val="sr-Latn-CS"/>
        </w:rPr>
        <w:tab/>
        <w:t xml:space="preserve">Odbačaj u post. odl. gonjenja .................................   </w:t>
      </w:r>
      <w:r w:rsidR="001775A1">
        <w:rPr>
          <w:lang w:val="sr-Latn-CS"/>
        </w:rPr>
        <w:t>23</w:t>
      </w:r>
      <w:r w:rsidRPr="00760DA2">
        <w:rPr>
          <w:lang w:val="sr-Latn-CS"/>
        </w:rPr>
        <w:t xml:space="preserve"> lica</w:t>
      </w:r>
    </w:p>
    <w:p w:rsidR="00AE4814" w:rsidRPr="00760DA2" w:rsidRDefault="00AE4814" w:rsidP="00AE4814">
      <w:pPr>
        <w:rPr>
          <w:lang w:val="sr-Latn-CS"/>
        </w:rPr>
      </w:pPr>
      <w:r w:rsidRPr="00760DA2">
        <w:rPr>
          <w:lang w:val="sr-Latn-CS"/>
        </w:rPr>
        <w:tab/>
        <w:t xml:space="preserve">Optužni predlog protiv .............................................  </w:t>
      </w:r>
      <w:r w:rsidR="001775A1">
        <w:rPr>
          <w:lang w:val="sr-Latn-CS"/>
        </w:rPr>
        <w:t>175</w:t>
      </w:r>
      <w:r w:rsidRPr="00760DA2">
        <w:rPr>
          <w:lang w:val="sr-Latn-CS"/>
        </w:rPr>
        <w:t xml:space="preserve"> lica</w:t>
      </w:r>
    </w:p>
    <w:p w:rsidR="00AE4814" w:rsidRPr="00760DA2" w:rsidRDefault="00AE4814" w:rsidP="00AE4814">
      <w:pPr>
        <w:rPr>
          <w:lang w:val="sr-Latn-CS"/>
        </w:rPr>
      </w:pPr>
      <w:r w:rsidRPr="00760DA2">
        <w:rPr>
          <w:lang w:val="sr-Latn-CS"/>
        </w:rPr>
        <w:tab/>
        <w:t>Neposredna optužnica protiv .....</w:t>
      </w:r>
      <w:r w:rsidR="00DE7976" w:rsidRPr="00760DA2">
        <w:rPr>
          <w:lang w:val="sr-Latn-CS"/>
        </w:rPr>
        <w:t xml:space="preserve">............................. </w:t>
      </w:r>
      <w:r w:rsidR="00D14E97" w:rsidRPr="00760DA2">
        <w:rPr>
          <w:lang w:val="sr-Latn-CS"/>
        </w:rPr>
        <w:t>1</w:t>
      </w:r>
      <w:r w:rsidR="001775A1">
        <w:rPr>
          <w:lang w:val="sr-Latn-CS"/>
        </w:rPr>
        <w:t>6</w:t>
      </w:r>
      <w:r w:rsidRPr="00760DA2">
        <w:rPr>
          <w:lang w:val="sr-Latn-CS"/>
        </w:rPr>
        <w:t xml:space="preserve"> lica</w:t>
      </w:r>
    </w:p>
    <w:p w:rsidR="00AE4814" w:rsidRPr="00760DA2" w:rsidRDefault="00AE4814" w:rsidP="00AE4814">
      <w:pPr>
        <w:rPr>
          <w:lang w:val="sr-Latn-CS"/>
        </w:rPr>
      </w:pPr>
      <w:r w:rsidRPr="00760DA2">
        <w:rPr>
          <w:lang w:val="sr-Latn-CS"/>
        </w:rPr>
        <w:t xml:space="preserve">            </w:t>
      </w:r>
      <w:r w:rsidR="009970D0">
        <w:rPr>
          <w:lang w:val="sr-Latn-CS"/>
        </w:rPr>
        <w:t xml:space="preserve">  </w:t>
      </w:r>
      <w:r w:rsidRPr="00760DA2">
        <w:rPr>
          <w:lang w:val="sr-Latn-CS"/>
        </w:rPr>
        <w:t xml:space="preserve">Naredba za istragu protiv........................................... </w:t>
      </w:r>
      <w:r w:rsidR="001775A1">
        <w:rPr>
          <w:lang w:val="sr-Latn-CS"/>
        </w:rPr>
        <w:t>22</w:t>
      </w:r>
      <w:r w:rsidRPr="00760DA2">
        <w:rPr>
          <w:lang w:val="sr-Latn-CS"/>
        </w:rPr>
        <w:t xml:space="preserve"> lica</w:t>
      </w:r>
    </w:p>
    <w:p w:rsidR="001775A1" w:rsidRDefault="00AE4814" w:rsidP="00AE4814">
      <w:pPr>
        <w:rPr>
          <w:lang w:val="sr-Latn-CS"/>
        </w:rPr>
      </w:pPr>
      <w:r w:rsidRPr="00760DA2">
        <w:rPr>
          <w:lang w:val="sr-Latn-CS"/>
        </w:rPr>
        <w:tab/>
        <w:t xml:space="preserve">Ustupljene prijave protiv .........................................    </w:t>
      </w:r>
      <w:r w:rsidR="001775A1">
        <w:rPr>
          <w:lang w:val="sr-Latn-CS"/>
        </w:rPr>
        <w:t>43</w:t>
      </w:r>
      <w:r w:rsidRPr="00760DA2">
        <w:rPr>
          <w:lang w:val="sr-Latn-CS"/>
        </w:rPr>
        <w:t xml:space="preserve"> lica</w:t>
      </w:r>
    </w:p>
    <w:p w:rsidR="001775A1" w:rsidRDefault="001775A1" w:rsidP="00AE4814">
      <w:pPr>
        <w:rPr>
          <w:lang w:val="sr-Latn-CS"/>
        </w:rPr>
      </w:pPr>
      <w:r>
        <w:rPr>
          <w:lang w:val="sr-Latn-CS"/>
        </w:rPr>
        <w:tab/>
        <w:t>Predlog za izricanje mjere bezbjednosti............     5 lica</w:t>
      </w:r>
    </w:p>
    <w:p w:rsidR="00AE4814" w:rsidRPr="00760DA2" w:rsidRDefault="001775A1" w:rsidP="00AE4814">
      <w:pPr>
        <w:rPr>
          <w:lang w:val="sr-Latn-CS"/>
        </w:rPr>
      </w:pPr>
      <w:r>
        <w:rPr>
          <w:lang w:val="sr-Latn-CS"/>
        </w:rPr>
        <w:tab/>
        <w:t>Riješeno na drugi način.............................................     2 lica</w:t>
      </w:r>
      <w:r w:rsidR="00AE4814" w:rsidRPr="00760DA2">
        <w:rPr>
          <w:lang w:val="sr-Latn-CS"/>
        </w:rPr>
        <w:tab/>
      </w:r>
    </w:p>
    <w:p w:rsidR="00AE4814" w:rsidRPr="00760DA2" w:rsidRDefault="00AE4814" w:rsidP="00AE4814">
      <w:pPr>
        <w:rPr>
          <w:lang w:val="sr-Latn-CS"/>
        </w:rPr>
      </w:pPr>
    </w:p>
    <w:p w:rsidR="00AE4814" w:rsidRPr="00760DA2" w:rsidRDefault="00DE7976" w:rsidP="00AE4814">
      <w:pPr>
        <w:rPr>
          <w:lang w:val="sr-Latn-CS"/>
        </w:rPr>
      </w:pPr>
      <w:r w:rsidRPr="00760DA2">
        <w:rPr>
          <w:lang w:val="sr-Latn-CS"/>
        </w:rPr>
        <w:tab/>
        <w:t xml:space="preserve">    UKUPNO</w:t>
      </w:r>
      <w:r w:rsidR="00AE4814" w:rsidRPr="00760DA2">
        <w:rPr>
          <w:lang w:val="sr-Latn-CS"/>
        </w:rPr>
        <w:t xml:space="preserve">  protiv</w:t>
      </w:r>
      <w:r w:rsidRPr="00760DA2">
        <w:rPr>
          <w:lang w:val="sr-Latn-CS"/>
        </w:rPr>
        <w:t xml:space="preserve">........................................................  </w:t>
      </w:r>
      <w:r w:rsidR="001775A1">
        <w:rPr>
          <w:lang w:val="sr-Latn-CS"/>
        </w:rPr>
        <w:t>526</w:t>
      </w:r>
      <w:r w:rsidR="00AE4814" w:rsidRPr="00760DA2">
        <w:rPr>
          <w:lang w:val="sr-Latn-CS"/>
        </w:rPr>
        <w:t xml:space="preserve"> lica</w:t>
      </w:r>
    </w:p>
    <w:p w:rsidR="00AE4814" w:rsidRPr="00761DAD" w:rsidRDefault="00AE4814" w:rsidP="00AE4814">
      <w:pPr>
        <w:rPr>
          <w:b/>
          <w:lang w:val="sr-Latn-CS"/>
        </w:rPr>
      </w:pPr>
    </w:p>
    <w:p w:rsidR="00AE4814" w:rsidRPr="00D14E97" w:rsidRDefault="00AE4814" w:rsidP="00AE4814">
      <w:pPr>
        <w:rPr>
          <w:lang w:val="sr-Latn-CS"/>
        </w:rPr>
      </w:pPr>
      <w:r w:rsidRPr="002810B1">
        <w:rPr>
          <w:b/>
          <w:lang w:val="sr-Latn-CS"/>
        </w:rPr>
        <w:tab/>
      </w:r>
      <w:r w:rsidRPr="00D14E97">
        <w:rPr>
          <w:lang w:val="sr-Latn-CS"/>
        </w:rPr>
        <w:t xml:space="preserve">Budući da je u radu bilo prijava protiv </w:t>
      </w:r>
      <w:r w:rsidR="001775A1">
        <w:rPr>
          <w:lang w:val="sr-Latn-CS"/>
        </w:rPr>
        <w:t>704</w:t>
      </w:r>
      <w:r w:rsidRPr="00D14E97">
        <w:rPr>
          <w:lang w:val="sr-Latn-CS"/>
        </w:rPr>
        <w:t xml:space="preserve"> lica a da je prijava riješeno protiv </w:t>
      </w:r>
      <w:r w:rsidR="001775A1">
        <w:rPr>
          <w:lang w:val="sr-Latn-CS"/>
        </w:rPr>
        <w:t>526</w:t>
      </w:r>
      <w:r w:rsidRPr="00D14E97">
        <w:rPr>
          <w:lang w:val="sr-Latn-CS"/>
        </w:rPr>
        <w:t xml:space="preserve"> lica to je na kraju izvještajne godine ostalo neriješeno prijava protiv </w:t>
      </w:r>
      <w:r w:rsidR="001775A1">
        <w:rPr>
          <w:lang w:val="sr-Latn-CS"/>
        </w:rPr>
        <w:t>178</w:t>
      </w:r>
      <w:r w:rsidRPr="00D14E97">
        <w:rPr>
          <w:lang w:val="sr-Latn-CS"/>
        </w:rPr>
        <w:t xml:space="preserve"> lica (prikupljanje obavještenja, provođenje istražnih radnji</w:t>
      </w:r>
      <w:r w:rsidR="00DE7976" w:rsidRPr="00D14E97">
        <w:rPr>
          <w:lang w:val="sr-Latn-CS"/>
        </w:rPr>
        <w:t xml:space="preserve">, predmeti u postupku </w:t>
      </w:r>
      <w:r w:rsidRPr="00D14E97">
        <w:rPr>
          <w:lang w:val="sr-Latn-CS"/>
        </w:rPr>
        <w:t>odloženog gonjenja).</w:t>
      </w:r>
    </w:p>
    <w:p w:rsidR="00EE3644" w:rsidRDefault="00AE4814" w:rsidP="00AE4814">
      <w:pPr>
        <w:rPr>
          <w:lang w:val="sr-Latn-CS"/>
        </w:rPr>
      </w:pPr>
      <w:r w:rsidRPr="00D14E97">
        <w:rPr>
          <w:lang w:val="sr-Latn-CS"/>
        </w:rPr>
        <w:tab/>
        <w:t>U odnosu na ukupan broj prijava u radu (</w:t>
      </w:r>
      <w:r w:rsidR="001775A1">
        <w:rPr>
          <w:lang w:val="sr-Latn-CS"/>
        </w:rPr>
        <w:t>704</w:t>
      </w:r>
      <w:r w:rsidRPr="00D14E97">
        <w:rPr>
          <w:lang w:val="sr-Latn-CS"/>
        </w:rPr>
        <w:t>)</w:t>
      </w:r>
      <w:r w:rsidRPr="002810B1">
        <w:rPr>
          <w:b/>
          <w:lang w:val="sr-Latn-CS"/>
        </w:rPr>
        <w:t>,</w:t>
      </w:r>
      <w:r w:rsidRPr="00277811">
        <w:rPr>
          <w:lang w:val="sr-Latn-CS"/>
        </w:rPr>
        <w:t xml:space="preserve"> procenat riješenih prija</w:t>
      </w:r>
      <w:r w:rsidR="00EE3644">
        <w:rPr>
          <w:lang w:val="sr-Latn-CS"/>
        </w:rPr>
        <w:t>va (</w:t>
      </w:r>
      <w:r w:rsidR="001775A1">
        <w:rPr>
          <w:lang w:val="sr-Latn-CS"/>
        </w:rPr>
        <w:t>526</w:t>
      </w:r>
      <w:r w:rsidR="00EE3644">
        <w:rPr>
          <w:lang w:val="sr-Latn-CS"/>
        </w:rPr>
        <w:t>) iznosi</w:t>
      </w:r>
      <w:r w:rsidR="00AF4FFD">
        <w:rPr>
          <w:lang w:val="sr-Latn-CS"/>
        </w:rPr>
        <w:t xml:space="preserve"> </w:t>
      </w:r>
      <w:r w:rsidR="001775A1">
        <w:rPr>
          <w:lang w:val="sr-Latn-CS"/>
        </w:rPr>
        <w:t>74,71</w:t>
      </w:r>
      <w:r w:rsidR="00AF4FFD">
        <w:rPr>
          <w:lang w:val="sr-Latn-CS"/>
        </w:rPr>
        <w:t xml:space="preserve"> %</w:t>
      </w:r>
      <w:r w:rsidRPr="00277811">
        <w:rPr>
          <w:lang w:val="sr-Latn-CS"/>
        </w:rPr>
        <w:t>, što je z</w:t>
      </w:r>
      <w:r w:rsidR="00EE3644">
        <w:rPr>
          <w:lang w:val="sr-Latn-CS"/>
        </w:rPr>
        <w:t xml:space="preserve">a </w:t>
      </w:r>
      <w:r w:rsidR="001775A1">
        <w:rPr>
          <w:lang w:val="sr-Latn-CS"/>
        </w:rPr>
        <w:t>3,94</w:t>
      </w:r>
      <w:r w:rsidR="00EE3644">
        <w:rPr>
          <w:lang w:val="sr-Latn-CS"/>
        </w:rPr>
        <w:t xml:space="preserve"> </w:t>
      </w:r>
      <w:r w:rsidRPr="00277811">
        <w:rPr>
          <w:lang w:val="sr-Latn-CS"/>
        </w:rPr>
        <w:t xml:space="preserve">% </w:t>
      </w:r>
      <w:r w:rsidR="00AF4FFD">
        <w:rPr>
          <w:lang w:val="sr-Latn-CS"/>
        </w:rPr>
        <w:t>više</w:t>
      </w:r>
      <w:r w:rsidRPr="00277811">
        <w:rPr>
          <w:lang w:val="sr-Latn-CS"/>
        </w:rPr>
        <w:t xml:space="preserve"> nego prošle godin</w:t>
      </w:r>
      <w:r w:rsidR="00EE3644">
        <w:rPr>
          <w:lang w:val="sr-Latn-CS"/>
        </w:rPr>
        <w:t xml:space="preserve">e kada je procenat iznosio </w:t>
      </w:r>
      <w:r w:rsidR="001775A1">
        <w:rPr>
          <w:lang w:val="sr-Latn-CS"/>
        </w:rPr>
        <w:t>70,77</w:t>
      </w:r>
      <w:r w:rsidRPr="00277811">
        <w:rPr>
          <w:lang w:val="sr-Latn-CS"/>
        </w:rPr>
        <w:t xml:space="preserve">%. </w:t>
      </w:r>
    </w:p>
    <w:p w:rsidR="00AF4FFD" w:rsidRDefault="00AF4FFD" w:rsidP="00AE4814">
      <w:pPr>
        <w:rPr>
          <w:lang w:val="sr-Latn-CS"/>
        </w:rPr>
      </w:pPr>
    </w:p>
    <w:p w:rsidR="00AE4814" w:rsidRPr="00760DA2" w:rsidRDefault="00AE4814" w:rsidP="00AE4814">
      <w:pPr>
        <w:rPr>
          <w:lang w:val="sr-Latn-CS"/>
        </w:rPr>
      </w:pPr>
      <w:r>
        <w:rPr>
          <w:lang w:val="sr-Latn-CS"/>
        </w:rPr>
        <w:tab/>
      </w:r>
      <w:r w:rsidRPr="00760DA2">
        <w:rPr>
          <w:lang w:val="sr-Latn-CS"/>
        </w:rPr>
        <w:t>U odnosu na riješene prijave</w:t>
      </w:r>
      <w:r w:rsidR="00E31BCA" w:rsidRPr="00760DA2">
        <w:rPr>
          <w:lang w:val="sr-Latn-CS"/>
        </w:rPr>
        <w:t>,</w:t>
      </w:r>
      <w:r w:rsidRPr="00760DA2">
        <w:rPr>
          <w:lang w:val="sr-Latn-CS"/>
        </w:rPr>
        <w:t xml:space="preserve"> procenat odluka je sljedeći:</w:t>
      </w:r>
    </w:p>
    <w:p w:rsidR="00AE4814" w:rsidRPr="00760DA2" w:rsidRDefault="00AE4814" w:rsidP="00AE4814">
      <w:pPr>
        <w:rPr>
          <w:lang w:val="sr-Latn-CS"/>
        </w:rPr>
      </w:pPr>
    </w:p>
    <w:p w:rsidR="00AE4814" w:rsidRPr="00760DA2" w:rsidRDefault="00AE4814" w:rsidP="00AE4814">
      <w:pPr>
        <w:rPr>
          <w:lang w:val="sr-Latn-CS"/>
        </w:rPr>
      </w:pPr>
      <w:r w:rsidRPr="00760DA2">
        <w:rPr>
          <w:lang w:val="sr-Latn-CS"/>
        </w:rPr>
        <w:tab/>
        <w:t>- Odbačaj ................................</w:t>
      </w:r>
      <w:r w:rsidR="001775A1">
        <w:rPr>
          <w:lang w:val="sr-Latn-CS"/>
        </w:rPr>
        <w:t>45,62</w:t>
      </w:r>
      <w:r w:rsidR="00007776" w:rsidRPr="00760DA2">
        <w:rPr>
          <w:lang w:val="sr-Latn-CS"/>
        </w:rPr>
        <w:t xml:space="preserve"> </w:t>
      </w:r>
      <w:r w:rsidRPr="00760DA2">
        <w:rPr>
          <w:lang w:val="sr-Latn-CS"/>
        </w:rPr>
        <w:t xml:space="preserve">%.........prošle godine.... </w:t>
      </w:r>
      <w:r w:rsidR="001775A1">
        <w:rPr>
          <w:lang w:val="sr-Latn-CS"/>
        </w:rPr>
        <w:t>32,57</w:t>
      </w:r>
      <w:r w:rsidRPr="00760DA2">
        <w:rPr>
          <w:lang w:val="sr-Latn-CS"/>
        </w:rPr>
        <w:t xml:space="preserve"> %</w:t>
      </w:r>
    </w:p>
    <w:p w:rsidR="00AE4814" w:rsidRPr="00760DA2" w:rsidRDefault="00AE4814" w:rsidP="00AE4814">
      <w:pPr>
        <w:rPr>
          <w:lang w:val="sr-Latn-CS"/>
        </w:rPr>
      </w:pPr>
      <w:r w:rsidRPr="00760DA2">
        <w:rPr>
          <w:lang w:val="sr-Latn-CS"/>
        </w:rPr>
        <w:tab/>
        <w:t>- Odbačaj u odl.gonjenju..........</w:t>
      </w:r>
      <w:r w:rsidR="00986A8F">
        <w:rPr>
          <w:lang w:val="sr-Latn-CS"/>
        </w:rPr>
        <w:t>4,37</w:t>
      </w:r>
      <w:r w:rsidR="00007776" w:rsidRPr="00760DA2">
        <w:rPr>
          <w:lang w:val="sr-Latn-CS"/>
        </w:rPr>
        <w:t xml:space="preserve"> </w:t>
      </w:r>
      <w:r w:rsidRPr="00760DA2">
        <w:rPr>
          <w:lang w:val="sr-Latn-CS"/>
        </w:rPr>
        <w:t>%.........pr</w:t>
      </w:r>
      <w:r w:rsidR="00EE3644" w:rsidRPr="00760DA2">
        <w:rPr>
          <w:lang w:val="sr-Latn-CS"/>
        </w:rPr>
        <w:t>ošle godine ....</w:t>
      </w:r>
      <w:r w:rsidR="001775A1">
        <w:rPr>
          <w:lang w:val="sr-Latn-CS"/>
        </w:rPr>
        <w:t>9,41</w:t>
      </w:r>
      <w:r w:rsidRPr="00760DA2">
        <w:rPr>
          <w:lang w:val="sr-Latn-CS"/>
        </w:rPr>
        <w:t>%</w:t>
      </w:r>
    </w:p>
    <w:p w:rsidR="00AE4814" w:rsidRPr="00760DA2" w:rsidRDefault="00AE4814" w:rsidP="00AE4814">
      <w:pPr>
        <w:rPr>
          <w:lang w:val="sr-Latn-CS"/>
        </w:rPr>
      </w:pPr>
      <w:r w:rsidRPr="00760DA2">
        <w:rPr>
          <w:lang w:val="sr-Latn-CS"/>
        </w:rPr>
        <w:tab/>
        <w:t xml:space="preserve">- Optužni predlog..................... </w:t>
      </w:r>
      <w:r w:rsidR="00986A8F">
        <w:rPr>
          <w:lang w:val="sr-Latn-CS"/>
        </w:rPr>
        <w:t>33,26</w:t>
      </w:r>
      <w:r w:rsidR="00AF4FFD" w:rsidRPr="00760DA2">
        <w:rPr>
          <w:lang w:val="sr-Latn-CS"/>
        </w:rPr>
        <w:t xml:space="preserve"> </w:t>
      </w:r>
      <w:r w:rsidRPr="00760DA2">
        <w:rPr>
          <w:lang w:val="sr-Latn-CS"/>
        </w:rPr>
        <w:t xml:space="preserve">%..........prošle godine </w:t>
      </w:r>
      <w:r w:rsidR="00EE3644" w:rsidRPr="00760DA2">
        <w:rPr>
          <w:lang w:val="sr-Latn-CS"/>
        </w:rPr>
        <w:t>......</w:t>
      </w:r>
      <w:r w:rsidR="001775A1">
        <w:rPr>
          <w:lang w:val="sr-Latn-CS"/>
        </w:rPr>
        <w:t>47,71</w:t>
      </w:r>
      <w:r w:rsidRPr="00760DA2">
        <w:rPr>
          <w:lang w:val="sr-Latn-CS"/>
        </w:rPr>
        <w:t xml:space="preserve">% </w:t>
      </w:r>
    </w:p>
    <w:p w:rsidR="00AE4814" w:rsidRPr="00760DA2" w:rsidRDefault="00AE4814" w:rsidP="00AE4814">
      <w:pPr>
        <w:rPr>
          <w:lang w:val="sr-Latn-CS"/>
        </w:rPr>
      </w:pPr>
      <w:r w:rsidRPr="00760DA2">
        <w:rPr>
          <w:lang w:val="sr-Latn-CS"/>
        </w:rPr>
        <w:tab/>
        <w:t xml:space="preserve">- Neposredna optužnica........... </w:t>
      </w:r>
      <w:r w:rsidR="0092031D" w:rsidRPr="00760DA2">
        <w:rPr>
          <w:lang w:val="sr-Latn-CS"/>
        </w:rPr>
        <w:t>3,</w:t>
      </w:r>
      <w:r w:rsidR="00986A8F">
        <w:rPr>
          <w:lang w:val="sr-Latn-CS"/>
        </w:rPr>
        <w:t>04</w:t>
      </w:r>
      <w:r w:rsidR="00007776" w:rsidRPr="00760DA2">
        <w:rPr>
          <w:lang w:val="sr-Latn-CS"/>
        </w:rPr>
        <w:t xml:space="preserve"> </w:t>
      </w:r>
      <w:r w:rsidRPr="00760DA2">
        <w:rPr>
          <w:lang w:val="sr-Latn-CS"/>
        </w:rPr>
        <w:t>% ...........prošle godine</w:t>
      </w:r>
      <w:r w:rsidR="00EE3644" w:rsidRPr="00760DA2">
        <w:rPr>
          <w:lang w:val="sr-Latn-CS"/>
        </w:rPr>
        <w:t xml:space="preserve"> ..... </w:t>
      </w:r>
      <w:r w:rsidR="001775A1">
        <w:rPr>
          <w:lang w:val="sr-Latn-CS"/>
        </w:rPr>
        <w:t>3,21</w:t>
      </w:r>
      <w:r w:rsidRPr="00760DA2">
        <w:rPr>
          <w:lang w:val="sr-Latn-CS"/>
        </w:rPr>
        <w:t xml:space="preserve">% </w:t>
      </w:r>
    </w:p>
    <w:p w:rsidR="00AF4FFD" w:rsidRPr="00760DA2" w:rsidRDefault="00AE4814" w:rsidP="00AE4814">
      <w:pPr>
        <w:rPr>
          <w:lang w:val="sr-Latn-CS"/>
        </w:rPr>
      </w:pPr>
      <w:r w:rsidRPr="00760DA2">
        <w:rPr>
          <w:lang w:val="sr-Latn-CS"/>
        </w:rPr>
        <w:tab/>
        <w:t>- Naredba za istragu ...</w:t>
      </w:r>
      <w:r w:rsidR="00007776" w:rsidRPr="00760DA2">
        <w:rPr>
          <w:lang w:val="sr-Latn-CS"/>
        </w:rPr>
        <w:t xml:space="preserve">............. </w:t>
      </w:r>
      <w:r w:rsidR="0092031D" w:rsidRPr="00760DA2">
        <w:rPr>
          <w:lang w:val="sr-Latn-CS"/>
        </w:rPr>
        <w:t>4,1</w:t>
      </w:r>
      <w:r w:rsidR="00986A8F">
        <w:rPr>
          <w:lang w:val="sr-Latn-CS"/>
        </w:rPr>
        <w:t>8</w:t>
      </w:r>
      <w:r w:rsidRPr="00760DA2">
        <w:rPr>
          <w:lang w:val="sr-Latn-CS"/>
        </w:rPr>
        <w:t xml:space="preserve">  %............. prošle godine...</w:t>
      </w:r>
      <w:r w:rsidR="00EE3644" w:rsidRPr="00760DA2">
        <w:rPr>
          <w:lang w:val="sr-Latn-CS"/>
        </w:rPr>
        <w:t xml:space="preserve">... </w:t>
      </w:r>
      <w:r w:rsidR="001775A1">
        <w:rPr>
          <w:lang w:val="sr-Latn-CS"/>
        </w:rPr>
        <w:t>4,12</w:t>
      </w:r>
      <w:r w:rsidR="00207D5F" w:rsidRPr="00760DA2">
        <w:rPr>
          <w:lang w:val="sr-Latn-CS"/>
        </w:rPr>
        <w:t>%</w:t>
      </w:r>
    </w:p>
    <w:p w:rsidR="00AE4814" w:rsidRDefault="00AF4FFD" w:rsidP="00AE4814">
      <w:pPr>
        <w:rPr>
          <w:lang w:val="sr-Latn-CS"/>
        </w:rPr>
      </w:pPr>
      <w:r w:rsidRPr="00760DA2">
        <w:rPr>
          <w:lang w:val="sr-Latn-CS"/>
        </w:rPr>
        <w:tab/>
        <w:t xml:space="preserve">- Ustupljene prijave ................. </w:t>
      </w:r>
      <w:r w:rsidR="00986A8F">
        <w:rPr>
          <w:lang w:val="sr-Latn-CS"/>
        </w:rPr>
        <w:t>8,17</w:t>
      </w:r>
      <w:r w:rsidRPr="00760DA2">
        <w:rPr>
          <w:lang w:val="sr-Latn-CS"/>
        </w:rPr>
        <w:t xml:space="preserve"> %</w:t>
      </w:r>
      <w:r w:rsidR="00207D5F" w:rsidRPr="00760DA2">
        <w:rPr>
          <w:lang w:val="sr-Latn-CS"/>
        </w:rPr>
        <w:t xml:space="preserve"> </w:t>
      </w:r>
      <w:r w:rsidRPr="00760DA2">
        <w:rPr>
          <w:lang w:val="sr-Latn-CS"/>
        </w:rPr>
        <w:t xml:space="preserve">............. prošle godine ...... </w:t>
      </w:r>
      <w:r w:rsidR="001775A1">
        <w:rPr>
          <w:lang w:val="sr-Latn-CS"/>
        </w:rPr>
        <w:t>2,98</w:t>
      </w:r>
      <w:r w:rsidRPr="00760DA2">
        <w:rPr>
          <w:lang w:val="sr-Latn-CS"/>
        </w:rPr>
        <w:t xml:space="preserve"> %</w:t>
      </w:r>
    </w:p>
    <w:p w:rsidR="00986A8F" w:rsidRDefault="00986A8F" w:rsidP="00986A8F">
      <w:pPr>
        <w:ind w:firstLine="720"/>
        <w:rPr>
          <w:lang w:val="sr-Latn-CS"/>
        </w:rPr>
      </w:pPr>
      <w:r>
        <w:rPr>
          <w:lang w:val="sr-Latn-CS"/>
        </w:rPr>
        <w:t xml:space="preserve">- Predlozi za mjeru bezbjednosti....... 0,95 </w:t>
      </w:r>
      <w:r w:rsidRPr="00760DA2">
        <w:rPr>
          <w:lang w:val="sr-Latn-CS"/>
        </w:rPr>
        <w:t xml:space="preserve">% ............. prošle godine ...... </w:t>
      </w:r>
      <w:r>
        <w:rPr>
          <w:lang w:val="sr-Latn-CS"/>
        </w:rPr>
        <w:t>0,00</w:t>
      </w:r>
      <w:r w:rsidRPr="00760DA2">
        <w:rPr>
          <w:lang w:val="sr-Latn-CS"/>
        </w:rPr>
        <w:t xml:space="preserve"> %</w:t>
      </w:r>
    </w:p>
    <w:p w:rsidR="00986A8F" w:rsidRDefault="00986A8F" w:rsidP="00986A8F">
      <w:pPr>
        <w:ind w:firstLine="720"/>
        <w:rPr>
          <w:lang w:val="sr-Latn-CS"/>
        </w:rPr>
      </w:pPr>
      <w:r>
        <w:rPr>
          <w:lang w:val="sr-Latn-CS"/>
        </w:rPr>
        <w:t xml:space="preserve">- Riješeno na drugi način ...... 0,38 </w:t>
      </w:r>
      <w:r w:rsidRPr="00760DA2">
        <w:rPr>
          <w:lang w:val="sr-Latn-CS"/>
        </w:rPr>
        <w:t xml:space="preserve">% ............. prošle godine ...... </w:t>
      </w:r>
      <w:r>
        <w:rPr>
          <w:lang w:val="sr-Latn-CS"/>
        </w:rPr>
        <w:t>0,00</w:t>
      </w:r>
      <w:r w:rsidRPr="00760DA2">
        <w:rPr>
          <w:lang w:val="sr-Latn-CS"/>
        </w:rPr>
        <w:t xml:space="preserve"> %</w:t>
      </w:r>
    </w:p>
    <w:p w:rsidR="00986A8F" w:rsidRDefault="00986A8F" w:rsidP="00986A8F">
      <w:pPr>
        <w:rPr>
          <w:lang w:val="sr-Latn-CS"/>
        </w:rPr>
      </w:pPr>
    </w:p>
    <w:p w:rsidR="00AE4814" w:rsidRPr="00760DA2" w:rsidRDefault="00AE4814" w:rsidP="006D5419">
      <w:pPr>
        <w:rPr>
          <w:lang w:val="sr-Latn-CS"/>
        </w:rPr>
      </w:pPr>
    </w:p>
    <w:p w:rsidR="009D79F6" w:rsidRDefault="009D79F6" w:rsidP="009D79F6">
      <w:pPr>
        <w:rPr>
          <w:b/>
          <w:lang w:val="sr-Latn-CS"/>
        </w:rPr>
      </w:pPr>
      <w:r>
        <w:rPr>
          <w:lang w:val="sr-Latn-CS"/>
        </w:rPr>
        <w:tab/>
        <w:t>Nakon prijema krivičnih prijava zbog stvarne i mjesn</w:t>
      </w:r>
      <w:r w:rsidR="00AC39D5">
        <w:rPr>
          <w:lang w:val="sr-Latn-CS"/>
        </w:rPr>
        <w:t>e nenadležnosti, drugim tužilaštvim</w:t>
      </w:r>
      <w:r>
        <w:rPr>
          <w:lang w:val="sr-Latn-CS"/>
        </w:rPr>
        <w:t xml:space="preserve">a ustupljene su prijave protiv </w:t>
      </w:r>
      <w:r w:rsidR="00986A8F">
        <w:rPr>
          <w:lang w:val="sr-Latn-CS"/>
        </w:rPr>
        <w:t>43</w:t>
      </w:r>
      <w:r>
        <w:rPr>
          <w:lang w:val="sr-Latn-CS"/>
        </w:rPr>
        <w:t xml:space="preserve"> lica ( </w:t>
      </w:r>
      <w:r w:rsidR="006D5419" w:rsidRPr="006D5419">
        <w:rPr>
          <w:lang w:val="sr-Latn-CS"/>
        </w:rPr>
        <w:t>17</w:t>
      </w:r>
      <w:r w:rsidRPr="006D5419">
        <w:rPr>
          <w:lang w:val="sr-Latn-CS"/>
        </w:rPr>
        <w:t xml:space="preserve"> predmeta</w:t>
      </w:r>
      <w:r>
        <w:rPr>
          <w:lang w:val="sr-Latn-CS"/>
        </w:rPr>
        <w:t>)</w:t>
      </w:r>
      <w:r w:rsidR="006D5419">
        <w:rPr>
          <w:lang w:val="sr-Latn-CS"/>
        </w:rPr>
        <w:t xml:space="preserve"> i to</w:t>
      </w:r>
      <w:r w:rsidRPr="00986A8F">
        <w:rPr>
          <w:b/>
          <w:lang w:val="sr-Latn-CS"/>
        </w:rPr>
        <w:t>:</w:t>
      </w:r>
    </w:p>
    <w:p w:rsidR="006D5419" w:rsidRPr="006D5419" w:rsidRDefault="006D5419" w:rsidP="009D79F6">
      <w:pPr>
        <w:rPr>
          <w:lang w:val="sr-Latn-CS"/>
        </w:rPr>
      </w:pPr>
    </w:p>
    <w:p w:rsidR="006D5419" w:rsidRDefault="009D79F6" w:rsidP="006D5419">
      <w:pPr>
        <w:rPr>
          <w:lang w:val="sr-Latn-CS"/>
        </w:rPr>
      </w:pPr>
      <w:r w:rsidRPr="00986A8F">
        <w:rPr>
          <w:b/>
          <w:lang w:val="sr-Latn-CS"/>
        </w:rPr>
        <w:tab/>
      </w:r>
      <w:r w:rsidR="006D5419">
        <w:rPr>
          <w:lang w:val="sr-Latn-CS"/>
        </w:rPr>
        <w:t>-zbog krivičnog djela laka tjelesna povreda iz čl. 152 KZ CG protiv 1 lica</w:t>
      </w:r>
    </w:p>
    <w:p w:rsidR="006D5419" w:rsidRDefault="006D5419" w:rsidP="006D5419">
      <w:pPr>
        <w:ind w:firstLine="720"/>
        <w:rPr>
          <w:lang w:val="sr-Latn-CS"/>
        </w:rPr>
      </w:pPr>
      <w:r>
        <w:rPr>
          <w:lang w:val="sr-Latn-CS"/>
        </w:rPr>
        <w:t>-zbog krivičnog djela ugrožavanje sigurnosti iz čl. 168  KZ CG protiv 3 lica</w:t>
      </w:r>
    </w:p>
    <w:p w:rsidR="006D5419" w:rsidRDefault="006D5419" w:rsidP="006D5419">
      <w:pPr>
        <w:ind w:firstLine="720"/>
        <w:rPr>
          <w:lang w:val="sr-Latn-CS"/>
        </w:rPr>
      </w:pPr>
      <w:r>
        <w:rPr>
          <w:lang w:val="sr-Latn-CS"/>
        </w:rPr>
        <w:t>- zbog krivičnog djela podvođenje i omogućavanje vršenja polnog odnosa iz čl.209 KZ CG protiv 1 lica</w:t>
      </w:r>
    </w:p>
    <w:p w:rsidR="006D5419" w:rsidRDefault="006D5419" w:rsidP="006D5419">
      <w:pPr>
        <w:rPr>
          <w:lang w:val="sr-Latn-CS"/>
        </w:rPr>
      </w:pPr>
      <w:r>
        <w:rPr>
          <w:lang w:val="sr-Latn-CS"/>
        </w:rPr>
        <w:lastRenderedPageBreak/>
        <w:tab/>
        <w:t>- zbog krivičnog djela oduzimanje vozila iz čl.248 KZ CG protiv 1 lica</w:t>
      </w:r>
    </w:p>
    <w:p w:rsidR="006D5419" w:rsidRDefault="006D5419" w:rsidP="006D5419">
      <w:pPr>
        <w:ind w:firstLine="720"/>
        <w:rPr>
          <w:lang w:val="sr-Latn-CS"/>
        </w:rPr>
      </w:pPr>
      <w:r>
        <w:rPr>
          <w:lang w:val="sr-Latn-CS"/>
        </w:rPr>
        <w:t>- zbog krivičnog djela utaja poreza i doprinosa iz čl. 264 KZ CG protiv 1 lica</w:t>
      </w:r>
    </w:p>
    <w:p w:rsidR="006D5419" w:rsidRDefault="006D5419" w:rsidP="006D5419">
      <w:pPr>
        <w:ind w:firstLine="720"/>
        <w:rPr>
          <w:lang w:val="sr-Latn-CS"/>
        </w:rPr>
      </w:pPr>
      <w:r>
        <w:rPr>
          <w:lang w:val="sr-Latn-CS"/>
        </w:rPr>
        <w:t>- zbog krivičnog djela oduzimanje vozila iz čl. 248 KZ CG protiv 3 lica</w:t>
      </w:r>
    </w:p>
    <w:p w:rsidR="006D5419" w:rsidRDefault="006D5419" w:rsidP="006D5419">
      <w:pPr>
        <w:ind w:firstLine="720"/>
        <w:rPr>
          <w:lang w:val="sr-Latn-CS"/>
        </w:rPr>
      </w:pPr>
      <w:r>
        <w:rPr>
          <w:lang w:val="sr-Latn-CS"/>
        </w:rPr>
        <w:t>-  zbog krivičnog djela zloupotreba položaja u privrednom poslovanju iz čl.272 KZ CG protiv 15 lica</w:t>
      </w:r>
    </w:p>
    <w:p w:rsidR="006D5419" w:rsidRDefault="006D5419" w:rsidP="006D5419">
      <w:pPr>
        <w:ind w:firstLine="720"/>
        <w:rPr>
          <w:lang w:val="sr-Latn-CS"/>
        </w:rPr>
      </w:pPr>
      <w:r>
        <w:rPr>
          <w:lang w:val="sr-Latn-CS"/>
        </w:rPr>
        <w:t>- zbog krivičnog djela kriminalno udruživanje iz čl. 401 KZ CG protiv 5 lica</w:t>
      </w:r>
    </w:p>
    <w:p w:rsidR="006D5419" w:rsidRDefault="006D5419" w:rsidP="006D5419">
      <w:pPr>
        <w:ind w:firstLine="720"/>
        <w:rPr>
          <w:lang w:val="sr-Latn-CS"/>
        </w:rPr>
      </w:pPr>
      <w:r>
        <w:rPr>
          <w:lang w:val="sr-Latn-CS"/>
        </w:rPr>
        <w:t>- zbog krivičnog djela falsifikovanje isprave iz čl. 412 KZ CG protiv 1 lica</w:t>
      </w:r>
    </w:p>
    <w:p w:rsidR="006D5419" w:rsidRDefault="006D5419" w:rsidP="006D5419">
      <w:pPr>
        <w:ind w:firstLine="720"/>
        <w:rPr>
          <w:lang w:val="sr-Latn-CS"/>
        </w:rPr>
      </w:pPr>
      <w:r>
        <w:rPr>
          <w:lang w:val="sr-Latn-CS"/>
        </w:rPr>
        <w:t xml:space="preserve">- </w:t>
      </w:r>
      <w:r w:rsidRPr="0052075E">
        <w:rPr>
          <w:lang w:val="sr-Latn-CS"/>
        </w:rPr>
        <w:t>zbog krivičnog djela zloupotreba službenog položaja iz čl. 416 KZ CG protiv 1</w:t>
      </w:r>
      <w:r>
        <w:rPr>
          <w:lang w:val="sr-Latn-CS"/>
        </w:rPr>
        <w:t>2</w:t>
      </w:r>
      <w:r w:rsidRPr="0052075E">
        <w:rPr>
          <w:lang w:val="sr-Latn-CS"/>
        </w:rPr>
        <w:t xml:space="preserve"> lica.</w:t>
      </w:r>
    </w:p>
    <w:p w:rsidR="009526CF" w:rsidRDefault="009526CF" w:rsidP="006D5419">
      <w:pPr>
        <w:ind w:firstLine="720"/>
        <w:rPr>
          <w:lang w:val="sr-Latn-CS"/>
        </w:rPr>
      </w:pPr>
    </w:p>
    <w:p w:rsidR="009526CF" w:rsidRDefault="009526CF" w:rsidP="009526CF">
      <w:pPr>
        <w:ind w:firstLine="720"/>
        <w:rPr>
          <w:lang w:val="hr-HR"/>
        </w:rPr>
      </w:pPr>
      <w:r>
        <w:rPr>
          <w:lang w:val="sr-Latn-CS"/>
        </w:rPr>
        <w:t xml:space="preserve">U narednoj tabeli su prikazani </w:t>
      </w:r>
      <w:r w:rsidRPr="00D80FD6">
        <w:rPr>
          <w:lang w:val="hr-HR"/>
        </w:rPr>
        <w:t>uporedni podaci</w:t>
      </w:r>
      <w:r>
        <w:rPr>
          <w:lang w:val="hr-HR"/>
        </w:rPr>
        <w:t xml:space="preserve"> (neriješenih na početku godine, primljenih i riješenih u toku godine i ostalo u radu na kraju godine), </w:t>
      </w:r>
      <w:r w:rsidRPr="00D80FD6">
        <w:rPr>
          <w:lang w:val="hr-HR"/>
        </w:rPr>
        <w:t>o koj</w:t>
      </w:r>
      <w:r>
        <w:rPr>
          <w:lang w:val="hr-HR"/>
        </w:rPr>
        <w:t>i</w:t>
      </w:r>
      <w:r w:rsidRPr="00D80FD6">
        <w:rPr>
          <w:lang w:val="hr-HR"/>
        </w:rPr>
        <w:t>m</w:t>
      </w:r>
      <w:r>
        <w:rPr>
          <w:lang w:val="hr-HR"/>
        </w:rPr>
        <w:t xml:space="preserve">a </w:t>
      </w:r>
      <w:r w:rsidRPr="00D80FD6">
        <w:rPr>
          <w:lang w:val="hr-HR"/>
        </w:rPr>
        <w:t xml:space="preserve">se odlučuje </w:t>
      </w:r>
      <w:r>
        <w:rPr>
          <w:lang w:val="hr-HR"/>
        </w:rPr>
        <w:t>u</w:t>
      </w:r>
      <w:r w:rsidRPr="00D80FD6">
        <w:rPr>
          <w:lang w:val="hr-HR"/>
        </w:rPr>
        <w:t xml:space="preserve"> stvarnoj nadležnosti, po konkretnim krivičnim djelima Krivičnog zakonika Crne Gore, sa procentom povećanja i smanjenja prijavljenih lica</w:t>
      </w:r>
      <w:r w:rsidR="007B0E5E">
        <w:rPr>
          <w:lang w:val="hr-HR"/>
        </w:rPr>
        <w:t xml:space="preserve"> </w:t>
      </w:r>
      <w:r>
        <w:rPr>
          <w:lang w:val="hr-HR"/>
        </w:rPr>
        <w:t>u odnosu na prethodnu godinu.</w:t>
      </w:r>
    </w:p>
    <w:p w:rsidR="009526CF" w:rsidRPr="0052075E" w:rsidRDefault="009526CF" w:rsidP="006D5419">
      <w:pPr>
        <w:ind w:firstLine="720"/>
        <w:rPr>
          <w:lang w:val="sr-Latn-CS"/>
        </w:rPr>
      </w:pPr>
    </w:p>
    <w:p w:rsidR="007638CC" w:rsidRPr="00986A8F" w:rsidRDefault="007638CC" w:rsidP="006D5419">
      <w:pPr>
        <w:rPr>
          <w:b/>
          <w:lang w:val="sr-Latn-CS"/>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97"/>
        <w:gridCol w:w="810"/>
        <w:gridCol w:w="1260"/>
        <w:gridCol w:w="990"/>
        <w:gridCol w:w="1178"/>
        <w:gridCol w:w="810"/>
        <w:gridCol w:w="1342"/>
      </w:tblGrid>
      <w:tr w:rsidR="00B12EA2" w:rsidTr="00F204DA">
        <w:trPr>
          <w:trHeight w:val="1425"/>
          <w:tblHeader/>
          <w:jc w:val="center"/>
        </w:trPr>
        <w:tc>
          <w:tcPr>
            <w:tcW w:w="1440" w:type="dxa"/>
            <w:shd w:val="clear" w:color="auto" w:fill="auto"/>
            <w:vAlign w:val="center"/>
          </w:tcPr>
          <w:p w:rsidR="00B12EA2" w:rsidRPr="00750E6E" w:rsidRDefault="00B12EA2" w:rsidP="00B12EA2">
            <w:pPr>
              <w:jc w:val="center"/>
              <w:rPr>
                <w:sz w:val="20"/>
                <w:szCs w:val="20"/>
              </w:rPr>
            </w:pPr>
            <w:r w:rsidRPr="00750E6E">
              <w:rPr>
                <w:sz w:val="20"/>
                <w:szCs w:val="20"/>
              </w:rPr>
              <w:t>Član KZ CG</w:t>
            </w:r>
          </w:p>
        </w:tc>
        <w:tc>
          <w:tcPr>
            <w:tcW w:w="797" w:type="dxa"/>
            <w:shd w:val="clear" w:color="auto" w:fill="auto"/>
            <w:vAlign w:val="center"/>
          </w:tcPr>
          <w:p w:rsidR="00B12EA2" w:rsidRPr="00750E6E" w:rsidRDefault="00B12EA2" w:rsidP="00B12EA2">
            <w:pPr>
              <w:jc w:val="center"/>
              <w:rPr>
                <w:sz w:val="20"/>
                <w:szCs w:val="20"/>
              </w:rPr>
            </w:pPr>
            <w:r w:rsidRPr="00750E6E">
              <w:rPr>
                <w:sz w:val="20"/>
                <w:szCs w:val="20"/>
              </w:rPr>
              <w:t>Neriješeni na početku godine</w:t>
            </w:r>
          </w:p>
        </w:tc>
        <w:tc>
          <w:tcPr>
            <w:tcW w:w="810" w:type="dxa"/>
            <w:shd w:val="clear" w:color="auto" w:fill="auto"/>
            <w:vAlign w:val="center"/>
          </w:tcPr>
          <w:p w:rsidR="00B12EA2" w:rsidRPr="00750E6E" w:rsidRDefault="00B12EA2" w:rsidP="00B12EA2">
            <w:pPr>
              <w:jc w:val="center"/>
              <w:rPr>
                <w:sz w:val="20"/>
                <w:szCs w:val="20"/>
              </w:rPr>
            </w:pPr>
            <w:r w:rsidRPr="00750E6E">
              <w:rPr>
                <w:sz w:val="20"/>
                <w:szCs w:val="20"/>
              </w:rPr>
              <w:t xml:space="preserve">Broj primljenih </w:t>
            </w:r>
          </w:p>
        </w:tc>
        <w:tc>
          <w:tcPr>
            <w:tcW w:w="1260" w:type="dxa"/>
            <w:shd w:val="clear" w:color="auto" w:fill="auto"/>
            <w:vAlign w:val="center"/>
          </w:tcPr>
          <w:p w:rsidR="00B12EA2" w:rsidRPr="00750E6E" w:rsidRDefault="00B12EA2" w:rsidP="00B12EA2">
            <w:pPr>
              <w:jc w:val="center"/>
              <w:rPr>
                <w:sz w:val="20"/>
                <w:szCs w:val="20"/>
              </w:rPr>
            </w:pPr>
            <w:r w:rsidRPr="00750E6E">
              <w:rPr>
                <w:sz w:val="20"/>
                <w:szCs w:val="20"/>
              </w:rPr>
              <w:t>Ukupan broj u radu</w:t>
            </w:r>
          </w:p>
        </w:tc>
        <w:tc>
          <w:tcPr>
            <w:tcW w:w="990" w:type="dxa"/>
            <w:shd w:val="clear" w:color="auto" w:fill="auto"/>
            <w:vAlign w:val="center"/>
          </w:tcPr>
          <w:p w:rsidR="00B12EA2" w:rsidRPr="00750E6E" w:rsidRDefault="00B12EA2" w:rsidP="00B12EA2">
            <w:pPr>
              <w:jc w:val="center"/>
              <w:rPr>
                <w:sz w:val="20"/>
                <w:szCs w:val="20"/>
              </w:rPr>
            </w:pPr>
            <w:r w:rsidRPr="00750E6E">
              <w:rPr>
                <w:sz w:val="20"/>
                <w:szCs w:val="20"/>
              </w:rPr>
              <w:t xml:space="preserve">Broj riješenih </w:t>
            </w:r>
          </w:p>
        </w:tc>
        <w:tc>
          <w:tcPr>
            <w:tcW w:w="1178" w:type="dxa"/>
            <w:shd w:val="clear" w:color="auto" w:fill="auto"/>
            <w:vAlign w:val="center"/>
          </w:tcPr>
          <w:p w:rsidR="00B12EA2" w:rsidRPr="00750E6E" w:rsidRDefault="00B12EA2" w:rsidP="00B12EA2">
            <w:pPr>
              <w:jc w:val="center"/>
              <w:rPr>
                <w:sz w:val="20"/>
                <w:szCs w:val="20"/>
              </w:rPr>
            </w:pPr>
            <w:r w:rsidRPr="00750E6E">
              <w:rPr>
                <w:sz w:val="20"/>
                <w:szCs w:val="20"/>
              </w:rPr>
              <w:t>Ostalo neriješenih na kraju godine</w:t>
            </w:r>
          </w:p>
        </w:tc>
        <w:tc>
          <w:tcPr>
            <w:tcW w:w="810" w:type="dxa"/>
            <w:shd w:val="clear" w:color="auto" w:fill="auto"/>
            <w:vAlign w:val="center"/>
          </w:tcPr>
          <w:p w:rsidR="00B12EA2" w:rsidRPr="00750E6E" w:rsidRDefault="00B12EA2" w:rsidP="00B12EA2">
            <w:pPr>
              <w:jc w:val="center"/>
              <w:rPr>
                <w:sz w:val="20"/>
                <w:szCs w:val="20"/>
              </w:rPr>
            </w:pPr>
            <w:r w:rsidRPr="00750E6E">
              <w:rPr>
                <w:sz w:val="20"/>
                <w:szCs w:val="20"/>
              </w:rPr>
              <w:t>Savladavanje priliva (CR)</w:t>
            </w:r>
          </w:p>
        </w:tc>
        <w:tc>
          <w:tcPr>
            <w:tcW w:w="1342" w:type="dxa"/>
            <w:shd w:val="clear" w:color="auto" w:fill="auto"/>
            <w:vAlign w:val="center"/>
          </w:tcPr>
          <w:p w:rsidR="00B12EA2" w:rsidRPr="00750E6E" w:rsidRDefault="00B12EA2" w:rsidP="00B12EA2">
            <w:pPr>
              <w:jc w:val="center"/>
              <w:rPr>
                <w:sz w:val="20"/>
                <w:szCs w:val="20"/>
              </w:rPr>
            </w:pPr>
            <w:r w:rsidRPr="00750E6E">
              <w:rPr>
                <w:sz w:val="20"/>
                <w:szCs w:val="20"/>
              </w:rPr>
              <w:t>Porast/smanjenje u odnosu na prethodnu godinu</w:t>
            </w:r>
          </w:p>
          <w:p w:rsidR="00B12EA2" w:rsidRPr="00750E6E" w:rsidRDefault="00B12EA2" w:rsidP="00B12EA2">
            <w:pPr>
              <w:jc w:val="center"/>
              <w:rPr>
                <w:sz w:val="20"/>
                <w:szCs w:val="20"/>
              </w:rPr>
            </w:pPr>
            <w:r w:rsidRPr="00750E6E">
              <w:rPr>
                <w:sz w:val="20"/>
                <w:szCs w:val="20"/>
              </w:rPr>
              <w:t>u %</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151</w:t>
            </w:r>
          </w:p>
        </w:tc>
        <w:tc>
          <w:tcPr>
            <w:tcW w:w="797"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3</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17</w:t>
            </w:r>
          </w:p>
        </w:tc>
        <w:tc>
          <w:tcPr>
            <w:tcW w:w="126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20</w:t>
            </w:r>
          </w:p>
        </w:tc>
        <w:tc>
          <w:tcPr>
            <w:tcW w:w="99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7</w:t>
            </w:r>
          </w:p>
        </w:tc>
        <w:tc>
          <w:tcPr>
            <w:tcW w:w="1178"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13</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41.18</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+183,33</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152</w:t>
            </w:r>
          </w:p>
        </w:tc>
        <w:tc>
          <w:tcPr>
            <w:tcW w:w="797"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1</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7</w:t>
            </w:r>
          </w:p>
        </w:tc>
        <w:tc>
          <w:tcPr>
            <w:tcW w:w="126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8</w:t>
            </w:r>
          </w:p>
        </w:tc>
        <w:tc>
          <w:tcPr>
            <w:tcW w:w="99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5</w:t>
            </w:r>
          </w:p>
        </w:tc>
        <w:tc>
          <w:tcPr>
            <w:tcW w:w="1178"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3</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71,43</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153</w:t>
            </w:r>
          </w:p>
        </w:tc>
        <w:tc>
          <w:tcPr>
            <w:tcW w:w="797"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6</w:t>
            </w:r>
          </w:p>
        </w:tc>
        <w:tc>
          <w:tcPr>
            <w:tcW w:w="126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6</w:t>
            </w:r>
          </w:p>
        </w:tc>
        <w:tc>
          <w:tcPr>
            <w:tcW w:w="99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3</w:t>
            </w:r>
          </w:p>
        </w:tc>
        <w:tc>
          <w:tcPr>
            <w:tcW w:w="1178"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3</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50.00</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+200</w:t>
            </w:r>
            <w:r w:rsidR="0005293D">
              <w:rPr>
                <w:rFonts w:asciiTheme="minorHAnsi" w:hAnsiTheme="minorHAnsi" w:cstheme="minorHAnsi"/>
                <w:sz w:val="18"/>
                <w:szCs w:val="18"/>
              </w:rPr>
              <w:t>,00</w:t>
            </w:r>
          </w:p>
        </w:tc>
      </w:tr>
      <w:tr w:rsidR="00B43F48" w:rsidRPr="003509F5" w:rsidTr="00F204DA">
        <w:trPr>
          <w:jc w:val="center"/>
        </w:trPr>
        <w:tc>
          <w:tcPr>
            <w:tcW w:w="1440" w:type="dxa"/>
            <w:shd w:val="clear" w:color="auto" w:fill="auto"/>
            <w:vAlign w:val="center"/>
          </w:tcPr>
          <w:p w:rsidR="00B43F48" w:rsidRPr="003509F5" w:rsidRDefault="00A37A64" w:rsidP="003509F5">
            <w:pPr>
              <w:jc w:val="center"/>
              <w:rPr>
                <w:rFonts w:asciiTheme="minorHAnsi" w:hAnsiTheme="minorHAnsi" w:cstheme="minorHAnsi"/>
                <w:bCs/>
                <w:sz w:val="18"/>
                <w:szCs w:val="18"/>
              </w:rPr>
            </w:pPr>
            <w:r>
              <w:rPr>
                <w:rFonts w:asciiTheme="minorHAnsi" w:hAnsiTheme="minorHAnsi" w:cstheme="minorHAnsi"/>
                <w:bCs/>
                <w:sz w:val="18"/>
                <w:szCs w:val="18"/>
              </w:rPr>
              <w:t>č</w:t>
            </w:r>
            <w:r w:rsidR="00B43F48" w:rsidRPr="003509F5">
              <w:rPr>
                <w:rFonts w:asciiTheme="minorHAnsi" w:hAnsiTheme="minorHAnsi" w:cstheme="minorHAnsi"/>
                <w:bCs/>
                <w:sz w:val="18"/>
                <w:szCs w:val="18"/>
              </w:rPr>
              <w:t>l. 154</w:t>
            </w:r>
          </w:p>
        </w:tc>
        <w:tc>
          <w:tcPr>
            <w:tcW w:w="797"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2</w:t>
            </w:r>
          </w:p>
        </w:tc>
        <w:tc>
          <w:tcPr>
            <w:tcW w:w="126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2</w:t>
            </w:r>
          </w:p>
        </w:tc>
        <w:tc>
          <w:tcPr>
            <w:tcW w:w="99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1</w:t>
            </w:r>
          </w:p>
        </w:tc>
        <w:tc>
          <w:tcPr>
            <w:tcW w:w="1178"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1</w:t>
            </w:r>
          </w:p>
        </w:tc>
        <w:tc>
          <w:tcPr>
            <w:tcW w:w="81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50.00</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+200</w:t>
            </w:r>
            <w:r w:rsidR="0005293D">
              <w:rPr>
                <w:rFonts w:asciiTheme="minorHAnsi" w:hAnsiTheme="minorHAnsi" w:cstheme="minorHAnsi"/>
                <w:sz w:val="18"/>
                <w:szCs w:val="18"/>
              </w:rPr>
              <w:t>,00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XIV</w:t>
            </w:r>
          </w:p>
        </w:tc>
        <w:tc>
          <w:tcPr>
            <w:tcW w:w="797"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32</w:t>
            </w:r>
          </w:p>
        </w:tc>
        <w:tc>
          <w:tcPr>
            <w:tcW w:w="126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36</w:t>
            </w:r>
          </w:p>
        </w:tc>
        <w:tc>
          <w:tcPr>
            <w:tcW w:w="99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16</w:t>
            </w:r>
          </w:p>
        </w:tc>
        <w:tc>
          <w:tcPr>
            <w:tcW w:w="1178"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20</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50.00</w:t>
            </w:r>
          </w:p>
        </w:tc>
        <w:tc>
          <w:tcPr>
            <w:tcW w:w="1342" w:type="dxa"/>
            <w:shd w:val="clear" w:color="auto" w:fill="auto"/>
            <w:vAlign w:val="center"/>
          </w:tcPr>
          <w:p w:rsidR="00B43F48" w:rsidRPr="009526CF" w:rsidRDefault="000B0645" w:rsidP="003509F5">
            <w:pPr>
              <w:jc w:val="center"/>
              <w:rPr>
                <w:rFonts w:asciiTheme="minorHAnsi" w:hAnsiTheme="minorHAnsi" w:cstheme="minorHAnsi"/>
                <w:b/>
                <w:sz w:val="18"/>
                <w:szCs w:val="18"/>
              </w:rPr>
            </w:pPr>
            <w:r w:rsidRPr="009526CF">
              <w:rPr>
                <w:rFonts w:asciiTheme="minorHAnsi" w:hAnsiTheme="minorHAnsi" w:cstheme="minorHAnsi"/>
                <w:b/>
                <w:color w:val="0070C0"/>
                <w:sz w:val="18"/>
                <w:szCs w:val="18"/>
              </w:rPr>
              <w:t>+113,33</w:t>
            </w:r>
          </w:p>
        </w:tc>
      </w:tr>
      <w:tr w:rsidR="00A37A64" w:rsidRPr="003509F5" w:rsidTr="00F204DA">
        <w:trPr>
          <w:jc w:val="center"/>
        </w:trPr>
        <w:tc>
          <w:tcPr>
            <w:tcW w:w="1440" w:type="dxa"/>
            <w:shd w:val="clear" w:color="auto" w:fill="auto"/>
            <w:vAlign w:val="center"/>
          </w:tcPr>
          <w:p w:rsidR="00A37A64" w:rsidRPr="003509F5" w:rsidRDefault="00A37A64" w:rsidP="003509F5">
            <w:pPr>
              <w:jc w:val="center"/>
              <w:rPr>
                <w:rFonts w:asciiTheme="minorHAnsi" w:hAnsiTheme="minorHAnsi" w:cstheme="minorHAnsi"/>
                <w:bCs/>
                <w:sz w:val="18"/>
                <w:szCs w:val="18"/>
              </w:rPr>
            </w:pPr>
            <w:r>
              <w:rPr>
                <w:rFonts w:asciiTheme="minorHAnsi" w:hAnsiTheme="minorHAnsi" w:cstheme="minorHAnsi"/>
                <w:bCs/>
                <w:sz w:val="18"/>
                <w:szCs w:val="18"/>
              </w:rPr>
              <w:t>čl. 159</w:t>
            </w:r>
          </w:p>
        </w:tc>
        <w:tc>
          <w:tcPr>
            <w:tcW w:w="797"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3509F5">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Default="00A37A64" w:rsidP="003509F5">
            <w:pPr>
              <w:jc w:val="center"/>
              <w:rPr>
                <w:rFonts w:asciiTheme="minorHAnsi" w:hAnsiTheme="minorHAnsi" w:cstheme="minorHAnsi"/>
                <w:sz w:val="18"/>
                <w:szCs w:val="18"/>
              </w:rPr>
            </w:pPr>
            <w:r>
              <w:rPr>
                <w:rFonts w:asciiTheme="minorHAnsi" w:hAnsiTheme="minorHAnsi" w:cstheme="minorHAnsi"/>
                <w:sz w:val="18"/>
                <w:szCs w:val="18"/>
              </w:rPr>
              <w:t>-100,00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162</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B43F48" w:rsidRPr="003509F5" w:rsidRDefault="00F84216" w:rsidP="003509F5">
            <w:pPr>
              <w:jc w:val="center"/>
              <w:rPr>
                <w:rFonts w:asciiTheme="minorHAnsi" w:hAnsiTheme="minorHAnsi" w:cstheme="minorHAnsi"/>
                <w:sz w:val="18"/>
                <w:szCs w:val="18"/>
              </w:rPr>
            </w:pPr>
            <w:r>
              <w:rPr>
                <w:rFonts w:asciiTheme="minorHAnsi" w:hAnsiTheme="minorHAnsi" w:cstheme="minorHAnsi"/>
                <w:sz w:val="18"/>
                <w:szCs w:val="18"/>
              </w:rPr>
              <w:t>a.u. +6</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165</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color w:val="4472C4" w:themeColor="accent1"/>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-100</w:t>
            </w:r>
            <w:r w:rsidR="003509F5">
              <w:rPr>
                <w:rFonts w:asciiTheme="minorHAnsi" w:hAnsiTheme="minorHAnsi" w:cstheme="minorHAnsi"/>
                <w:sz w:val="18"/>
                <w:szCs w:val="18"/>
              </w:rPr>
              <w:t>,00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166a</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w:t>
            </w:r>
            <w:r w:rsidR="003509F5">
              <w:rPr>
                <w:rFonts w:asciiTheme="minorHAnsi" w:hAnsiTheme="minorHAnsi" w:cstheme="minorHAnsi"/>
                <w:sz w:val="18"/>
                <w:szCs w:val="18"/>
              </w:rPr>
              <w:t>1</w:t>
            </w:r>
            <w:r w:rsidRPr="003509F5">
              <w:rPr>
                <w:rFonts w:asciiTheme="minorHAnsi" w:hAnsiTheme="minorHAnsi" w:cstheme="minorHAnsi"/>
                <w:sz w:val="18"/>
                <w:szCs w:val="18"/>
              </w:rPr>
              <w:t>00</w:t>
            </w:r>
            <w:r w:rsidR="003509F5">
              <w:rPr>
                <w:rFonts w:asciiTheme="minorHAnsi" w:hAnsiTheme="minorHAnsi" w:cstheme="minorHAnsi"/>
                <w:sz w:val="18"/>
                <w:szCs w:val="18"/>
              </w:rPr>
              <w:t>,00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168</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19</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22</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20</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105.26</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+58,33</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168 a</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71.43</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+75,00</w:t>
            </w:r>
          </w:p>
        </w:tc>
      </w:tr>
      <w:tr w:rsidR="00A37A64" w:rsidRPr="003509F5" w:rsidTr="00F204DA">
        <w:trPr>
          <w:jc w:val="center"/>
        </w:trPr>
        <w:tc>
          <w:tcPr>
            <w:tcW w:w="1440" w:type="dxa"/>
            <w:shd w:val="clear" w:color="auto" w:fill="auto"/>
            <w:vAlign w:val="center"/>
          </w:tcPr>
          <w:p w:rsidR="00A37A64" w:rsidRPr="003509F5" w:rsidRDefault="00A37A64" w:rsidP="003509F5">
            <w:pPr>
              <w:jc w:val="center"/>
              <w:rPr>
                <w:rFonts w:asciiTheme="minorHAnsi" w:hAnsiTheme="minorHAnsi" w:cstheme="minorHAnsi"/>
                <w:bCs/>
                <w:sz w:val="18"/>
                <w:szCs w:val="18"/>
              </w:rPr>
            </w:pPr>
            <w:r>
              <w:rPr>
                <w:rFonts w:asciiTheme="minorHAnsi" w:hAnsiTheme="minorHAnsi" w:cstheme="minorHAnsi"/>
                <w:bCs/>
                <w:sz w:val="18"/>
                <w:szCs w:val="18"/>
              </w:rPr>
              <w:t>čl. 169</w:t>
            </w:r>
          </w:p>
        </w:tc>
        <w:tc>
          <w:tcPr>
            <w:tcW w:w="797"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3509F5">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3509F5">
            <w:pPr>
              <w:jc w:val="center"/>
              <w:rPr>
                <w:rFonts w:asciiTheme="minorHAnsi" w:hAnsiTheme="minorHAnsi" w:cstheme="minorHAnsi"/>
                <w:sz w:val="18"/>
                <w:szCs w:val="18"/>
              </w:rPr>
            </w:pPr>
            <w:r>
              <w:rPr>
                <w:rFonts w:asciiTheme="minorHAnsi" w:hAnsiTheme="minorHAnsi" w:cstheme="minorHAnsi"/>
                <w:sz w:val="18"/>
                <w:szCs w:val="18"/>
              </w:rPr>
              <w:t>-100,00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171</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B43F48" w:rsidRPr="003509F5" w:rsidRDefault="000B0645"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172</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B43F48" w:rsidRPr="003509F5" w:rsidRDefault="00B013EB" w:rsidP="003509F5">
            <w:pPr>
              <w:jc w:val="center"/>
              <w:rPr>
                <w:rFonts w:asciiTheme="minorHAnsi" w:hAnsiTheme="minorHAnsi" w:cstheme="minorHAnsi"/>
                <w:sz w:val="18"/>
                <w:szCs w:val="18"/>
              </w:rPr>
            </w:pPr>
            <w:r w:rsidRPr="003509F5">
              <w:rPr>
                <w:rFonts w:asciiTheme="minorHAnsi" w:hAnsiTheme="minorHAnsi" w:cstheme="minorHAnsi"/>
                <w:sz w:val="18"/>
                <w:szCs w:val="18"/>
              </w:rPr>
              <w:t>-60,00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175a</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200.00</w:t>
            </w:r>
          </w:p>
        </w:tc>
        <w:tc>
          <w:tcPr>
            <w:tcW w:w="1342" w:type="dxa"/>
            <w:shd w:val="clear" w:color="auto" w:fill="auto"/>
            <w:vAlign w:val="center"/>
          </w:tcPr>
          <w:p w:rsidR="00B43F48" w:rsidRPr="003509F5" w:rsidRDefault="00B013EB"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176</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B43F48" w:rsidRPr="003509F5" w:rsidRDefault="00B013EB" w:rsidP="003509F5">
            <w:pPr>
              <w:jc w:val="center"/>
              <w:rPr>
                <w:rFonts w:asciiTheme="minorHAnsi" w:hAnsiTheme="minorHAnsi" w:cstheme="minorHAnsi"/>
                <w:sz w:val="18"/>
                <w:szCs w:val="18"/>
              </w:rPr>
            </w:pPr>
            <w:r w:rsidRPr="003509F5">
              <w:rPr>
                <w:rFonts w:asciiTheme="minorHAnsi" w:hAnsiTheme="minorHAnsi" w:cstheme="minorHAnsi"/>
                <w:sz w:val="18"/>
                <w:szCs w:val="18"/>
              </w:rPr>
              <w:t>+200</w:t>
            </w:r>
            <w:r w:rsidR="00624931">
              <w:rPr>
                <w:rFonts w:asciiTheme="minorHAnsi" w:hAnsiTheme="minorHAnsi" w:cstheme="minorHAnsi"/>
                <w:sz w:val="18"/>
                <w:szCs w:val="18"/>
              </w:rPr>
              <w:t>,00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177</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B43F48" w:rsidRPr="003509F5" w:rsidRDefault="00B013EB" w:rsidP="003509F5">
            <w:pPr>
              <w:jc w:val="center"/>
              <w:rPr>
                <w:rFonts w:asciiTheme="minorHAnsi" w:hAnsiTheme="minorHAnsi" w:cstheme="minorHAnsi"/>
                <w:sz w:val="18"/>
                <w:szCs w:val="18"/>
              </w:rPr>
            </w:pPr>
            <w:r w:rsidRPr="003509F5">
              <w:rPr>
                <w:rFonts w:asciiTheme="minorHAnsi" w:hAnsiTheme="minorHAnsi" w:cstheme="minorHAnsi"/>
                <w:sz w:val="18"/>
                <w:szCs w:val="18"/>
              </w:rPr>
              <w:t>+300</w:t>
            </w:r>
            <w:r w:rsidR="00624931">
              <w:rPr>
                <w:rFonts w:asciiTheme="minorHAnsi" w:hAnsiTheme="minorHAnsi" w:cstheme="minorHAnsi"/>
                <w:sz w:val="18"/>
                <w:szCs w:val="18"/>
              </w:rPr>
              <w:t>,00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XV</w:t>
            </w:r>
          </w:p>
        </w:tc>
        <w:tc>
          <w:tcPr>
            <w:tcW w:w="797"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12</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41</w:t>
            </w:r>
          </w:p>
        </w:tc>
        <w:tc>
          <w:tcPr>
            <w:tcW w:w="126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53</w:t>
            </w:r>
          </w:p>
        </w:tc>
        <w:tc>
          <w:tcPr>
            <w:tcW w:w="99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49</w:t>
            </w:r>
          </w:p>
        </w:tc>
        <w:tc>
          <w:tcPr>
            <w:tcW w:w="1178"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119.51</w:t>
            </w:r>
          </w:p>
        </w:tc>
        <w:tc>
          <w:tcPr>
            <w:tcW w:w="1342" w:type="dxa"/>
            <w:shd w:val="clear" w:color="auto" w:fill="auto"/>
            <w:vAlign w:val="center"/>
          </w:tcPr>
          <w:p w:rsidR="00B43F48" w:rsidRPr="009526CF" w:rsidRDefault="00B013EB" w:rsidP="003509F5">
            <w:pPr>
              <w:jc w:val="center"/>
              <w:rPr>
                <w:rFonts w:asciiTheme="minorHAnsi" w:hAnsiTheme="minorHAnsi" w:cstheme="minorHAnsi"/>
                <w:b/>
                <w:color w:val="0070C0"/>
                <w:sz w:val="18"/>
                <w:szCs w:val="18"/>
              </w:rPr>
            </w:pPr>
            <w:r w:rsidRPr="009526CF">
              <w:rPr>
                <w:rFonts w:asciiTheme="minorHAnsi" w:hAnsiTheme="minorHAnsi" w:cstheme="minorHAnsi"/>
                <w:b/>
                <w:color w:val="0070C0"/>
                <w:sz w:val="18"/>
                <w:szCs w:val="18"/>
              </w:rPr>
              <w:t>+20,58</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XVI</w:t>
            </w:r>
          </w:p>
        </w:tc>
        <w:tc>
          <w:tcPr>
            <w:tcW w:w="797"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0.00</w:t>
            </w:r>
          </w:p>
        </w:tc>
        <w:tc>
          <w:tcPr>
            <w:tcW w:w="1342" w:type="dxa"/>
            <w:shd w:val="clear" w:color="auto" w:fill="auto"/>
            <w:vAlign w:val="center"/>
          </w:tcPr>
          <w:p w:rsidR="00B43F48" w:rsidRPr="009526CF" w:rsidRDefault="00B013EB" w:rsidP="003509F5">
            <w:pPr>
              <w:jc w:val="center"/>
              <w:rPr>
                <w:rFonts w:asciiTheme="minorHAnsi" w:hAnsiTheme="minorHAnsi" w:cstheme="minorHAnsi"/>
                <w:b/>
                <w:color w:val="0070C0"/>
                <w:sz w:val="18"/>
                <w:szCs w:val="18"/>
              </w:rPr>
            </w:pPr>
            <w:r w:rsidRPr="009526CF">
              <w:rPr>
                <w:rFonts w:asciiTheme="minorHAnsi" w:hAnsiTheme="minorHAnsi" w:cstheme="minorHAnsi"/>
                <w:b/>
                <w:color w:val="0070C0"/>
                <w:sz w:val="18"/>
                <w:szCs w:val="18"/>
              </w:rPr>
              <w:t>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XVII</w:t>
            </w:r>
          </w:p>
        </w:tc>
        <w:tc>
          <w:tcPr>
            <w:tcW w:w="797"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0.00</w:t>
            </w:r>
          </w:p>
        </w:tc>
        <w:tc>
          <w:tcPr>
            <w:tcW w:w="1342" w:type="dxa"/>
            <w:shd w:val="clear" w:color="auto" w:fill="auto"/>
            <w:vAlign w:val="center"/>
          </w:tcPr>
          <w:p w:rsidR="00B43F48" w:rsidRPr="009526CF" w:rsidRDefault="00B013EB" w:rsidP="003509F5">
            <w:pPr>
              <w:jc w:val="center"/>
              <w:rPr>
                <w:rFonts w:asciiTheme="minorHAnsi" w:hAnsiTheme="minorHAnsi" w:cstheme="minorHAnsi"/>
                <w:b/>
                <w:color w:val="0070C0"/>
                <w:sz w:val="18"/>
                <w:szCs w:val="18"/>
              </w:rPr>
            </w:pPr>
            <w:r w:rsidRPr="009526CF">
              <w:rPr>
                <w:rFonts w:asciiTheme="minorHAnsi" w:hAnsiTheme="minorHAnsi" w:cstheme="minorHAnsi"/>
                <w:b/>
                <w:color w:val="0070C0"/>
                <w:sz w:val="18"/>
                <w:szCs w:val="18"/>
              </w:rPr>
              <w:t>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208</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B43F48" w:rsidRPr="003509F5" w:rsidTr="00F204DA">
        <w:trPr>
          <w:jc w:val="center"/>
        </w:trPr>
        <w:tc>
          <w:tcPr>
            <w:tcW w:w="1440" w:type="dxa"/>
            <w:shd w:val="clear" w:color="auto" w:fill="auto"/>
            <w:vAlign w:val="center"/>
          </w:tcPr>
          <w:p w:rsidR="00B43F48" w:rsidRPr="003509F5" w:rsidRDefault="00B43F48" w:rsidP="003509F5">
            <w:pPr>
              <w:jc w:val="center"/>
              <w:rPr>
                <w:rFonts w:asciiTheme="minorHAnsi" w:hAnsiTheme="minorHAnsi" w:cstheme="minorHAnsi"/>
                <w:bCs/>
                <w:sz w:val="18"/>
                <w:szCs w:val="18"/>
              </w:rPr>
            </w:pPr>
            <w:r w:rsidRPr="003509F5">
              <w:rPr>
                <w:rFonts w:asciiTheme="minorHAnsi" w:hAnsiTheme="minorHAnsi" w:cstheme="minorHAnsi"/>
                <w:bCs/>
                <w:sz w:val="18"/>
                <w:szCs w:val="18"/>
              </w:rPr>
              <w:t>čl. 209</w:t>
            </w:r>
          </w:p>
        </w:tc>
        <w:tc>
          <w:tcPr>
            <w:tcW w:w="797"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B43F48" w:rsidRPr="003509F5" w:rsidRDefault="00B43F48"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B43F48" w:rsidRPr="003509F5" w:rsidRDefault="00B013EB" w:rsidP="003509F5">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210</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211</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211c</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XVIII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100.00</w:t>
            </w:r>
          </w:p>
        </w:tc>
        <w:tc>
          <w:tcPr>
            <w:tcW w:w="1342" w:type="dxa"/>
            <w:shd w:val="clear" w:color="auto" w:fill="auto"/>
            <w:vAlign w:val="center"/>
          </w:tcPr>
          <w:p w:rsidR="00A37A64" w:rsidRPr="009526CF" w:rsidRDefault="00A37A64" w:rsidP="00A37A64">
            <w:pPr>
              <w:jc w:val="center"/>
              <w:rPr>
                <w:rFonts w:asciiTheme="minorHAnsi" w:hAnsiTheme="minorHAnsi" w:cstheme="minorHAnsi"/>
                <w:b/>
                <w:sz w:val="18"/>
                <w:szCs w:val="18"/>
              </w:rPr>
            </w:pPr>
            <w:r w:rsidRPr="009526CF">
              <w:rPr>
                <w:rFonts w:asciiTheme="minorHAnsi" w:hAnsiTheme="minorHAnsi" w:cstheme="minorHAnsi"/>
                <w:b/>
                <w:color w:val="0070C0"/>
                <w:sz w:val="18"/>
                <w:szCs w:val="18"/>
              </w:rPr>
              <w:t>+33,33</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213</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217</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-33,33</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219</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-66,66</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220</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94</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93</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98.94</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+42,42</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221</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66.67</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lastRenderedPageBreak/>
              <w:t>Glava XIX</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17</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107</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124</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109</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15</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101.87</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+32,09</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224</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w:t>
            </w:r>
            <w:r>
              <w:rPr>
                <w:rFonts w:asciiTheme="minorHAnsi" w:hAnsiTheme="minorHAnsi" w:cstheme="minorHAnsi"/>
                <w:sz w:val="18"/>
                <w:szCs w:val="18"/>
              </w:rPr>
              <w:t>1</w:t>
            </w:r>
            <w:r w:rsidRPr="003509F5">
              <w:rPr>
                <w:rFonts w:asciiTheme="minorHAnsi" w:hAnsiTheme="minorHAnsi" w:cstheme="minorHAnsi"/>
                <w:sz w:val="18"/>
                <w:szCs w:val="18"/>
              </w:rPr>
              <w:t>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#DIV/0!</w:t>
            </w:r>
          </w:p>
        </w:tc>
        <w:tc>
          <w:tcPr>
            <w:tcW w:w="1342" w:type="dxa"/>
            <w:shd w:val="clear" w:color="auto" w:fill="auto"/>
            <w:vAlign w:val="center"/>
          </w:tcPr>
          <w:p w:rsidR="00A37A64" w:rsidRPr="00FF4EAB" w:rsidRDefault="00A37A64" w:rsidP="00A37A64">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#DIV/0!</w:t>
            </w:r>
          </w:p>
        </w:tc>
        <w:tc>
          <w:tcPr>
            <w:tcW w:w="1342" w:type="dxa"/>
            <w:shd w:val="clear" w:color="auto" w:fill="auto"/>
            <w:vAlign w:val="center"/>
          </w:tcPr>
          <w:p w:rsidR="00A37A64" w:rsidRPr="00FF4EAB" w:rsidRDefault="00A37A64" w:rsidP="00A37A64">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239</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15</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122.22</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240</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25.00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241</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243</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-66,66</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244</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9</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39</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24</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+66,66</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246</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248</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249</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83.33</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250</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252</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w:t>
            </w:r>
            <w:r>
              <w:rPr>
                <w:rFonts w:asciiTheme="minorHAnsi" w:hAnsiTheme="minorHAnsi" w:cstheme="minorHAnsi"/>
                <w:sz w:val="18"/>
                <w:szCs w:val="18"/>
              </w:rPr>
              <w:t>1</w:t>
            </w:r>
            <w:r w:rsidRPr="003509F5">
              <w:rPr>
                <w:rFonts w:asciiTheme="minorHAnsi" w:hAnsiTheme="minorHAnsi" w:cstheme="minorHAnsi"/>
                <w:sz w:val="18"/>
                <w:szCs w:val="18"/>
              </w:rPr>
              <w:t>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253</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253 a</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254</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čl.255</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256</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XXII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27</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58</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85</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53</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32</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91.38</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+5,45</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258</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264</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+700,00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272</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38</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43</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105.26</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+245,45</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277</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XXIII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9</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46</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55</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45</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97.83</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+228,57</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290</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292</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301</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133.33</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302</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XXIV</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8</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80.00</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+66,66</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326 a</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16</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15</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18</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13</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120.00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-31,81</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326 c</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XXV</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16</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16</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32</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19</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13</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118.75</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-27,27</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327</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75.00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Pr>
                <w:rFonts w:asciiTheme="minorHAnsi" w:hAnsiTheme="minorHAnsi" w:cstheme="minorHAnsi"/>
                <w:bCs/>
                <w:sz w:val="18"/>
                <w:szCs w:val="18"/>
              </w:rPr>
              <w:t>čl. 328</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Pr>
                <w:rFonts w:asciiTheme="minorHAnsi" w:hAnsiTheme="minorHAnsi" w:cstheme="minorHAnsi"/>
                <w:sz w:val="18"/>
                <w:szCs w:val="18"/>
              </w:rPr>
              <w:t>-100,00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338</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XXVI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9</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11</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7</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77.78</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+12,50</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339</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20</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47</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67</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52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15</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110.64</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-34,72</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Cs/>
                <w:sz w:val="18"/>
                <w:szCs w:val="18"/>
              </w:rPr>
            </w:pPr>
            <w:r w:rsidRPr="003509F5">
              <w:rPr>
                <w:rFonts w:asciiTheme="minorHAnsi" w:hAnsiTheme="minorHAnsi" w:cstheme="minorHAnsi"/>
                <w:bCs/>
                <w:sz w:val="18"/>
                <w:szCs w:val="18"/>
              </w:rPr>
              <w:t>čl. 348</w:t>
            </w:r>
          </w:p>
        </w:tc>
        <w:tc>
          <w:tcPr>
            <w:tcW w:w="797"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28</w:t>
            </w:r>
          </w:p>
        </w:tc>
        <w:tc>
          <w:tcPr>
            <w:tcW w:w="126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34</w:t>
            </w:r>
          </w:p>
        </w:tc>
        <w:tc>
          <w:tcPr>
            <w:tcW w:w="99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22</w:t>
            </w:r>
          </w:p>
        </w:tc>
        <w:tc>
          <w:tcPr>
            <w:tcW w:w="1178"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12</w:t>
            </w:r>
          </w:p>
        </w:tc>
        <w:tc>
          <w:tcPr>
            <w:tcW w:w="810"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78.57</w:t>
            </w:r>
          </w:p>
        </w:tc>
        <w:tc>
          <w:tcPr>
            <w:tcW w:w="1342" w:type="dxa"/>
            <w:shd w:val="clear" w:color="auto" w:fill="auto"/>
            <w:vAlign w:val="center"/>
          </w:tcPr>
          <w:p w:rsidR="00A37A64" w:rsidRPr="003509F5" w:rsidRDefault="00A37A64" w:rsidP="00A37A64">
            <w:pPr>
              <w:jc w:val="center"/>
              <w:rPr>
                <w:rFonts w:asciiTheme="minorHAnsi" w:hAnsiTheme="minorHAnsi" w:cstheme="minorHAnsi"/>
                <w:sz w:val="18"/>
                <w:szCs w:val="18"/>
              </w:rPr>
            </w:pPr>
            <w:r w:rsidRPr="003509F5">
              <w:rPr>
                <w:rFonts w:asciiTheme="minorHAnsi" w:hAnsiTheme="minorHAnsi" w:cstheme="minorHAnsi"/>
                <w:sz w:val="18"/>
                <w:szCs w:val="18"/>
              </w:rPr>
              <w:t>+16,66</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XXVII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26</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75</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101</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74</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27</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98.67</w:t>
            </w:r>
          </w:p>
        </w:tc>
        <w:tc>
          <w:tcPr>
            <w:tcW w:w="1342" w:type="dxa"/>
            <w:shd w:val="clear" w:color="auto" w:fill="auto"/>
            <w:vAlign w:val="center"/>
          </w:tcPr>
          <w:p w:rsidR="00A37A64" w:rsidRPr="00FF4EAB" w:rsidRDefault="00A37A64" w:rsidP="00A37A64">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-21,87</w:t>
            </w:r>
          </w:p>
        </w:tc>
      </w:tr>
      <w:tr w:rsidR="00A37A64" w:rsidRPr="003509F5" w:rsidTr="00F204DA">
        <w:trPr>
          <w:jc w:val="center"/>
        </w:trPr>
        <w:tc>
          <w:tcPr>
            <w:tcW w:w="1440" w:type="dxa"/>
            <w:shd w:val="clear" w:color="auto" w:fill="auto"/>
            <w:vAlign w:val="center"/>
          </w:tcPr>
          <w:p w:rsidR="00A37A64" w:rsidRPr="003509F5" w:rsidRDefault="00A37A64" w:rsidP="00A37A64">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XXVIII</w:t>
            </w:r>
          </w:p>
        </w:tc>
        <w:tc>
          <w:tcPr>
            <w:tcW w:w="797"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37A64" w:rsidRPr="003509F5" w:rsidRDefault="00A37A64" w:rsidP="00A37A64">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#DIV/0!</w:t>
            </w:r>
          </w:p>
        </w:tc>
        <w:tc>
          <w:tcPr>
            <w:tcW w:w="1342" w:type="dxa"/>
            <w:shd w:val="clear" w:color="auto" w:fill="auto"/>
            <w:vAlign w:val="center"/>
          </w:tcPr>
          <w:p w:rsidR="00A37A64" w:rsidRPr="00FF4EAB" w:rsidRDefault="00A37A64" w:rsidP="00A37A64">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370</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XXIX</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#DIV/0!</w:t>
            </w:r>
          </w:p>
        </w:tc>
        <w:tc>
          <w:tcPr>
            <w:tcW w:w="1342" w:type="dxa"/>
            <w:shd w:val="clear" w:color="auto" w:fill="auto"/>
            <w:vAlign w:val="center"/>
          </w:tcPr>
          <w:p w:rsidR="00A7362F" w:rsidRPr="00FF4EAB" w:rsidRDefault="00A7362F" w:rsidP="00A7362F">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375</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376</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a.u. +1</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384</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100.00</w:t>
            </w:r>
          </w:p>
        </w:tc>
        <w:tc>
          <w:tcPr>
            <w:tcW w:w="1342" w:type="dxa"/>
            <w:shd w:val="clear" w:color="auto" w:fill="auto"/>
            <w:vAlign w:val="center"/>
          </w:tcPr>
          <w:p w:rsidR="00A7362F" w:rsidRPr="00FF4EAB" w:rsidRDefault="00A7362F" w:rsidP="00A7362F">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+50,00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387</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388</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133.33</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lastRenderedPageBreak/>
              <w:t>čl. 389</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13</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90.91</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+120,00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390</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393</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397</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XXXI</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19</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22</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19</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100.00</w:t>
            </w:r>
          </w:p>
        </w:tc>
        <w:tc>
          <w:tcPr>
            <w:tcW w:w="1342" w:type="dxa"/>
            <w:shd w:val="clear" w:color="auto" w:fill="auto"/>
            <w:vAlign w:val="center"/>
          </w:tcPr>
          <w:p w:rsidR="00A7362F" w:rsidRPr="00FF4EAB" w:rsidRDefault="00A7362F" w:rsidP="00A7362F">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+171,42</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399</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18</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25</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14</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11</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-63,15</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401</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7</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+16,66</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403</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15</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5</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90.91</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+57,14</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403b</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405</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XXXII</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22</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26</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48</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32</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16</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123.08</w:t>
            </w:r>
          </w:p>
        </w:tc>
        <w:tc>
          <w:tcPr>
            <w:tcW w:w="1342" w:type="dxa"/>
            <w:shd w:val="clear" w:color="auto" w:fill="auto"/>
            <w:vAlign w:val="center"/>
          </w:tcPr>
          <w:p w:rsidR="00A7362F" w:rsidRPr="00FF4EAB" w:rsidRDefault="00A7362F" w:rsidP="00A7362F">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-21,21</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čl.412</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11</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25</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125.00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-25,92</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413</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33.33</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414</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w:t>
            </w:r>
            <w:r>
              <w:rPr>
                <w:rFonts w:asciiTheme="minorHAnsi" w:hAnsiTheme="minorHAnsi" w:cstheme="minorHAnsi"/>
                <w:sz w:val="18"/>
                <w:szCs w:val="18"/>
              </w:rPr>
              <w:t>1</w:t>
            </w:r>
            <w:r w:rsidRPr="003509F5">
              <w:rPr>
                <w:rFonts w:asciiTheme="minorHAnsi" w:hAnsiTheme="minorHAnsi" w:cstheme="minorHAnsi"/>
                <w:sz w:val="18"/>
                <w:szCs w:val="18"/>
              </w:rPr>
              <w:t>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415</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+800,00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XXXIII</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12</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31</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43</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35</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8</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112.90</w:t>
            </w:r>
          </w:p>
        </w:tc>
        <w:tc>
          <w:tcPr>
            <w:tcW w:w="1342" w:type="dxa"/>
            <w:shd w:val="clear" w:color="auto" w:fill="auto"/>
            <w:vAlign w:val="center"/>
          </w:tcPr>
          <w:p w:rsidR="00A7362F" w:rsidRPr="00FF4EAB" w:rsidRDefault="00A7362F" w:rsidP="00A7362F">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416</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61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45</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16</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109.76</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+41,37</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417</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8</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6</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2</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75.00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+33,33</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420</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422</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4</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3</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100.00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a.u. +1</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423</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sidRPr="003509F5">
              <w:rPr>
                <w:rFonts w:asciiTheme="minorHAnsi" w:hAnsiTheme="minorHAnsi" w:cstheme="minorHAnsi"/>
                <w:bCs/>
                <w:sz w:val="18"/>
                <w:szCs w:val="18"/>
              </w:rPr>
              <w:t>čl. 424</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1</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0.00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XXXIV</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23</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52</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75</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53</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22</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101.92</w:t>
            </w:r>
          </w:p>
        </w:tc>
        <w:tc>
          <w:tcPr>
            <w:tcW w:w="1342" w:type="dxa"/>
            <w:shd w:val="clear" w:color="auto" w:fill="auto"/>
            <w:vAlign w:val="center"/>
          </w:tcPr>
          <w:p w:rsidR="00A7362F" w:rsidRPr="00FF4EAB" w:rsidRDefault="00A7362F" w:rsidP="00A7362F">
            <w:pPr>
              <w:jc w:val="center"/>
              <w:rPr>
                <w:rFonts w:asciiTheme="minorHAnsi" w:hAnsiTheme="minorHAnsi" w:cstheme="minorHAnsi"/>
                <w:b/>
                <w:sz w:val="18"/>
                <w:szCs w:val="18"/>
              </w:rPr>
            </w:pPr>
            <w:r w:rsidRPr="00FF4EAB">
              <w:rPr>
                <w:rFonts w:asciiTheme="minorHAnsi" w:hAnsiTheme="minorHAnsi" w:cstheme="minorHAnsi"/>
                <w:b/>
                <w:color w:val="0070C0"/>
                <w:sz w:val="18"/>
                <w:szCs w:val="18"/>
              </w:rPr>
              <w:t>+40,54</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XXXV</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#DIV/0!</w:t>
            </w:r>
          </w:p>
        </w:tc>
        <w:tc>
          <w:tcPr>
            <w:tcW w:w="1342" w:type="dxa"/>
            <w:shd w:val="clear" w:color="auto" w:fill="auto"/>
            <w:vAlign w:val="center"/>
          </w:tcPr>
          <w:p w:rsidR="00A7362F" w:rsidRPr="00FF4EAB" w:rsidRDefault="00A7362F" w:rsidP="00A7362F">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Cs/>
                <w:sz w:val="18"/>
                <w:szCs w:val="18"/>
              </w:rPr>
            </w:pPr>
            <w:r>
              <w:rPr>
                <w:rFonts w:asciiTheme="minorHAnsi" w:hAnsiTheme="minorHAnsi" w:cstheme="minorHAnsi"/>
                <w:bCs/>
                <w:sz w:val="18"/>
                <w:szCs w:val="18"/>
              </w:rPr>
              <w:t>čl. 483 a</w:t>
            </w:r>
          </w:p>
        </w:tc>
        <w:tc>
          <w:tcPr>
            <w:tcW w:w="797"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sz w:val="18"/>
                <w:szCs w:val="18"/>
              </w:rPr>
            </w:pPr>
            <w:r w:rsidRPr="003509F5">
              <w:rPr>
                <w:rFonts w:asciiTheme="minorHAnsi" w:hAnsiTheme="minorHAnsi" w:cstheme="minorHAnsi"/>
                <w:sz w:val="18"/>
                <w:szCs w:val="18"/>
              </w:rPr>
              <w:t>#DIV/0!</w:t>
            </w:r>
          </w:p>
        </w:tc>
        <w:tc>
          <w:tcPr>
            <w:tcW w:w="1342" w:type="dxa"/>
            <w:shd w:val="clear" w:color="auto" w:fill="auto"/>
            <w:vAlign w:val="center"/>
          </w:tcPr>
          <w:p w:rsidR="00A7362F" w:rsidRPr="003509F5" w:rsidRDefault="00A7362F" w:rsidP="00A7362F">
            <w:pPr>
              <w:jc w:val="center"/>
              <w:rPr>
                <w:rFonts w:asciiTheme="minorHAnsi" w:hAnsiTheme="minorHAnsi" w:cstheme="minorHAnsi"/>
                <w:sz w:val="18"/>
                <w:szCs w:val="18"/>
              </w:rPr>
            </w:pPr>
            <w:r>
              <w:rPr>
                <w:rFonts w:asciiTheme="minorHAnsi" w:hAnsiTheme="minorHAnsi" w:cstheme="minorHAnsi"/>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Glava XXXVI</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#DIV/0!</w:t>
            </w:r>
          </w:p>
        </w:tc>
        <w:tc>
          <w:tcPr>
            <w:tcW w:w="1342" w:type="dxa"/>
            <w:shd w:val="clear" w:color="auto" w:fill="auto"/>
            <w:vAlign w:val="center"/>
          </w:tcPr>
          <w:p w:rsidR="00A7362F" w:rsidRPr="00FF4EAB" w:rsidRDefault="00A7362F" w:rsidP="00A7362F">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-100,00</w:t>
            </w:r>
          </w:p>
        </w:tc>
      </w:tr>
      <w:tr w:rsidR="00A7362F" w:rsidRPr="003509F5" w:rsidTr="00F204DA">
        <w:trPr>
          <w:jc w:val="center"/>
        </w:trPr>
        <w:tc>
          <w:tcPr>
            <w:tcW w:w="1440" w:type="dxa"/>
            <w:shd w:val="clear" w:color="auto" w:fill="auto"/>
            <w:vAlign w:val="center"/>
          </w:tcPr>
          <w:p w:rsidR="00A7362F" w:rsidRPr="003509F5" w:rsidRDefault="00A7362F" w:rsidP="00A7362F">
            <w:pPr>
              <w:jc w:val="center"/>
              <w:rPr>
                <w:rFonts w:asciiTheme="minorHAnsi" w:hAnsiTheme="minorHAnsi" w:cstheme="minorHAnsi"/>
                <w:b/>
                <w:bCs/>
                <w:color w:val="4472C4" w:themeColor="accent1"/>
                <w:sz w:val="18"/>
                <w:szCs w:val="18"/>
              </w:rPr>
            </w:pPr>
            <w:r w:rsidRPr="003509F5">
              <w:rPr>
                <w:rFonts w:asciiTheme="minorHAnsi" w:hAnsiTheme="minorHAnsi" w:cstheme="minorHAnsi"/>
                <w:b/>
                <w:bCs/>
                <w:color w:val="4472C4" w:themeColor="accent1"/>
                <w:sz w:val="18"/>
                <w:szCs w:val="18"/>
              </w:rPr>
              <w:t>Ukupno</w:t>
            </w:r>
          </w:p>
        </w:tc>
        <w:tc>
          <w:tcPr>
            <w:tcW w:w="797"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180</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524</w:t>
            </w:r>
          </w:p>
        </w:tc>
        <w:tc>
          <w:tcPr>
            <w:tcW w:w="126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704</w:t>
            </w:r>
          </w:p>
        </w:tc>
        <w:tc>
          <w:tcPr>
            <w:tcW w:w="99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526</w:t>
            </w:r>
          </w:p>
        </w:tc>
        <w:tc>
          <w:tcPr>
            <w:tcW w:w="1178"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178</w:t>
            </w:r>
          </w:p>
        </w:tc>
        <w:tc>
          <w:tcPr>
            <w:tcW w:w="810" w:type="dxa"/>
            <w:shd w:val="clear" w:color="auto" w:fill="auto"/>
            <w:vAlign w:val="center"/>
          </w:tcPr>
          <w:p w:rsidR="00A7362F" w:rsidRPr="003509F5" w:rsidRDefault="00A7362F" w:rsidP="00A7362F">
            <w:pPr>
              <w:jc w:val="center"/>
              <w:rPr>
                <w:rFonts w:asciiTheme="minorHAnsi" w:hAnsiTheme="minorHAnsi" w:cstheme="minorHAnsi"/>
                <w:b/>
                <w:color w:val="4472C4" w:themeColor="accent1"/>
                <w:sz w:val="18"/>
                <w:szCs w:val="18"/>
              </w:rPr>
            </w:pPr>
            <w:r w:rsidRPr="003509F5">
              <w:rPr>
                <w:rFonts w:asciiTheme="minorHAnsi" w:hAnsiTheme="minorHAnsi" w:cstheme="minorHAnsi"/>
                <w:b/>
                <w:color w:val="4472C4" w:themeColor="accent1"/>
                <w:sz w:val="18"/>
                <w:szCs w:val="18"/>
              </w:rPr>
              <w:t>100.38</w:t>
            </w:r>
          </w:p>
        </w:tc>
        <w:tc>
          <w:tcPr>
            <w:tcW w:w="1342" w:type="dxa"/>
            <w:shd w:val="clear" w:color="auto" w:fill="auto"/>
            <w:vAlign w:val="center"/>
          </w:tcPr>
          <w:p w:rsidR="00A7362F" w:rsidRPr="00FF4EAB" w:rsidRDefault="00A7362F" w:rsidP="00A7362F">
            <w:pPr>
              <w:jc w:val="center"/>
              <w:rPr>
                <w:rFonts w:asciiTheme="minorHAnsi" w:hAnsiTheme="minorHAnsi" w:cstheme="minorHAnsi"/>
                <w:b/>
                <w:color w:val="0070C0"/>
                <w:sz w:val="18"/>
                <w:szCs w:val="18"/>
              </w:rPr>
            </w:pPr>
            <w:r w:rsidRPr="00FF4EAB">
              <w:rPr>
                <w:rFonts w:asciiTheme="minorHAnsi" w:hAnsiTheme="minorHAnsi" w:cstheme="minorHAnsi"/>
                <w:b/>
                <w:color w:val="0070C0"/>
                <w:sz w:val="18"/>
                <w:szCs w:val="18"/>
              </w:rPr>
              <w:t>+16,96</w:t>
            </w:r>
          </w:p>
        </w:tc>
      </w:tr>
    </w:tbl>
    <w:p w:rsidR="003077A4" w:rsidRDefault="003077A4" w:rsidP="009D79F6">
      <w:pPr>
        <w:rPr>
          <w:lang w:val="sr-Latn-CS"/>
        </w:rPr>
      </w:pPr>
    </w:p>
    <w:p w:rsidR="00815776" w:rsidRDefault="00815776" w:rsidP="009D79F6">
      <w:pPr>
        <w:rPr>
          <w:lang w:val="sr-Latn-CS"/>
        </w:rPr>
      </w:pPr>
    </w:p>
    <w:p w:rsidR="00815776" w:rsidRDefault="00815776" w:rsidP="00815776">
      <w:pPr>
        <w:rPr>
          <w:lang w:val="sr-Latn-CS"/>
        </w:rPr>
      </w:pPr>
      <w:r>
        <w:rPr>
          <w:lang w:val="sr-Latn-CS"/>
        </w:rPr>
        <w:t xml:space="preserve"> </w:t>
      </w:r>
      <w:r w:rsidRPr="00815776">
        <w:rPr>
          <w:lang w:val="sr-Latn-CS"/>
        </w:rPr>
        <w:t>*</w:t>
      </w:r>
      <w:r>
        <w:rPr>
          <w:lang w:val="sr-Latn-CS"/>
        </w:rPr>
        <w:t xml:space="preserve"> a.u. </w:t>
      </w:r>
      <w:r w:rsidR="00703D73">
        <w:rPr>
          <w:lang w:val="sr-Latn-CS"/>
        </w:rPr>
        <w:t xml:space="preserve">(apsolutno uvećanje) – </w:t>
      </w:r>
      <w:r>
        <w:rPr>
          <w:lang w:val="sr-Latn-CS"/>
        </w:rPr>
        <w:t>krivična djela kojih u prošloj godini nije bilo, a bilo ih je u ovoj godini. U tabeli je prikazano da se radi o apsolutnom uvećanju (a.u.) za broj krivičnih djela koliko su uvećani</w:t>
      </w:r>
      <w:r w:rsidR="00703D73">
        <w:rPr>
          <w:lang w:val="sr-Latn-CS"/>
        </w:rPr>
        <w:t>,</w:t>
      </w:r>
      <w:r>
        <w:rPr>
          <w:lang w:val="sr-Latn-CS"/>
        </w:rPr>
        <w:t xml:space="preserve"> jer isto nije moguće iskazati u procentualnoj vrijednosti.</w:t>
      </w:r>
    </w:p>
    <w:p w:rsidR="00F204DA" w:rsidRDefault="00F204DA" w:rsidP="00815776">
      <w:pPr>
        <w:rPr>
          <w:lang w:val="sr-Latn-CS"/>
        </w:rPr>
      </w:pPr>
    </w:p>
    <w:p w:rsidR="00F204DA" w:rsidRPr="00815776" w:rsidRDefault="00F204DA" w:rsidP="00815776">
      <w:pPr>
        <w:rPr>
          <w:lang w:val="sr-Latn-CS"/>
        </w:rPr>
      </w:pPr>
    </w:p>
    <w:p w:rsidR="00F13EB7" w:rsidRDefault="000B6F34" w:rsidP="00A42671">
      <w:pPr>
        <w:pStyle w:val="Heading3"/>
      </w:pPr>
      <w:bookmarkStart w:id="50" w:name="_Toc152844588"/>
      <w:bookmarkStart w:id="51" w:name="_Toc153177207"/>
      <w:bookmarkStart w:id="52" w:name="_Toc153177317"/>
      <w:bookmarkStart w:id="53" w:name="_Toc158014862"/>
      <w:r>
        <w:t xml:space="preserve">3.2. </w:t>
      </w:r>
      <w:r w:rsidR="00F13EB7" w:rsidRPr="00D80FD6">
        <w:t>Mjere tajnog nadzora</w:t>
      </w:r>
      <w:bookmarkEnd w:id="50"/>
      <w:bookmarkEnd w:id="51"/>
      <w:bookmarkEnd w:id="52"/>
      <w:bookmarkEnd w:id="53"/>
    </w:p>
    <w:p w:rsidR="00A37473" w:rsidRPr="00A37473" w:rsidRDefault="00A37473" w:rsidP="00A37473">
      <w:pPr>
        <w:ind w:left="780"/>
        <w:rPr>
          <w:lang w:val="sl-SI"/>
        </w:rPr>
      </w:pPr>
    </w:p>
    <w:p w:rsidR="00344EEC" w:rsidRDefault="00344EEC" w:rsidP="00DB7D78">
      <w:pPr>
        <w:ind w:firstLine="720"/>
        <w:rPr>
          <w:rFonts w:cs="Arial"/>
          <w:sz w:val="22"/>
          <w:szCs w:val="22"/>
          <w:lang w:val="sr-Latn-CS"/>
        </w:rPr>
      </w:pPr>
      <w:r>
        <w:rPr>
          <w:lang w:val="hr-HR"/>
        </w:rPr>
        <w:t>U</w:t>
      </w:r>
      <w:r w:rsidRPr="00D80FD6">
        <w:rPr>
          <w:lang w:val="hr-HR"/>
        </w:rPr>
        <w:t xml:space="preserve"> izvještajnoj godini</w:t>
      </w:r>
      <w:r>
        <w:rPr>
          <w:lang w:val="hr-HR"/>
        </w:rPr>
        <w:t xml:space="preserve"> nije bilo </w:t>
      </w:r>
      <w:r w:rsidRPr="00D80FD6">
        <w:rPr>
          <w:lang w:val="hr-HR"/>
        </w:rPr>
        <w:t xml:space="preserve">formiranih predmeta u kojima su primijenjene </w:t>
      </w:r>
      <w:r>
        <w:rPr>
          <w:lang w:val="hr-HR"/>
        </w:rPr>
        <w:t>mjere tajnog nadzora, niti je bilo podnijetih predloga sudiji za istragu za sprovođenje ovih mjera.</w:t>
      </w:r>
      <w:r w:rsidRPr="00D80FD6">
        <w:rPr>
          <w:lang w:val="hr-HR"/>
        </w:rPr>
        <w:t xml:space="preserve"> </w:t>
      </w:r>
    </w:p>
    <w:p w:rsidR="00FE25FC" w:rsidRDefault="00FE25FC" w:rsidP="006F6FF1">
      <w:pPr>
        <w:shd w:val="clear" w:color="auto" w:fill="FFFFFF"/>
        <w:rPr>
          <w:rFonts w:cs="Arial"/>
          <w:sz w:val="22"/>
          <w:szCs w:val="22"/>
          <w:lang w:val="sr-Latn-CS"/>
        </w:rPr>
        <w:sectPr w:rsidR="00FE25FC" w:rsidSect="00D80FD6">
          <w:headerReference w:type="even" r:id="rId10"/>
          <w:headerReference w:type="default" r:id="rId11"/>
          <w:footerReference w:type="even" r:id="rId12"/>
          <w:footerReference w:type="default" r:id="rId13"/>
          <w:headerReference w:type="first" r:id="rId14"/>
          <w:footerReference w:type="first" r:id="rId15"/>
          <w:pgSz w:w="12240" w:h="15840"/>
          <w:pgMar w:top="1418" w:right="964" w:bottom="964" w:left="1418" w:header="709" w:footer="958" w:gutter="0"/>
          <w:cols w:space="720"/>
          <w:docGrid w:linePitch="360"/>
        </w:sectPr>
      </w:pPr>
    </w:p>
    <w:p w:rsidR="00FE25FC" w:rsidRPr="00DC32DC" w:rsidRDefault="0059540A" w:rsidP="00A42671">
      <w:pPr>
        <w:pStyle w:val="Heading2"/>
        <w:numPr>
          <w:ilvl w:val="0"/>
          <w:numId w:val="0"/>
        </w:numPr>
        <w:ind w:left="360" w:firstLine="360"/>
        <w:jc w:val="center"/>
      </w:pPr>
      <w:bookmarkStart w:id="54" w:name="_Toc158014863"/>
      <w:r w:rsidRPr="00DC32DC">
        <w:lastRenderedPageBreak/>
        <w:t>Pregled mj</w:t>
      </w:r>
      <w:r w:rsidR="005C5AE9">
        <w:t>e</w:t>
      </w:r>
      <w:r w:rsidRPr="00DC32DC">
        <w:t>ra tajnog nadzora</w:t>
      </w:r>
      <w:bookmarkEnd w:id="54"/>
    </w:p>
    <w:p w:rsidR="00FE25FC" w:rsidRDefault="00FE25FC" w:rsidP="006F6FF1">
      <w:pPr>
        <w:shd w:val="clear" w:color="auto" w:fill="FFFFFF"/>
        <w:rPr>
          <w:rFonts w:cs="Arial"/>
          <w:sz w:val="22"/>
          <w:szCs w:val="22"/>
          <w:lang w:val="sr-Latn-CS"/>
        </w:rPr>
      </w:pPr>
    </w:p>
    <w:tbl>
      <w:tblPr>
        <w:tblpPr w:leftFromText="180" w:rightFromText="180" w:vertAnchor="page" w:horzAnchor="margin" w:tblpXSpec="center" w:tblpY="19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415"/>
        <w:gridCol w:w="415"/>
        <w:gridCol w:w="415"/>
        <w:gridCol w:w="415"/>
        <w:gridCol w:w="415"/>
        <w:gridCol w:w="415"/>
        <w:gridCol w:w="415"/>
        <w:gridCol w:w="415"/>
        <w:gridCol w:w="415"/>
        <w:gridCol w:w="415"/>
        <w:gridCol w:w="391"/>
        <w:gridCol w:w="391"/>
        <w:gridCol w:w="416"/>
        <w:gridCol w:w="416"/>
        <w:gridCol w:w="416"/>
        <w:gridCol w:w="416"/>
        <w:gridCol w:w="416"/>
        <w:gridCol w:w="416"/>
        <w:gridCol w:w="416"/>
        <w:gridCol w:w="416"/>
        <w:gridCol w:w="416"/>
        <w:gridCol w:w="417"/>
        <w:gridCol w:w="391"/>
        <w:gridCol w:w="305"/>
        <w:gridCol w:w="391"/>
        <w:gridCol w:w="477"/>
      </w:tblGrid>
      <w:tr w:rsidR="00DC32DC" w:rsidRPr="0059540A" w:rsidTr="0059540A">
        <w:trPr>
          <w:cantSplit/>
          <w:trHeight w:val="307"/>
        </w:trPr>
        <w:tc>
          <w:tcPr>
            <w:tcW w:w="391"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55" w:name="_Toc152935916"/>
            <w:bookmarkStart w:id="56" w:name="_Toc153177208"/>
            <w:bookmarkStart w:id="57" w:name="_Toc153177318"/>
            <w:bookmarkStart w:id="58" w:name="_Toc158014864"/>
            <w:bookmarkStart w:id="59" w:name="_Hlk64120238"/>
            <w:r w:rsidRPr="0059540A">
              <w:rPr>
                <w:rFonts w:cs="Calibri"/>
                <w:bCs/>
                <w:sz w:val="14"/>
                <w:szCs w:val="14"/>
              </w:rPr>
              <w:t>Broj predmeta u kojima su zahtjevane/primijenjene MTN</w:t>
            </w:r>
            <w:bookmarkEnd w:id="55"/>
            <w:bookmarkEnd w:id="56"/>
            <w:bookmarkEnd w:id="57"/>
            <w:bookmarkEnd w:id="58"/>
          </w:p>
        </w:tc>
        <w:tc>
          <w:tcPr>
            <w:tcW w:w="4150" w:type="dxa"/>
            <w:gridSpan w:val="10"/>
            <w:shd w:val="clear" w:color="auto" w:fill="FFFFFF"/>
            <w:vAlign w:val="center"/>
          </w:tcPr>
          <w:p w:rsidR="00DC32DC" w:rsidRPr="0059540A" w:rsidRDefault="00DC32DC" w:rsidP="0059540A">
            <w:pPr>
              <w:ind w:left="113" w:right="113"/>
              <w:jc w:val="center"/>
              <w:outlineLvl w:val="0"/>
              <w:rPr>
                <w:rFonts w:cs="Calibri"/>
                <w:bCs/>
                <w:sz w:val="14"/>
                <w:szCs w:val="14"/>
              </w:rPr>
            </w:pPr>
            <w:bookmarkStart w:id="60" w:name="_Toc152935917"/>
            <w:bookmarkStart w:id="61" w:name="_Toc153177209"/>
            <w:bookmarkStart w:id="62" w:name="_Toc153177319"/>
            <w:bookmarkStart w:id="63" w:name="_Toc158014865"/>
            <w:r w:rsidRPr="0059540A">
              <w:rPr>
                <w:rFonts w:cs="Calibri"/>
                <w:bCs/>
                <w:sz w:val="14"/>
                <w:szCs w:val="14"/>
              </w:rPr>
              <w:t xml:space="preserve">Broj mjera koje </w:t>
            </w:r>
            <w:proofErr w:type="gramStart"/>
            <w:r w:rsidRPr="0059540A">
              <w:rPr>
                <w:rFonts w:cs="Calibri"/>
                <w:bCs/>
                <w:sz w:val="14"/>
                <w:szCs w:val="14"/>
              </w:rPr>
              <w:t>su  predložili</w:t>
            </w:r>
            <w:proofErr w:type="gramEnd"/>
            <w:r w:rsidRPr="0059540A">
              <w:rPr>
                <w:rFonts w:cs="Calibri"/>
                <w:bCs/>
                <w:sz w:val="14"/>
                <w:szCs w:val="14"/>
              </w:rPr>
              <w:t xml:space="preserve"> državni tužioci po vrstama</w:t>
            </w:r>
            <w:bookmarkEnd w:id="60"/>
            <w:bookmarkEnd w:id="61"/>
            <w:bookmarkEnd w:id="62"/>
            <w:bookmarkEnd w:id="63"/>
          </w:p>
        </w:tc>
        <w:tc>
          <w:tcPr>
            <w:tcW w:w="391"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64" w:name="_Toc152935918"/>
            <w:bookmarkStart w:id="65" w:name="_Toc153177210"/>
            <w:bookmarkStart w:id="66" w:name="_Toc153177320"/>
            <w:bookmarkStart w:id="67" w:name="_Toc158014866"/>
            <w:r w:rsidRPr="0059540A">
              <w:rPr>
                <w:rFonts w:cs="Calibri"/>
                <w:bCs/>
                <w:sz w:val="14"/>
                <w:szCs w:val="14"/>
              </w:rPr>
              <w:t>Broj predloga koje je prihvatio sudija za istragu</w:t>
            </w:r>
            <w:bookmarkEnd w:id="64"/>
            <w:bookmarkEnd w:id="65"/>
            <w:bookmarkEnd w:id="66"/>
            <w:bookmarkEnd w:id="67"/>
          </w:p>
        </w:tc>
        <w:tc>
          <w:tcPr>
            <w:tcW w:w="391"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68" w:name="_Toc152935919"/>
            <w:bookmarkStart w:id="69" w:name="_Toc153177211"/>
            <w:bookmarkStart w:id="70" w:name="_Toc153177321"/>
            <w:bookmarkStart w:id="71" w:name="_Toc158014867"/>
            <w:r w:rsidRPr="0059540A">
              <w:rPr>
                <w:rFonts w:cs="Calibri"/>
                <w:bCs/>
                <w:sz w:val="14"/>
                <w:szCs w:val="14"/>
              </w:rPr>
              <w:t>Broj usvojenih MTN naredbom sudije za istragu</w:t>
            </w:r>
            <w:bookmarkEnd w:id="68"/>
            <w:bookmarkEnd w:id="69"/>
            <w:bookmarkEnd w:id="70"/>
            <w:bookmarkEnd w:id="71"/>
          </w:p>
        </w:tc>
        <w:tc>
          <w:tcPr>
            <w:tcW w:w="4161" w:type="dxa"/>
            <w:gridSpan w:val="10"/>
            <w:shd w:val="clear" w:color="auto" w:fill="FFFFFF"/>
            <w:vAlign w:val="center"/>
          </w:tcPr>
          <w:p w:rsidR="00DC32DC" w:rsidRPr="0059540A" w:rsidRDefault="00DC32DC" w:rsidP="0059540A">
            <w:pPr>
              <w:jc w:val="center"/>
              <w:outlineLvl w:val="0"/>
              <w:rPr>
                <w:rFonts w:cs="Calibri"/>
                <w:bCs/>
                <w:sz w:val="14"/>
                <w:szCs w:val="14"/>
              </w:rPr>
            </w:pPr>
            <w:bookmarkStart w:id="72" w:name="_Toc152935920"/>
            <w:bookmarkStart w:id="73" w:name="_Toc153177212"/>
            <w:bookmarkStart w:id="74" w:name="_Toc153177322"/>
            <w:bookmarkStart w:id="75" w:name="_Toc158014868"/>
            <w:r w:rsidRPr="0059540A">
              <w:rPr>
                <w:rFonts w:cs="Calibri"/>
                <w:bCs/>
                <w:sz w:val="14"/>
                <w:szCs w:val="14"/>
              </w:rPr>
              <w:t>Broj predloga koje je prihvatio sudija za istragu po vrstiama mjera</w:t>
            </w:r>
            <w:bookmarkEnd w:id="72"/>
            <w:bookmarkEnd w:id="73"/>
            <w:bookmarkEnd w:id="74"/>
            <w:bookmarkEnd w:id="75"/>
          </w:p>
        </w:tc>
        <w:tc>
          <w:tcPr>
            <w:tcW w:w="391"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76" w:name="_Toc152935921"/>
            <w:bookmarkStart w:id="77" w:name="_Toc153177213"/>
            <w:bookmarkStart w:id="78" w:name="_Toc153177323"/>
            <w:bookmarkStart w:id="79" w:name="_Toc158014869"/>
            <w:r w:rsidRPr="0059540A">
              <w:rPr>
                <w:rFonts w:cs="Calibri"/>
                <w:bCs/>
                <w:sz w:val="14"/>
                <w:szCs w:val="14"/>
              </w:rPr>
              <w:t>Broj odbijenih</w:t>
            </w:r>
            <w:bookmarkEnd w:id="76"/>
            <w:bookmarkEnd w:id="77"/>
            <w:bookmarkEnd w:id="78"/>
            <w:bookmarkEnd w:id="79"/>
          </w:p>
        </w:tc>
        <w:tc>
          <w:tcPr>
            <w:tcW w:w="305"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80" w:name="_Toc152935922"/>
            <w:bookmarkStart w:id="81" w:name="_Toc153177214"/>
            <w:bookmarkStart w:id="82" w:name="_Toc153177324"/>
            <w:bookmarkStart w:id="83" w:name="_Toc158014870"/>
            <w:r w:rsidRPr="0059540A">
              <w:rPr>
                <w:rFonts w:cs="Calibri"/>
                <w:bCs/>
                <w:sz w:val="14"/>
                <w:szCs w:val="14"/>
              </w:rPr>
              <w:t>Broj predmeta u kojima su primijenjene MTN dovele do dokaza potrebnih za optuženje</w:t>
            </w:r>
            <w:bookmarkEnd w:id="80"/>
            <w:bookmarkEnd w:id="81"/>
            <w:bookmarkEnd w:id="82"/>
            <w:bookmarkEnd w:id="83"/>
          </w:p>
        </w:tc>
        <w:tc>
          <w:tcPr>
            <w:tcW w:w="391"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84" w:name="_Toc152935923"/>
            <w:bookmarkStart w:id="85" w:name="_Toc153177215"/>
            <w:bookmarkStart w:id="86" w:name="_Toc153177325"/>
            <w:bookmarkStart w:id="87" w:name="_Toc158014871"/>
            <w:r w:rsidRPr="0059540A">
              <w:rPr>
                <w:rFonts w:cs="Calibri"/>
                <w:bCs/>
                <w:sz w:val="14"/>
                <w:szCs w:val="14"/>
              </w:rPr>
              <w:t>Broj predmeta u kojima primjena MTN nije dala rezultate</w:t>
            </w:r>
            <w:bookmarkEnd w:id="84"/>
            <w:bookmarkEnd w:id="85"/>
            <w:bookmarkEnd w:id="86"/>
            <w:bookmarkEnd w:id="87"/>
          </w:p>
        </w:tc>
        <w:tc>
          <w:tcPr>
            <w:tcW w:w="477" w:type="dxa"/>
            <w:vMerge w:val="restart"/>
            <w:shd w:val="clear" w:color="auto" w:fill="FFFFFF"/>
            <w:textDirection w:val="btLr"/>
            <w:vAlign w:val="center"/>
          </w:tcPr>
          <w:p w:rsidR="00DC32DC" w:rsidRPr="0059540A" w:rsidRDefault="00DC32DC" w:rsidP="0059540A">
            <w:pPr>
              <w:ind w:left="113" w:right="113"/>
              <w:jc w:val="center"/>
              <w:outlineLvl w:val="0"/>
              <w:rPr>
                <w:rFonts w:cs="Calibri"/>
                <w:bCs/>
                <w:sz w:val="14"/>
                <w:szCs w:val="14"/>
              </w:rPr>
            </w:pPr>
            <w:bookmarkStart w:id="88" w:name="_Toc152935924"/>
            <w:bookmarkStart w:id="89" w:name="_Toc153177216"/>
            <w:bookmarkStart w:id="90" w:name="_Toc153177326"/>
            <w:bookmarkStart w:id="91" w:name="_Toc158014872"/>
            <w:r w:rsidRPr="0059540A">
              <w:rPr>
                <w:rFonts w:cs="Calibri"/>
                <w:bCs/>
                <w:sz w:val="14"/>
                <w:szCs w:val="14"/>
              </w:rPr>
              <w:t xml:space="preserve">Broj predmeta o kojima je obaviješten sudija za istragu koji je nadležan da naredi da se materijal prikupljen primjenom MTN uništi </w:t>
            </w:r>
            <w:proofErr w:type="gramStart"/>
            <w:r w:rsidRPr="0059540A">
              <w:rPr>
                <w:rFonts w:cs="Calibri"/>
                <w:bCs/>
                <w:sz w:val="14"/>
                <w:szCs w:val="14"/>
              </w:rPr>
              <w:t>( član</w:t>
            </w:r>
            <w:proofErr w:type="gramEnd"/>
            <w:r w:rsidRPr="0059540A">
              <w:rPr>
                <w:rFonts w:cs="Calibri"/>
                <w:bCs/>
                <w:sz w:val="14"/>
                <w:szCs w:val="14"/>
              </w:rPr>
              <w:t xml:space="preserve"> 160, st. 7)</w:t>
            </w:r>
            <w:bookmarkEnd w:id="88"/>
            <w:bookmarkEnd w:id="89"/>
            <w:bookmarkEnd w:id="90"/>
            <w:bookmarkEnd w:id="91"/>
          </w:p>
        </w:tc>
      </w:tr>
      <w:tr w:rsidR="00DC32DC" w:rsidRPr="0059540A" w:rsidTr="0059540A">
        <w:trPr>
          <w:cantSplit/>
          <w:trHeight w:val="5920"/>
        </w:trPr>
        <w:tc>
          <w:tcPr>
            <w:tcW w:w="391" w:type="dxa"/>
            <w:vMerge/>
            <w:shd w:val="clear" w:color="auto" w:fill="FFFFFF"/>
            <w:textDirection w:val="tbRl"/>
            <w:vAlign w:val="center"/>
          </w:tcPr>
          <w:p w:rsidR="00DC32DC" w:rsidRPr="0059540A" w:rsidRDefault="00DC32DC" w:rsidP="0059540A">
            <w:pPr>
              <w:ind w:left="113" w:right="113"/>
              <w:jc w:val="center"/>
              <w:outlineLvl w:val="0"/>
              <w:rPr>
                <w:rFonts w:cs="Calibri"/>
                <w:bCs/>
                <w:sz w:val="18"/>
                <w:szCs w:val="18"/>
              </w:rPr>
            </w:pPr>
          </w:p>
        </w:tc>
        <w:tc>
          <w:tcPr>
            <w:tcW w:w="415" w:type="dxa"/>
            <w:shd w:val="clear" w:color="auto" w:fill="FFFFFF"/>
            <w:textDirection w:val="btLr"/>
            <w:vAlign w:val="center"/>
          </w:tcPr>
          <w:p w:rsidR="00DC32DC" w:rsidRPr="0059540A" w:rsidRDefault="00DC32DC" w:rsidP="0059540A">
            <w:pPr>
              <w:keepNext/>
              <w:ind w:left="113" w:right="113"/>
              <w:jc w:val="center"/>
              <w:outlineLvl w:val="0"/>
              <w:rPr>
                <w:rFonts w:cs="Calibri"/>
                <w:bCs/>
                <w:sz w:val="16"/>
                <w:szCs w:val="16"/>
              </w:rPr>
            </w:pPr>
            <w:bookmarkStart w:id="92" w:name="_Toc152935925"/>
            <w:bookmarkStart w:id="93" w:name="_Toc153177217"/>
            <w:bookmarkStart w:id="94" w:name="_Toc153177327"/>
            <w:bookmarkStart w:id="95" w:name="_Toc158014873"/>
            <w:r w:rsidRPr="0059540A">
              <w:rPr>
                <w:rFonts w:cs="Calibri"/>
                <w:bCs/>
                <w:sz w:val="16"/>
                <w:szCs w:val="16"/>
              </w:rPr>
              <w:t>tajni nadzor i snimanje telefonskih razgovora i drugih komunikacija na daljinu</w:t>
            </w:r>
            <w:bookmarkEnd w:id="92"/>
            <w:bookmarkEnd w:id="93"/>
            <w:bookmarkEnd w:id="94"/>
            <w:bookmarkEnd w:id="95"/>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96" w:name="_Toc152935926"/>
            <w:bookmarkStart w:id="97" w:name="_Toc153177218"/>
            <w:bookmarkStart w:id="98" w:name="_Toc153177328"/>
            <w:bookmarkStart w:id="99" w:name="_Toc158014874"/>
            <w:r w:rsidRPr="0059540A">
              <w:rPr>
                <w:rFonts w:cs="Calibri"/>
                <w:bCs/>
                <w:sz w:val="16"/>
                <w:szCs w:val="16"/>
              </w:rPr>
              <w:t>presrijetanje, prikupljanje i snimanje računarskih podataka</w:t>
            </w:r>
            <w:bookmarkEnd w:id="96"/>
            <w:bookmarkEnd w:id="97"/>
            <w:bookmarkEnd w:id="98"/>
            <w:bookmarkEnd w:id="99"/>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00" w:name="_Toc152935927"/>
            <w:bookmarkStart w:id="101" w:name="_Toc153177219"/>
            <w:bookmarkStart w:id="102" w:name="_Toc153177329"/>
            <w:bookmarkStart w:id="103" w:name="_Toc158014875"/>
            <w:r w:rsidRPr="0059540A">
              <w:rPr>
                <w:rFonts w:cs="Calibri"/>
                <w:bCs/>
                <w:sz w:val="16"/>
                <w:szCs w:val="16"/>
              </w:rPr>
              <w:t>ulazak u prostorije radi tajnog fotografisanja i video i audio snimanja u prostorijama</w:t>
            </w:r>
            <w:bookmarkEnd w:id="100"/>
            <w:bookmarkEnd w:id="101"/>
            <w:bookmarkEnd w:id="102"/>
            <w:bookmarkEnd w:id="103"/>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04" w:name="_Toc152935928"/>
            <w:bookmarkStart w:id="105" w:name="_Toc153177220"/>
            <w:bookmarkStart w:id="106" w:name="_Toc153177330"/>
            <w:bookmarkStart w:id="107" w:name="_Toc158014876"/>
            <w:r w:rsidRPr="0059540A">
              <w:rPr>
                <w:rFonts w:cs="Calibri"/>
                <w:bCs/>
                <w:sz w:val="16"/>
                <w:szCs w:val="16"/>
              </w:rPr>
              <w:t>tajno praćenje i video i audio snimanje lica i predmeta</w:t>
            </w:r>
            <w:bookmarkEnd w:id="104"/>
            <w:bookmarkEnd w:id="105"/>
            <w:bookmarkEnd w:id="106"/>
            <w:bookmarkEnd w:id="107"/>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08" w:name="_Toc152935929"/>
            <w:bookmarkStart w:id="109" w:name="_Toc153177221"/>
            <w:bookmarkStart w:id="110" w:name="_Toc153177331"/>
            <w:bookmarkStart w:id="111" w:name="_Toc158014877"/>
            <w:r w:rsidRPr="0059540A">
              <w:rPr>
                <w:rFonts w:cs="Calibri"/>
                <w:bCs/>
                <w:sz w:val="16"/>
                <w:szCs w:val="16"/>
              </w:rPr>
              <w:t>simulirana kupovina predmeta ili lica i simulirano davanje i primanje mita</w:t>
            </w:r>
            <w:bookmarkEnd w:id="108"/>
            <w:bookmarkEnd w:id="109"/>
            <w:bookmarkEnd w:id="110"/>
            <w:bookmarkEnd w:id="111"/>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12" w:name="_Toc152935930"/>
            <w:bookmarkStart w:id="113" w:name="_Toc153177222"/>
            <w:bookmarkStart w:id="114" w:name="_Toc153177332"/>
            <w:bookmarkStart w:id="115" w:name="_Toc158014878"/>
            <w:r w:rsidRPr="0059540A">
              <w:rPr>
                <w:rFonts w:cs="Calibri"/>
                <w:bCs/>
                <w:sz w:val="16"/>
                <w:szCs w:val="16"/>
              </w:rPr>
              <w:t>pružanje simuliranih poslovnih usluga ili sklapanje simuliranih pravnih poslova</w:t>
            </w:r>
            <w:bookmarkEnd w:id="112"/>
            <w:bookmarkEnd w:id="113"/>
            <w:bookmarkEnd w:id="114"/>
            <w:bookmarkEnd w:id="115"/>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16" w:name="_Toc152935931"/>
            <w:bookmarkStart w:id="117" w:name="_Toc153177223"/>
            <w:bookmarkStart w:id="118" w:name="_Toc153177333"/>
            <w:bookmarkStart w:id="119" w:name="_Toc158014879"/>
            <w:r w:rsidRPr="0059540A">
              <w:rPr>
                <w:rFonts w:cs="Calibri"/>
                <w:bCs/>
                <w:sz w:val="16"/>
                <w:szCs w:val="16"/>
              </w:rPr>
              <w:t>osnivanje fiktivnog privrednog društva</w:t>
            </w:r>
            <w:bookmarkEnd w:id="116"/>
            <w:bookmarkEnd w:id="117"/>
            <w:bookmarkEnd w:id="118"/>
            <w:bookmarkEnd w:id="119"/>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20" w:name="_Toc152935932"/>
            <w:bookmarkStart w:id="121" w:name="_Toc153177224"/>
            <w:bookmarkStart w:id="122" w:name="_Toc153177334"/>
            <w:bookmarkStart w:id="123" w:name="_Toc158014880"/>
            <w:r w:rsidRPr="0059540A">
              <w:rPr>
                <w:rFonts w:cs="Calibri"/>
                <w:bCs/>
                <w:sz w:val="16"/>
                <w:szCs w:val="16"/>
              </w:rPr>
              <w:t>praćenje prevoza i isporuke predmeta krivičnog djela</w:t>
            </w:r>
            <w:bookmarkEnd w:id="120"/>
            <w:bookmarkEnd w:id="121"/>
            <w:bookmarkEnd w:id="122"/>
            <w:bookmarkEnd w:id="123"/>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24" w:name="_Toc152935933"/>
            <w:bookmarkStart w:id="125" w:name="_Toc153177225"/>
            <w:bookmarkStart w:id="126" w:name="_Toc153177335"/>
            <w:bookmarkStart w:id="127" w:name="_Toc158014881"/>
            <w:r w:rsidRPr="0059540A">
              <w:rPr>
                <w:rFonts w:cs="Calibri"/>
                <w:bCs/>
                <w:sz w:val="16"/>
                <w:szCs w:val="16"/>
              </w:rPr>
              <w:t>snimanje razgovora uz prethodno informisanje i saglasnost jednog od učesnika razgovora</w:t>
            </w:r>
            <w:bookmarkEnd w:id="124"/>
            <w:bookmarkEnd w:id="125"/>
            <w:bookmarkEnd w:id="126"/>
            <w:bookmarkEnd w:id="127"/>
          </w:p>
        </w:tc>
        <w:tc>
          <w:tcPr>
            <w:tcW w:w="415"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28" w:name="_Toc152935934"/>
            <w:bookmarkStart w:id="129" w:name="_Toc153177226"/>
            <w:bookmarkStart w:id="130" w:name="_Toc153177336"/>
            <w:bookmarkStart w:id="131" w:name="_Toc158014882"/>
            <w:r w:rsidRPr="0059540A">
              <w:rPr>
                <w:rFonts w:cs="Calibri"/>
                <w:bCs/>
                <w:sz w:val="16"/>
                <w:szCs w:val="16"/>
              </w:rPr>
              <w:t>angažovanje prikrivenog isljednika i saradnika</w:t>
            </w:r>
            <w:bookmarkEnd w:id="128"/>
            <w:bookmarkEnd w:id="129"/>
            <w:bookmarkEnd w:id="130"/>
            <w:bookmarkEnd w:id="131"/>
          </w:p>
        </w:tc>
        <w:tc>
          <w:tcPr>
            <w:tcW w:w="391" w:type="dxa"/>
            <w:vMerge/>
            <w:shd w:val="clear" w:color="auto" w:fill="FFFFFF"/>
            <w:vAlign w:val="center"/>
          </w:tcPr>
          <w:p w:rsidR="00DC32DC" w:rsidRPr="0059540A" w:rsidRDefault="00DC32DC" w:rsidP="0059540A">
            <w:pPr>
              <w:jc w:val="center"/>
              <w:outlineLvl w:val="0"/>
              <w:rPr>
                <w:rFonts w:cs="Calibri"/>
                <w:bCs/>
                <w:sz w:val="18"/>
                <w:szCs w:val="18"/>
              </w:rPr>
            </w:pPr>
          </w:p>
        </w:tc>
        <w:tc>
          <w:tcPr>
            <w:tcW w:w="391" w:type="dxa"/>
            <w:vMerge/>
            <w:shd w:val="clear" w:color="auto" w:fill="FFFFFF"/>
            <w:vAlign w:val="center"/>
          </w:tcPr>
          <w:p w:rsidR="00DC32DC" w:rsidRPr="0059540A" w:rsidRDefault="00DC32DC" w:rsidP="0059540A">
            <w:pPr>
              <w:jc w:val="center"/>
              <w:outlineLvl w:val="0"/>
              <w:rPr>
                <w:rFonts w:cs="Calibri"/>
                <w:bCs/>
                <w:sz w:val="18"/>
                <w:szCs w:val="18"/>
              </w:rPr>
            </w:pPr>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32" w:name="_Toc152935935"/>
            <w:bookmarkStart w:id="133" w:name="_Toc153177227"/>
            <w:bookmarkStart w:id="134" w:name="_Toc153177337"/>
            <w:bookmarkStart w:id="135" w:name="_Toc158014883"/>
            <w:r w:rsidRPr="0059540A">
              <w:rPr>
                <w:rFonts w:cs="Calibri"/>
                <w:bCs/>
                <w:sz w:val="16"/>
                <w:szCs w:val="16"/>
              </w:rPr>
              <w:t>tajni nadzor i snimanje telefonskih razgovora i drugih komunikacija na daljinu</w:t>
            </w:r>
            <w:bookmarkEnd w:id="132"/>
            <w:bookmarkEnd w:id="133"/>
            <w:bookmarkEnd w:id="134"/>
            <w:bookmarkEnd w:id="135"/>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36" w:name="_Toc152935936"/>
            <w:bookmarkStart w:id="137" w:name="_Toc153177228"/>
            <w:bookmarkStart w:id="138" w:name="_Toc153177338"/>
            <w:bookmarkStart w:id="139" w:name="_Toc158014884"/>
            <w:r w:rsidRPr="0059540A">
              <w:rPr>
                <w:rFonts w:cs="Calibri"/>
                <w:bCs/>
                <w:sz w:val="16"/>
                <w:szCs w:val="16"/>
              </w:rPr>
              <w:t>presrijetanje, prikupljanje i snimanje računarskih podataka</w:t>
            </w:r>
            <w:bookmarkEnd w:id="136"/>
            <w:bookmarkEnd w:id="137"/>
            <w:bookmarkEnd w:id="138"/>
            <w:bookmarkEnd w:id="139"/>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40" w:name="_Toc152935937"/>
            <w:bookmarkStart w:id="141" w:name="_Toc153177229"/>
            <w:bookmarkStart w:id="142" w:name="_Toc153177339"/>
            <w:bookmarkStart w:id="143" w:name="_Toc158014885"/>
            <w:r w:rsidRPr="0059540A">
              <w:rPr>
                <w:rFonts w:cs="Calibri"/>
                <w:bCs/>
                <w:sz w:val="16"/>
                <w:szCs w:val="16"/>
              </w:rPr>
              <w:t>ulazak u prostorije radi tajnog fotografisanja i video i audio snimanja u prostorijama</w:t>
            </w:r>
            <w:bookmarkEnd w:id="140"/>
            <w:bookmarkEnd w:id="141"/>
            <w:bookmarkEnd w:id="142"/>
            <w:bookmarkEnd w:id="143"/>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44" w:name="_Toc152935938"/>
            <w:bookmarkStart w:id="145" w:name="_Toc153177230"/>
            <w:bookmarkStart w:id="146" w:name="_Toc153177340"/>
            <w:bookmarkStart w:id="147" w:name="_Toc158014886"/>
            <w:r w:rsidRPr="0059540A">
              <w:rPr>
                <w:rFonts w:cs="Calibri"/>
                <w:bCs/>
                <w:sz w:val="16"/>
                <w:szCs w:val="16"/>
              </w:rPr>
              <w:t>tajno praćenje i video i audio snimanje lica i predmeta</w:t>
            </w:r>
            <w:bookmarkEnd w:id="144"/>
            <w:bookmarkEnd w:id="145"/>
            <w:bookmarkEnd w:id="146"/>
            <w:bookmarkEnd w:id="147"/>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48" w:name="_Toc152935939"/>
            <w:bookmarkStart w:id="149" w:name="_Toc153177231"/>
            <w:bookmarkStart w:id="150" w:name="_Toc153177341"/>
            <w:bookmarkStart w:id="151" w:name="_Toc158014887"/>
            <w:r w:rsidRPr="0059540A">
              <w:rPr>
                <w:rFonts w:cs="Calibri"/>
                <w:bCs/>
                <w:sz w:val="16"/>
                <w:szCs w:val="16"/>
              </w:rPr>
              <w:t>simulirana kupovina predmeta ili lica i simulirano davanje i primanje mita</w:t>
            </w:r>
            <w:bookmarkEnd w:id="148"/>
            <w:bookmarkEnd w:id="149"/>
            <w:bookmarkEnd w:id="150"/>
            <w:bookmarkEnd w:id="151"/>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52" w:name="_Toc152935940"/>
            <w:bookmarkStart w:id="153" w:name="_Toc153177232"/>
            <w:bookmarkStart w:id="154" w:name="_Toc153177342"/>
            <w:bookmarkStart w:id="155" w:name="_Toc158014888"/>
            <w:r w:rsidRPr="0059540A">
              <w:rPr>
                <w:rFonts w:cs="Calibri"/>
                <w:bCs/>
                <w:sz w:val="16"/>
                <w:szCs w:val="16"/>
              </w:rPr>
              <w:t>pružanje simuliranih poslovnih usluga ili sklapanje simuliranih pravnih poslova</w:t>
            </w:r>
            <w:bookmarkEnd w:id="152"/>
            <w:bookmarkEnd w:id="153"/>
            <w:bookmarkEnd w:id="154"/>
            <w:bookmarkEnd w:id="155"/>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56" w:name="_Toc152935941"/>
            <w:bookmarkStart w:id="157" w:name="_Toc153177233"/>
            <w:bookmarkStart w:id="158" w:name="_Toc153177343"/>
            <w:bookmarkStart w:id="159" w:name="_Toc158014889"/>
            <w:r w:rsidRPr="0059540A">
              <w:rPr>
                <w:rFonts w:cs="Calibri"/>
                <w:bCs/>
                <w:sz w:val="16"/>
                <w:szCs w:val="16"/>
              </w:rPr>
              <w:t>osnivanje fiktivnog privrednog društva</w:t>
            </w:r>
            <w:bookmarkEnd w:id="156"/>
            <w:bookmarkEnd w:id="157"/>
            <w:bookmarkEnd w:id="158"/>
            <w:bookmarkEnd w:id="159"/>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60" w:name="_Toc152935942"/>
            <w:bookmarkStart w:id="161" w:name="_Toc153177234"/>
            <w:bookmarkStart w:id="162" w:name="_Toc153177344"/>
            <w:bookmarkStart w:id="163" w:name="_Toc158014890"/>
            <w:r w:rsidRPr="0059540A">
              <w:rPr>
                <w:rFonts w:cs="Calibri"/>
                <w:bCs/>
                <w:sz w:val="16"/>
                <w:szCs w:val="16"/>
              </w:rPr>
              <w:t>praćenje prevoza i isporuke predmeta krivičnog djela</w:t>
            </w:r>
            <w:bookmarkEnd w:id="160"/>
            <w:bookmarkEnd w:id="161"/>
            <w:bookmarkEnd w:id="162"/>
            <w:bookmarkEnd w:id="163"/>
          </w:p>
        </w:tc>
        <w:tc>
          <w:tcPr>
            <w:tcW w:w="416"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64" w:name="_Toc152935943"/>
            <w:bookmarkStart w:id="165" w:name="_Toc153177235"/>
            <w:bookmarkStart w:id="166" w:name="_Toc153177345"/>
            <w:bookmarkStart w:id="167" w:name="_Toc158014891"/>
            <w:r w:rsidRPr="0059540A">
              <w:rPr>
                <w:rFonts w:cs="Calibri"/>
                <w:bCs/>
                <w:sz w:val="16"/>
                <w:szCs w:val="16"/>
              </w:rPr>
              <w:t>snimanje razgovora uz prethodno informisanje i saglasnost jednog od učesnika razgovora</w:t>
            </w:r>
            <w:bookmarkEnd w:id="164"/>
            <w:bookmarkEnd w:id="165"/>
            <w:bookmarkEnd w:id="166"/>
            <w:bookmarkEnd w:id="167"/>
          </w:p>
        </w:tc>
        <w:tc>
          <w:tcPr>
            <w:tcW w:w="417" w:type="dxa"/>
            <w:shd w:val="clear" w:color="auto" w:fill="FFFFFF"/>
            <w:textDirection w:val="btLr"/>
            <w:vAlign w:val="center"/>
          </w:tcPr>
          <w:p w:rsidR="00DC32DC" w:rsidRPr="0059540A" w:rsidRDefault="00DC32DC" w:rsidP="0059540A">
            <w:pPr>
              <w:ind w:left="113" w:right="113"/>
              <w:jc w:val="center"/>
              <w:outlineLvl w:val="0"/>
              <w:rPr>
                <w:rFonts w:cs="Calibri"/>
                <w:bCs/>
                <w:sz w:val="16"/>
                <w:szCs w:val="16"/>
              </w:rPr>
            </w:pPr>
            <w:bookmarkStart w:id="168" w:name="_Toc152935944"/>
            <w:bookmarkStart w:id="169" w:name="_Toc153177236"/>
            <w:bookmarkStart w:id="170" w:name="_Toc153177346"/>
            <w:bookmarkStart w:id="171" w:name="_Toc158014525"/>
            <w:bookmarkStart w:id="172" w:name="_Toc158014892"/>
            <w:r w:rsidRPr="0059540A">
              <w:rPr>
                <w:rFonts w:cs="Calibri"/>
                <w:bCs/>
                <w:sz w:val="16"/>
                <w:szCs w:val="16"/>
              </w:rPr>
              <w:t>angažovanje prikrivenog isljednika i saradnika</w:t>
            </w:r>
            <w:bookmarkEnd w:id="168"/>
            <w:bookmarkEnd w:id="169"/>
            <w:bookmarkEnd w:id="170"/>
            <w:bookmarkEnd w:id="171"/>
            <w:bookmarkEnd w:id="172"/>
          </w:p>
        </w:tc>
        <w:tc>
          <w:tcPr>
            <w:tcW w:w="391" w:type="dxa"/>
            <w:vMerge/>
            <w:shd w:val="clear" w:color="auto" w:fill="FFFFFF"/>
            <w:textDirection w:val="tbRl"/>
            <w:vAlign w:val="center"/>
          </w:tcPr>
          <w:p w:rsidR="00DC32DC" w:rsidRPr="0059540A" w:rsidRDefault="00DC32DC" w:rsidP="0059540A">
            <w:pPr>
              <w:ind w:left="113" w:right="113"/>
              <w:jc w:val="center"/>
              <w:outlineLvl w:val="0"/>
              <w:rPr>
                <w:rFonts w:cs="Calibri"/>
                <w:bCs/>
                <w:sz w:val="18"/>
                <w:szCs w:val="18"/>
              </w:rPr>
            </w:pPr>
          </w:p>
        </w:tc>
        <w:tc>
          <w:tcPr>
            <w:tcW w:w="305" w:type="dxa"/>
            <w:vMerge/>
            <w:shd w:val="clear" w:color="auto" w:fill="FFFFFF"/>
            <w:textDirection w:val="tbRl"/>
            <w:vAlign w:val="center"/>
          </w:tcPr>
          <w:p w:rsidR="00DC32DC" w:rsidRPr="0059540A" w:rsidRDefault="00DC32DC" w:rsidP="0059540A">
            <w:pPr>
              <w:ind w:left="113" w:right="113"/>
              <w:jc w:val="center"/>
              <w:outlineLvl w:val="0"/>
              <w:rPr>
                <w:rFonts w:cs="Calibri"/>
                <w:bCs/>
                <w:sz w:val="18"/>
                <w:szCs w:val="18"/>
              </w:rPr>
            </w:pPr>
          </w:p>
        </w:tc>
        <w:tc>
          <w:tcPr>
            <w:tcW w:w="391" w:type="dxa"/>
            <w:vMerge/>
            <w:shd w:val="clear" w:color="auto" w:fill="FFFFFF"/>
            <w:textDirection w:val="tbRl"/>
            <w:vAlign w:val="center"/>
          </w:tcPr>
          <w:p w:rsidR="00DC32DC" w:rsidRPr="0059540A" w:rsidRDefault="00DC32DC" w:rsidP="0059540A">
            <w:pPr>
              <w:ind w:left="113" w:right="113"/>
              <w:jc w:val="center"/>
              <w:outlineLvl w:val="0"/>
              <w:rPr>
                <w:rFonts w:cs="Calibri"/>
                <w:bCs/>
                <w:sz w:val="18"/>
                <w:szCs w:val="18"/>
              </w:rPr>
            </w:pPr>
          </w:p>
        </w:tc>
        <w:tc>
          <w:tcPr>
            <w:tcW w:w="477" w:type="dxa"/>
            <w:vMerge/>
            <w:shd w:val="clear" w:color="auto" w:fill="FFFFFF"/>
            <w:textDirection w:val="tbRl"/>
            <w:vAlign w:val="center"/>
          </w:tcPr>
          <w:p w:rsidR="00DC32DC" w:rsidRPr="0059540A" w:rsidRDefault="00DC32DC" w:rsidP="0059540A">
            <w:pPr>
              <w:ind w:left="113" w:right="113"/>
              <w:jc w:val="center"/>
              <w:outlineLvl w:val="0"/>
              <w:rPr>
                <w:rFonts w:cs="Calibri"/>
                <w:bCs/>
                <w:sz w:val="18"/>
                <w:szCs w:val="18"/>
              </w:rPr>
            </w:pPr>
          </w:p>
        </w:tc>
      </w:tr>
      <w:tr w:rsidR="00DC32DC" w:rsidRPr="0059540A" w:rsidTr="0059540A">
        <w:trPr>
          <w:cantSplit/>
          <w:trHeight w:val="1134"/>
        </w:trPr>
        <w:tc>
          <w:tcPr>
            <w:tcW w:w="391"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415" w:type="dxa"/>
            <w:vAlign w:val="center"/>
          </w:tcPr>
          <w:p w:rsidR="00DC32DC" w:rsidRPr="0059540A" w:rsidRDefault="00DC32DC" w:rsidP="0059540A">
            <w:pPr>
              <w:jc w:val="center"/>
              <w:rPr>
                <w:rFonts w:cs="Arial"/>
                <w:b/>
                <w:sz w:val="18"/>
                <w:szCs w:val="18"/>
              </w:rPr>
            </w:pPr>
          </w:p>
        </w:tc>
        <w:tc>
          <w:tcPr>
            <w:tcW w:w="391" w:type="dxa"/>
            <w:vAlign w:val="center"/>
          </w:tcPr>
          <w:p w:rsidR="00DC32DC" w:rsidRPr="0059540A" w:rsidRDefault="00DC32DC" w:rsidP="0059540A">
            <w:pPr>
              <w:jc w:val="center"/>
              <w:rPr>
                <w:rFonts w:cs="Arial"/>
                <w:b/>
                <w:sz w:val="18"/>
                <w:szCs w:val="18"/>
              </w:rPr>
            </w:pPr>
          </w:p>
        </w:tc>
        <w:tc>
          <w:tcPr>
            <w:tcW w:w="391"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6" w:type="dxa"/>
            <w:vAlign w:val="center"/>
          </w:tcPr>
          <w:p w:rsidR="00DC32DC" w:rsidRPr="0059540A" w:rsidRDefault="00DC32DC" w:rsidP="0059540A">
            <w:pPr>
              <w:jc w:val="center"/>
              <w:rPr>
                <w:rFonts w:cs="Arial"/>
                <w:b/>
                <w:sz w:val="18"/>
                <w:szCs w:val="18"/>
              </w:rPr>
            </w:pPr>
          </w:p>
        </w:tc>
        <w:tc>
          <w:tcPr>
            <w:tcW w:w="417" w:type="dxa"/>
            <w:vAlign w:val="center"/>
          </w:tcPr>
          <w:p w:rsidR="00DC32DC" w:rsidRPr="0059540A" w:rsidRDefault="00DC32DC" w:rsidP="0059540A">
            <w:pPr>
              <w:jc w:val="center"/>
              <w:rPr>
                <w:rFonts w:cs="Arial"/>
                <w:b/>
                <w:sz w:val="18"/>
                <w:szCs w:val="18"/>
              </w:rPr>
            </w:pPr>
          </w:p>
        </w:tc>
        <w:tc>
          <w:tcPr>
            <w:tcW w:w="391" w:type="dxa"/>
            <w:vAlign w:val="center"/>
          </w:tcPr>
          <w:p w:rsidR="00DC32DC" w:rsidRPr="0059540A" w:rsidRDefault="00DC32DC" w:rsidP="0059540A">
            <w:pPr>
              <w:jc w:val="center"/>
              <w:rPr>
                <w:rFonts w:cs="Arial"/>
                <w:b/>
                <w:sz w:val="18"/>
                <w:szCs w:val="18"/>
              </w:rPr>
            </w:pPr>
          </w:p>
        </w:tc>
        <w:tc>
          <w:tcPr>
            <w:tcW w:w="305" w:type="dxa"/>
            <w:vAlign w:val="center"/>
          </w:tcPr>
          <w:p w:rsidR="00DC32DC" w:rsidRPr="0059540A" w:rsidRDefault="00DC32DC" w:rsidP="0059540A">
            <w:pPr>
              <w:jc w:val="center"/>
              <w:rPr>
                <w:rFonts w:cs="Arial"/>
                <w:b/>
                <w:sz w:val="18"/>
                <w:szCs w:val="18"/>
              </w:rPr>
            </w:pPr>
          </w:p>
        </w:tc>
        <w:tc>
          <w:tcPr>
            <w:tcW w:w="391" w:type="dxa"/>
            <w:vAlign w:val="center"/>
          </w:tcPr>
          <w:p w:rsidR="00DC32DC" w:rsidRPr="0059540A" w:rsidRDefault="00DC32DC" w:rsidP="0059540A">
            <w:pPr>
              <w:jc w:val="center"/>
              <w:rPr>
                <w:rFonts w:cs="Arial"/>
                <w:b/>
                <w:sz w:val="18"/>
                <w:szCs w:val="18"/>
              </w:rPr>
            </w:pPr>
          </w:p>
        </w:tc>
        <w:tc>
          <w:tcPr>
            <w:tcW w:w="477" w:type="dxa"/>
            <w:vAlign w:val="center"/>
          </w:tcPr>
          <w:p w:rsidR="00DC32DC" w:rsidRPr="0059540A" w:rsidRDefault="00DC32DC" w:rsidP="0059540A">
            <w:pPr>
              <w:jc w:val="center"/>
              <w:rPr>
                <w:rFonts w:cs="Arial"/>
                <w:b/>
                <w:sz w:val="18"/>
                <w:szCs w:val="18"/>
              </w:rPr>
            </w:pPr>
          </w:p>
        </w:tc>
      </w:tr>
      <w:bookmarkEnd w:id="59"/>
    </w:tbl>
    <w:p w:rsidR="00FE25FC" w:rsidRPr="0059540A" w:rsidRDefault="00FE25FC" w:rsidP="006F6FF1">
      <w:pPr>
        <w:shd w:val="clear" w:color="auto" w:fill="FFFFFF"/>
        <w:rPr>
          <w:rFonts w:cs="Arial"/>
          <w:i/>
          <w:sz w:val="22"/>
          <w:szCs w:val="22"/>
          <w:lang w:val="sr-Latn-CS"/>
        </w:rPr>
      </w:pPr>
    </w:p>
    <w:p w:rsidR="00FE25FC" w:rsidRDefault="00FE25FC" w:rsidP="006F6FF1">
      <w:pPr>
        <w:shd w:val="clear" w:color="auto" w:fill="FFFFFF"/>
        <w:rPr>
          <w:rFonts w:cs="Arial"/>
          <w:sz w:val="22"/>
          <w:szCs w:val="22"/>
          <w:lang w:val="sr-Latn-CS"/>
        </w:rPr>
      </w:pPr>
    </w:p>
    <w:p w:rsidR="00FE25FC" w:rsidRDefault="00FE25FC" w:rsidP="006F6FF1">
      <w:pPr>
        <w:shd w:val="clear" w:color="auto" w:fill="FFFFFF"/>
        <w:rPr>
          <w:rFonts w:cs="Arial"/>
          <w:sz w:val="22"/>
          <w:szCs w:val="22"/>
          <w:lang w:val="sr-Latn-CS"/>
        </w:rPr>
      </w:pPr>
    </w:p>
    <w:p w:rsidR="00FE25FC" w:rsidRDefault="00FE25FC" w:rsidP="006F6FF1">
      <w:pPr>
        <w:shd w:val="clear" w:color="auto" w:fill="FFFFFF"/>
        <w:rPr>
          <w:rFonts w:cs="Arial"/>
          <w:sz w:val="22"/>
          <w:szCs w:val="22"/>
          <w:lang w:val="sr-Latn-CS"/>
        </w:rPr>
      </w:pPr>
    </w:p>
    <w:p w:rsidR="00FE25FC" w:rsidRDefault="00FE25FC" w:rsidP="006F6FF1">
      <w:pPr>
        <w:shd w:val="clear" w:color="auto" w:fill="FFFFFF"/>
        <w:rPr>
          <w:rFonts w:cs="Arial"/>
          <w:sz w:val="22"/>
          <w:szCs w:val="22"/>
          <w:lang w:val="sr-Latn-CS"/>
        </w:rPr>
        <w:sectPr w:rsidR="00FE25FC" w:rsidSect="00FE25FC">
          <w:pgSz w:w="15840" w:h="12240" w:orient="landscape"/>
          <w:pgMar w:top="1418" w:right="1418" w:bottom="964" w:left="964" w:header="709" w:footer="958" w:gutter="0"/>
          <w:cols w:space="720"/>
          <w:docGrid w:linePitch="360"/>
        </w:sectPr>
      </w:pPr>
    </w:p>
    <w:p w:rsidR="00FE25FC" w:rsidRDefault="00FE25FC" w:rsidP="006F6FF1">
      <w:pPr>
        <w:shd w:val="clear" w:color="auto" w:fill="FFFFFF"/>
        <w:rPr>
          <w:rFonts w:cs="Arial"/>
          <w:sz w:val="22"/>
          <w:szCs w:val="22"/>
          <w:lang w:val="sr-Latn-CS"/>
        </w:rPr>
      </w:pPr>
    </w:p>
    <w:p w:rsidR="00F13EB7" w:rsidRDefault="00F13EB7" w:rsidP="00A42671">
      <w:pPr>
        <w:pStyle w:val="Heading2"/>
        <w:numPr>
          <w:ilvl w:val="1"/>
          <w:numId w:val="37"/>
        </w:numPr>
        <w:jc w:val="center"/>
        <w:rPr>
          <w:lang w:val="sr-Latn-CS"/>
        </w:rPr>
      </w:pPr>
      <w:bookmarkStart w:id="173" w:name="_Toc153177237"/>
      <w:bookmarkStart w:id="174" w:name="_Toc153177347"/>
      <w:bookmarkStart w:id="175" w:name="_Toc158014893"/>
      <w:bookmarkStart w:id="176" w:name="_Toc152844589"/>
      <w:r w:rsidRPr="00D80FD6">
        <w:t>Krivi</w:t>
      </w:r>
      <w:r w:rsidRPr="00D80FD6">
        <w:rPr>
          <w:lang w:val="sr-Latn-CS"/>
        </w:rPr>
        <w:t>č</w:t>
      </w:r>
      <w:r w:rsidRPr="00D80FD6">
        <w:t>ne</w:t>
      </w:r>
      <w:r w:rsidRPr="00D80FD6">
        <w:rPr>
          <w:lang w:val="sr-Latn-CS"/>
        </w:rPr>
        <w:t xml:space="preserve"> </w:t>
      </w:r>
      <w:r w:rsidRPr="00D80FD6">
        <w:t>prijave</w:t>
      </w:r>
      <w:bookmarkEnd w:id="173"/>
      <w:bookmarkEnd w:id="174"/>
      <w:bookmarkEnd w:id="175"/>
      <w:bookmarkEnd w:id="176"/>
    </w:p>
    <w:p w:rsidR="00A37473" w:rsidRPr="00A37473" w:rsidRDefault="00A37473" w:rsidP="00A37473">
      <w:pPr>
        <w:ind w:left="780"/>
        <w:rPr>
          <w:lang w:val="sr-Latn-CS"/>
        </w:rPr>
      </w:pPr>
    </w:p>
    <w:p w:rsidR="00AD34E7" w:rsidRDefault="008939C8" w:rsidP="007D038E">
      <w:pPr>
        <w:ind w:firstLine="420"/>
        <w:rPr>
          <w:lang w:val="sr-Latn-CS"/>
        </w:rPr>
      </w:pPr>
      <w:r>
        <w:t>U narednoj tabeli dat je prikaz b</w:t>
      </w:r>
      <w:r w:rsidR="00F13EB7" w:rsidRPr="00D80FD6">
        <w:t>roj</w:t>
      </w:r>
      <w:r>
        <w:t>a</w:t>
      </w:r>
      <w:r w:rsidR="00F13EB7" w:rsidRPr="00D80FD6">
        <w:rPr>
          <w:lang w:val="sr-Latn-CS"/>
        </w:rPr>
        <w:t xml:space="preserve"> </w:t>
      </w:r>
      <w:r w:rsidR="00F13EB7" w:rsidRPr="00D80FD6">
        <w:t>krivi</w:t>
      </w:r>
      <w:r w:rsidR="00F13EB7" w:rsidRPr="00D80FD6">
        <w:rPr>
          <w:lang w:val="sr-Latn-CS"/>
        </w:rPr>
        <w:t>č</w:t>
      </w:r>
      <w:r w:rsidR="00F13EB7" w:rsidRPr="00D80FD6">
        <w:t>nih</w:t>
      </w:r>
      <w:r w:rsidR="00F13EB7" w:rsidRPr="00D80FD6">
        <w:rPr>
          <w:lang w:val="sr-Latn-CS"/>
        </w:rPr>
        <w:t xml:space="preserve"> </w:t>
      </w:r>
      <w:r w:rsidR="00F13EB7" w:rsidRPr="00D80FD6">
        <w:t>prijava</w:t>
      </w:r>
      <w:r w:rsidR="00F13EB7" w:rsidRPr="00D80FD6">
        <w:rPr>
          <w:lang w:val="sr-Latn-CS"/>
        </w:rPr>
        <w:t xml:space="preserve"> </w:t>
      </w:r>
      <w:r w:rsidR="00A54C9E" w:rsidRPr="00D80FD6">
        <w:t xml:space="preserve">u izvještajnom </w:t>
      </w:r>
      <w:r w:rsidR="00AD34E7">
        <w:t>period</w:t>
      </w:r>
      <w:r w:rsidR="0002047C">
        <w:t>u</w:t>
      </w:r>
      <w:r w:rsidR="00AD34E7">
        <w:t xml:space="preserve"> </w:t>
      </w:r>
      <w:r w:rsidR="008B4CC9">
        <w:t xml:space="preserve">po krivičnim djelima i </w:t>
      </w:r>
      <w:r w:rsidR="00326BA1">
        <w:t>G</w:t>
      </w:r>
      <w:r w:rsidR="008B4CC9">
        <w:t>lavama</w:t>
      </w:r>
      <w:r w:rsidR="00326BA1">
        <w:t xml:space="preserve"> KZ CG</w:t>
      </w:r>
      <w:r w:rsidR="008B4CC9">
        <w:t xml:space="preserve">, </w:t>
      </w:r>
      <w:r w:rsidR="0059540A">
        <w:t>sa pregled</w:t>
      </w:r>
      <w:r w:rsidR="00AD34E7">
        <w:t>om</w:t>
      </w:r>
      <w:r w:rsidR="008B4CC9">
        <w:t xml:space="preserve"> riješenih i neriješenih prijava na kraju godine</w:t>
      </w:r>
      <w:r w:rsidR="00AE79BE">
        <w:t>.</w:t>
      </w:r>
      <w:r w:rsidR="00AD34E7">
        <w:rPr>
          <w:lang w:val="sr-Latn-CS"/>
        </w:rPr>
        <w:t xml:space="preserve"> </w:t>
      </w:r>
    </w:p>
    <w:p w:rsidR="0059540A" w:rsidRDefault="0059540A" w:rsidP="00A37473">
      <w:pPr>
        <w:rPr>
          <w:lang w:val="sr-Latn-CS"/>
        </w:rPr>
      </w:pP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shd w:val="clear" w:color="auto" w:fill="FFFFFF" w:themeFill="background1"/>
        <w:tblLook w:val="04A0" w:firstRow="1" w:lastRow="0" w:firstColumn="1" w:lastColumn="0" w:noHBand="0" w:noVBand="1"/>
      </w:tblPr>
      <w:tblGrid>
        <w:gridCol w:w="1291"/>
        <w:gridCol w:w="1089"/>
        <w:gridCol w:w="1247"/>
        <w:gridCol w:w="1094"/>
        <w:gridCol w:w="853"/>
        <w:gridCol w:w="912"/>
        <w:gridCol w:w="1082"/>
        <w:gridCol w:w="1278"/>
        <w:gridCol w:w="1002"/>
      </w:tblGrid>
      <w:tr w:rsidR="00C16E3E" w:rsidRPr="009E1684" w:rsidTr="00775449">
        <w:trPr>
          <w:tblHeader/>
          <w:jc w:val="center"/>
        </w:trPr>
        <w:tc>
          <w:tcPr>
            <w:tcW w:w="1291"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bookmarkStart w:id="177" w:name="_Hlk128639312"/>
            <w:r w:rsidRPr="00831D58">
              <w:rPr>
                <w:b/>
                <w:bCs/>
                <w:color w:val="4472C4" w:themeColor="accent1"/>
                <w:sz w:val="18"/>
                <w:szCs w:val="18"/>
              </w:rPr>
              <w:t>Glava KZ CG/oblast kriminaliteta</w:t>
            </w:r>
          </w:p>
        </w:tc>
        <w:tc>
          <w:tcPr>
            <w:tcW w:w="1089"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Neriješeno prijava iz ranijeg perioda</w:t>
            </w:r>
          </w:p>
        </w:tc>
        <w:tc>
          <w:tcPr>
            <w:tcW w:w="1247"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Primljeno prijava u izvještajnom periodu</w:t>
            </w:r>
          </w:p>
        </w:tc>
        <w:tc>
          <w:tcPr>
            <w:tcW w:w="1094" w:type="dxa"/>
            <w:tcBorders>
              <w:bottom w:val="single" w:sz="12" w:space="0" w:color="C9C9C9"/>
            </w:tcBorders>
            <w:shd w:val="clear" w:color="auto" w:fill="FFFFFF" w:themeFill="background1"/>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Ustupljeno od drugog tužilaštva</w:t>
            </w:r>
          </w:p>
        </w:tc>
        <w:tc>
          <w:tcPr>
            <w:tcW w:w="853"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Ukupno u radu</w:t>
            </w:r>
          </w:p>
        </w:tc>
        <w:tc>
          <w:tcPr>
            <w:tcW w:w="912"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Riješeno prijava</w:t>
            </w:r>
          </w:p>
        </w:tc>
        <w:tc>
          <w:tcPr>
            <w:tcW w:w="1082"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Neriješene prijave na kraju godine</w:t>
            </w:r>
          </w:p>
        </w:tc>
        <w:tc>
          <w:tcPr>
            <w:tcW w:w="1278"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Savladavanje priliva (CR)</w:t>
            </w:r>
          </w:p>
        </w:tc>
        <w:tc>
          <w:tcPr>
            <w:tcW w:w="1002" w:type="dxa"/>
            <w:tcBorders>
              <w:bottom w:val="single" w:sz="12" w:space="0" w:color="C9C9C9"/>
            </w:tcBorders>
            <w:shd w:val="clear" w:color="auto" w:fill="FFFFFF" w:themeFill="background1"/>
            <w:vAlign w:val="center"/>
          </w:tcPr>
          <w:p w:rsidR="00C16E3E" w:rsidRPr="00831D58" w:rsidRDefault="00C16E3E" w:rsidP="008172F9">
            <w:pPr>
              <w:jc w:val="center"/>
              <w:rPr>
                <w:b/>
                <w:bCs/>
                <w:color w:val="4472C4" w:themeColor="accent1"/>
                <w:sz w:val="18"/>
                <w:szCs w:val="18"/>
              </w:rPr>
            </w:pPr>
            <w:r w:rsidRPr="00831D58">
              <w:rPr>
                <w:b/>
                <w:bCs/>
                <w:color w:val="4472C4" w:themeColor="accent1"/>
                <w:sz w:val="18"/>
                <w:szCs w:val="18"/>
              </w:rPr>
              <w:t>Vrijeme potrebno za rešavanje (DT)</w:t>
            </w:r>
          </w:p>
        </w:tc>
      </w:tr>
      <w:tr w:rsidR="00655603" w:rsidRPr="009E1684" w:rsidTr="005F2B82">
        <w:trPr>
          <w:jc w:val="center"/>
        </w:trPr>
        <w:tc>
          <w:tcPr>
            <w:tcW w:w="1291" w:type="dxa"/>
            <w:tcBorders>
              <w:bottom w:val="single" w:sz="12" w:space="0" w:color="C9C9C9"/>
            </w:tcBorders>
            <w:shd w:val="clear" w:color="auto" w:fill="FFFFFF" w:themeFill="background1"/>
            <w:vAlign w:val="center"/>
          </w:tcPr>
          <w:p w:rsidR="00655603" w:rsidRPr="00655603" w:rsidRDefault="00655603" w:rsidP="008172F9">
            <w:pPr>
              <w:jc w:val="center"/>
              <w:rPr>
                <w:bCs/>
                <w:sz w:val="18"/>
                <w:szCs w:val="18"/>
              </w:rPr>
            </w:pPr>
            <w:r>
              <w:rPr>
                <w:bCs/>
                <w:sz w:val="18"/>
                <w:szCs w:val="18"/>
              </w:rPr>
              <w:t>č</w:t>
            </w:r>
            <w:r w:rsidRPr="00655603">
              <w:rPr>
                <w:bCs/>
                <w:sz w:val="18"/>
                <w:szCs w:val="18"/>
              </w:rPr>
              <w:t>l. 151</w:t>
            </w:r>
          </w:p>
        </w:tc>
        <w:tc>
          <w:tcPr>
            <w:tcW w:w="1089" w:type="dxa"/>
            <w:tcBorders>
              <w:bottom w:val="single" w:sz="12" w:space="0" w:color="C9C9C9"/>
            </w:tcBorders>
            <w:shd w:val="clear" w:color="auto" w:fill="FFFFFF" w:themeFill="background1"/>
            <w:vAlign w:val="center"/>
          </w:tcPr>
          <w:p w:rsidR="00655603" w:rsidRPr="00A9546C" w:rsidRDefault="00986A8F" w:rsidP="008172F9">
            <w:pPr>
              <w:jc w:val="center"/>
              <w:rPr>
                <w:bCs/>
                <w:sz w:val="18"/>
                <w:szCs w:val="18"/>
              </w:rPr>
            </w:pPr>
            <w:r>
              <w:rPr>
                <w:bCs/>
                <w:sz w:val="18"/>
                <w:szCs w:val="18"/>
              </w:rPr>
              <w:t>3</w:t>
            </w:r>
          </w:p>
        </w:tc>
        <w:tc>
          <w:tcPr>
            <w:tcW w:w="1247" w:type="dxa"/>
            <w:tcBorders>
              <w:bottom w:val="single" w:sz="12" w:space="0" w:color="C9C9C9"/>
            </w:tcBorders>
            <w:shd w:val="clear" w:color="auto" w:fill="FFFFFF" w:themeFill="background1"/>
            <w:vAlign w:val="center"/>
          </w:tcPr>
          <w:p w:rsidR="00655603" w:rsidRPr="00A9546C" w:rsidRDefault="004D0409" w:rsidP="008172F9">
            <w:pPr>
              <w:jc w:val="center"/>
              <w:rPr>
                <w:bCs/>
                <w:sz w:val="18"/>
                <w:szCs w:val="18"/>
              </w:rPr>
            </w:pPr>
            <w:r>
              <w:rPr>
                <w:bCs/>
                <w:sz w:val="18"/>
                <w:szCs w:val="18"/>
              </w:rPr>
              <w:t>17</w:t>
            </w:r>
          </w:p>
        </w:tc>
        <w:tc>
          <w:tcPr>
            <w:tcW w:w="1094" w:type="dxa"/>
            <w:tcBorders>
              <w:bottom w:val="single" w:sz="12" w:space="0" w:color="C9C9C9"/>
            </w:tcBorders>
            <w:shd w:val="clear" w:color="auto" w:fill="FFFFFF" w:themeFill="background1"/>
          </w:tcPr>
          <w:p w:rsidR="00655603" w:rsidRPr="00A9546C" w:rsidRDefault="00A9546C" w:rsidP="008172F9">
            <w:pPr>
              <w:jc w:val="center"/>
              <w:rPr>
                <w:bCs/>
                <w:sz w:val="18"/>
                <w:szCs w:val="18"/>
              </w:rPr>
            </w:pPr>
            <w:r w:rsidRPr="00A9546C">
              <w:rPr>
                <w:bCs/>
                <w:sz w:val="18"/>
                <w:szCs w:val="18"/>
              </w:rPr>
              <w:t>0</w:t>
            </w:r>
          </w:p>
        </w:tc>
        <w:tc>
          <w:tcPr>
            <w:tcW w:w="853" w:type="dxa"/>
            <w:tcBorders>
              <w:bottom w:val="single" w:sz="12" w:space="0" w:color="C9C9C9"/>
            </w:tcBorders>
            <w:shd w:val="clear" w:color="auto" w:fill="FFFFFF" w:themeFill="background1"/>
            <w:vAlign w:val="center"/>
          </w:tcPr>
          <w:p w:rsidR="00655603" w:rsidRPr="00A9546C" w:rsidRDefault="004D0409" w:rsidP="008172F9">
            <w:pPr>
              <w:jc w:val="center"/>
              <w:rPr>
                <w:bCs/>
                <w:sz w:val="18"/>
                <w:szCs w:val="18"/>
              </w:rPr>
            </w:pPr>
            <w:r>
              <w:rPr>
                <w:bCs/>
                <w:sz w:val="18"/>
                <w:szCs w:val="18"/>
              </w:rPr>
              <w:t>20</w:t>
            </w:r>
          </w:p>
        </w:tc>
        <w:tc>
          <w:tcPr>
            <w:tcW w:w="912" w:type="dxa"/>
            <w:tcBorders>
              <w:bottom w:val="single" w:sz="12" w:space="0" w:color="C9C9C9"/>
            </w:tcBorders>
            <w:shd w:val="clear" w:color="auto" w:fill="FFFFFF" w:themeFill="background1"/>
            <w:vAlign w:val="center"/>
          </w:tcPr>
          <w:p w:rsidR="00655603" w:rsidRPr="00A9546C" w:rsidRDefault="004D0409" w:rsidP="008172F9">
            <w:pPr>
              <w:jc w:val="center"/>
              <w:rPr>
                <w:bCs/>
                <w:sz w:val="18"/>
                <w:szCs w:val="18"/>
              </w:rPr>
            </w:pPr>
            <w:r>
              <w:rPr>
                <w:bCs/>
                <w:sz w:val="18"/>
                <w:szCs w:val="18"/>
              </w:rPr>
              <w:t>7</w:t>
            </w:r>
          </w:p>
        </w:tc>
        <w:tc>
          <w:tcPr>
            <w:tcW w:w="1082" w:type="dxa"/>
            <w:tcBorders>
              <w:bottom w:val="single" w:sz="12" w:space="0" w:color="C9C9C9"/>
            </w:tcBorders>
            <w:shd w:val="clear" w:color="auto" w:fill="FFFFFF" w:themeFill="background1"/>
            <w:vAlign w:val="center"/>
          </w:tcPr>
          <w:p w:rsidR="00655603" w:rsidRPr="00A9546C" w:rsidRDefault="004D0409" w:rsidP="008172F9">
            <w:pPr>
              <w:jc w:val="center"/>
              <w:rPr>
                <w:bCs/>
                <w:sz w:val="18"/>
                <w:szCs w:val="18"/>
              </w:rPr>
            </w:pPr>
            <w:r>
              <w:rPr>
                <w:bCs/>
                <w:sz w:val="18"/>
                <w:szCs w:val="18"/>
              </w:rPr>
              <w:t>1</w:t>
            </w:r>
            <w:r w:rsidR="005F2B82">
              <w:rPr>
                <w:bCs/>
                <w:sz w:val="18"/>
                <w:szCs w:val="18"/>
              </w:rPr>
              <w:t>3</w:t>
            </w:r>
          </w:p>
        </w:tc>
        <w:tc>
          <w:tcPr>
            <w:tcW w:w="1278" w:type="dxa"/>
            <w:tcBorders>
              <w:bottom w:val="single" w:sz="12" w:space="0" w:color="C9C9C9"/>
            </w:tcBorders>
            <w:shd w:val="clear" w:color="auto" w:fill="FFFFFF" w:themeFill="background1"/>
            <w:vAlign w:val="center"/>
          </w:tcPr>
          <w:p w:rsidR="00655603" w:rsidRPr="00A9546C" w:rsidRDefault="004D0409" w:rsidP="008172F9">
            <w:pPr>
              <w:jc w:val="center"/>
              <w:rPr>
                <w:bCs/>
                <w:sz w:val="18"/>
                <w:szCs w:val="18"/>
              </w:rPr>
            </w:pPr>
            <w:r>
              <w:rPr>
                <w:bCs/>
                <w:sz w:val="18"/>
                <w:szCs w:val="18"/>
              </w:rPr>
              <w:t>41.18</w:t>
            </w:r>
          </w:p>
        </w:tc>
        <w:tc>
          <w:tcPr>
            <w:tcW w:w="1002" w:type="dxa"/>
            <w:tcBorders>
              <w:bottom w:val="single" w:sz="12" w:space="0" w:color="C9C9C9"/>
            </w:tcBorders>
            <w:shd w:val="clear" w:color="auto" w:fill="FFFFFF" w:themeFill="background1"/>
            <w:vAlign w:val="center"/>
          </w:tcPr>
          <w:p w:rsidR="00655603" w:rsidRPr="00A9546C" w:rsidRDefault="004D0409" w:rsidP="008172F9">
            <w:pPr>
              <w:jc w:val="center"/>
              <w:rPr>
                <w:bCs/>
                <w:sz w:val="18"/>
                <w:szCs w:val="18"/>
              </w:rPr>
            </w:pPr>
            <w:r>
              <w:rPr>
                <w:bCs/>
                <w:sz w:val="18"/>
                <w:szCs w:val="18"/>
              </w:rPr>
              <w:t>677.86</w:t>
            </w:r>
          </w:p>
        </w:tc>
      </w:tr>
      <w:tr w:rsidR="00A9546C" w:rsidRPr="009E1684" w:rsidTr="005F2B82">
        <w:trPr>
          <w:jc w:val="center"/>
        </w:trPr>
        <w:tc>
          <w:tcPr>
            <w:tcW w:w="1291" w:type="dxa"/>
            <w:tcBorders>
              <w:bottom w:val="single" w:sz="12" w:space="0" w:color="C9C9C9"/>
            </w:tcBorders>
            <w:shd w:val="clear" w:color="auto" w:fill="FFFFFF" w:themeFill="background1"/>
            <w:vAlign w:val="center"/>
          </w:tcPr>
          <w:p w:rsidR="00A9546C" w:rsidRDefault="00A9546C" w:rsidP="008172F9">
            <w:pPr>
              <w:jc w:val="center"/>
              <w:rPr>
                <w:bCs/>
                <w:sz w:val="18"/>
                <w:szCs w:val="18"/>
              </w:rPr>
            </w:pPr>
            <w:r>
              <w:rPr>
                <w:bCs/>
                <w:sz w:val="18"/>
                <w:szCs w:val="18"/>
              </w:rPr>
              <w:t>čl. 152</w:t>
            </w:r>
          </w:p>
        </w:tc>
        <w:tc>
          <w:tcPr>
            <w:tcW w:w="1089" w:type="dxa"/>
            <w:tcBorders>
              <w:bottom w:val="single" w:sz="12" w:space="0" w:color="C9C9C9"/>
            </w:tcBorders>
            <w:shd w:val="clear" w:color="auto" w:fill="FFFFFF" w:themeFill="background1"/>
            <w:vAlign w:val="center"/>
          </w:tcPr>
          <w:p w:rsidR="00A9546C" w:rsidRPr="00A9546C" w:rsidRDefault="004D0409" w:rsidP="008172F9">
            <w:pPr>
              <w:jc w:val="center"/>
              <w:rPr>
                <w:bCs/>
                <w:sz w:val="18"/>
                <w:szCs w:val="18"/>
              </w:rPr>
            </w:pPr>
            <w:r>
              <w:rPr>
                <w:bCs/>
                <w:sz w:val="18"/>
                <w:szCs w:val="18"/>
              </w:rPr>
              <w:t>1</w:t>
            </w:r>
          </w:p>
        </w:tc>
        <w:tc>
          <w:tcPr>
            <w:tcW w:w="1247" w:type="dxa"/>
            <w:tcBorders>
              <w:bottom w:val="single" w:sz="12" w:space="0" w:color="C9C9C9"/>
            </w:tcBorders>
            <w:shd w:val="clear" w:color="auto" w:fill="FFFFFF" w:themeFill="background1"/>
            <w:vAlign w:val="center"/>
          </w:tcPr>
          <w:p w:rsidR="00A9546C" w:rsidRPr="00A9546C" w:rsidRDefault="005F2B82" w:rsidP="008172F9">
            <w:pPr>
              <w:jc w:val="center"/>
              <w:rPr>
                <w:bCs/>
                <w:sz w:val="18"/>
                <w:szCs w:val="18"/>
              </w:rPr>
            </w:pPr>
            <w:r>
              <w:rPr>
                <w:bCs/>
                <w:sz w:val="18"/>
                <w:szCs w:val="18"/>
              </w:rPr>
              <w:t>7</w:t>
            </w:r>
          </w:p>
        </w:tc>
        <w:tc>
          <w:tcPr>
            <w:tcW w:w="1094" w:type="dxa"/>
            <w:tcBorders>
              <w:bottom w:val="single" w:sz="12" w:space="0" w:color="C9C9C9"/>
            </w:tcBorders>
            <w:shd w:val="clear" w:color="auto" w:fill="FFFFFF" w:themeFill="background1"/>
          </w:tcPr>
          <w:p w:rsidR="00A9546C" w:rsidRPr="00A9546C" w:rsidRDefault="00A9546C" w:rsidP="008172F9">
            <w:pPr>
              <w:jc w:val="center"/>
              <w:rPr>
                <w:bCs/>
                <w:sz w:val="18"/>
                <w:szCs w:val="18"/>
              </w:rPr>
            </w:pPr>
            <w:r>
              <w:rPr>
                <w:bCs/>
                <w:sz w:val="18"/>
                <w:szCs w:val="18"/>
              </w:rPr>
              <w:t>0</w:t>
            </w:r>
          </w:p>
        </w:tc>
        <w:tc>
          <w:tcPr>
            <w:tcW w:w="853" w:type="dxa"/>
            <w:tcBorders>
              <w:bottom w:val="single" w:sz="12" w:space="0" w:color="C9C9C9"/>
            </w:tcBorders>
            <w:shd w:val="clear" w:color="auto" w:fill="FFFFFF" w:themeFill="background1"/>
            <w:vAlign w:val="center"/>
          </w:tcPr>
          <w:p w:rsidR="00A9546C" w:rsidRPr="00A9546C" w:rsidRDefault="005F2B82" w:rsidP="005F2B82">
            <w:pPr>
              <w:rPr>
                <w:bCs/>
                <w:sz w:val="18"/>
                <w:szCs w:val="18"/>
              </w:rPr>
            </w:pPr>
            <w:r>
              <w:rPr>
                <w:bCs/>
                <w:sz w:val="18"/>
                <w:szCs w:val="18"/>
              </w:rPr>
              <w:t xml:space="preserve">       </w:t>
            </w:r>
            <w:r w:rsidR="004D0409">
              <w:rPr>
                <w:bCs/>
                <w:sz w:val="18"/>
                <w:szCs w:val="18"/>
              </w:rPr>
              <w:t>8</w:t>
            </w:r>
          </w:p>
        </w:tc>
        <w:tc>
          <w:tcPr>
            <w:tcW w:w="912" w:type="dxa"/>
            <w:tcBorders>
              <w:bottom w:val="single" w:sz="12" w:space="0" w:color="C9C9C9"/>
            </w:tcBorders>
            <w:shd w:val="clear" w:color="auto" w:fill="FFFFFF" w:themeFill="background1"/>
            <w:vAlign w:val="center"/>
          </w:tcPr>
          <w:p w:rsidR="00A9546C" w:rsidRPr="00A9546C" w:rsidRDefault="004D0409" w:rsidP="008172F9">
            <w:pPr>
              <w:jc w:val="center"/>
              <w:rPr>
                <w:bCs/>
                <w:sz w:val="18"/>
                <w:szCs w:val="18"/>
              </w:rPr>
            </w:pPr>
            <w:r>
              <w:rPr>
                <w:bCs/>
                <w:sz w:val="18"/>
                <w:szCs w:val="18"/>
              </w:rPr>
              <w:t>5</w:t>
            </w:r>
          </w:p>
        </w:tc>
        <w:tc>
          <w:tcPr>
            <w:tcW w:w="1082" w:type="dxa"/>
            <w:tcBorders>
              <w:bottom w:val="single" w:sz="12" w:space="0" w:color="C9C9C9"/>
            </w:tcBorders>
            <w:shd w:val="clear" w:color="auto" w:fill="FFFFFF" w:themeFill="background1"/>
            <w:vAlign w:val="center"/>
          </w:tcPr>
          <w:p w:rsidR="00A9546C" w:rsidRPr="00A9546C" w:rsidRDefault="004D0409" w:rsidP="008172F9">
            <w:pPr>
              <w:jc w:val="center"/>
              <w:rPr>
                <w:bCs/>
                <w:sz w:val="18"/>
                <w:szCs w:val="18"/>
              </w:rPr>
            </w:pPr>
            <w:r>
              <w:rPr>
                <w:bCs/>
                <w:sz w:val="18"/>
                <w:szCs w:val="18"/>
              </w:rPr>
              <w:t>3</w:t>
            </w:r>
          </w:p>
        </w:tc>
        <w:tc>
          <w:tcPr>
            <w:tcW w:w="1278" w:type="dxa"/>
            <w:tcBorders>
              <w:bottom w:val="single" w:sz="12" w:space="0" w:color="C9C9C9"/>
            </w:tcBorders>
            <w:shd w:val="clear" w:color="auto" w:fill="FFFFFF" w:themeFill="background1"/>
            <w:vAlign w:val="center"/>
          </w:tcPr>
          <w:p w:rsidR="00A9546C" w:rsidRPr="00A9546C" w:rsidRDefault="004D0409" w:rsidP="008172F9">
            <w:pPr>
              <w:jc w:val="center"/>
              <w:rPr>
                <w:bCs/>
                <w:sz w:val="18"/>
                <w:szCs w:val="18"/>
              </w:rPr>
            </w:pPr>
            <w:r>
              <w:rPr>
                <w:bCs/>
                <w:sz w:val="18"/>
                <w:szCs w:val="18"/>
              </w:rPr>
              <w:t>71,43</w:t>
            </w:r>
          </w:p>
        </w:tc>
        <w:tc>
          <w:tcPr>
            <w:tcW w:w="1002" w:type="dxa"/>
            <w:tcBorders>
              <w:bottom w:val="single" w:sz="12" w:space="0" w:color="C9C9C9"/>
            </w:tcBorders>
            <w:shd w:val="clear" w:color="auto" w:fill="FFFFFF" w:themeFill="background1"/>
            <w:vAlign w:val="center"/>
          </w:tcPr>
          <w:p w:rsidR="00A9546C" w:rsidRPr="00A9546C" w:rsidRDefault="004D0409" w:rsidP="008172F9">
            <w:pPr>
              <w:jc w:val="center"/>
              <w:rPr>
                <w:bCs/>
                <w:sz w:val="18"/>
                <w:szCs w:val="18"/>
              </w:rPr>
            </w:pPr>
            <w:r>
              <w:rPr>
                <w:bCs/>
                <w:sz w:val="18"/>
                <w:szCs w:val="18"/>
              </w:rPr>
              <w:t>219.00</w:t>
            </w:r>
          </w:p>
        </w:tc>
      </w:tr>
      <w:tr w:rsidR="00A9546C" w:rsidRPr="009E1684" w:rsidTr="005F2B82">
        <w:trPr>
          <w:jc w:val="center"/>
        </w:trPr>
        <w:tc>
          <w:tcPr>
            <w:tcW w:w="1291" w:type="dxa"/>
            <w:tcBorders>
              <w:bottom w:val="single" w:sz="12" w:space="0" w:color="C9C9C9"/>
            </w:tcBorders>
            <w:shd w:val="clear" w:color="auto" w:fill="FFFFFF" w:themeFill="background1"/>
            <w:vAlign w:val="center"/>
          </w:tcPr>
          <w:p w:rsidR="00A9546C" w:rsidRDefault="00440E57" w:rsidP="008172F9">
            <w:pPr>
              <w:jc w:val="center"/>
              <w:rPr>
                <w:bCs/>
                <w:sz w:val="18"/>
                <w:szCs w:val="18"/>
              </w:rPr>
            </w:pPr>
            <w:r>
              <w:rPr>
                <w:bCs/>
                <w:sz w:val="18"/>
                <w:szCs w:val="18"/>
              </w:rPr>
              <w:t>č</w:t>
            </w:r>
            <w:r w:rsidR="00A9546C">
              <w:rPr>
                <w:bCs/>
                <w:sz w:val="18"/>
                <w:szCs w:val="18"/>
              </w:rPr>
              <w:t>l. 153</w:t>
            </w:r>
          </w:p>
        </w:tc>
        <w:tc>
          <w:tcPr>
            <w:tcW w:w="1089" w:type="dxa"/>
            <w:tcBorders>
              <w:bottom w:val="single" w:sz="12" w:space="0" w:color="C9C9C9"/>
            </w:tcBorders>
            <w:shd w:val="clear" w:color="auto" w:fill="FFFFFF" w:themeFill="background1"/>
            <w:vAlign w:val="center"/>
          </w:tcPr>
          <w:p w:rsidR="00A9546C" w:rsidRDefault="00A9546C" w:rsidP="008172F9">
            <w:pPr>
              <w:jc w:val="center"/>
              <w:rPr>
                <w:bCs/>
                <w:sz w:val="18"/>
                <w:szCs w:val="18"/>
              </w:rPr>
            </w:pPr>
            <w:r>
              <w:rPr>
                <w:bCs/>
                <w:sz w:val="18"/>
                <w:szCs w:val="18"/>
              </w:rPr>
              <w:t>0</w:t>
            </w:r>
          </w:p>
        </w:tc>
        <w:tc>
          <w:tcPr>
            <w:tcW w:w="1247" w:type="dxa"/>
            <w:tcBorders>
              <w:bottom w:val="single" w:sz="12" w:space="0" w:color="C9C9C9"/>
            </w:tcBorders>
            <w:shd w:val="clear" w:color="auto" w:fill="FFFFFF" w:themeFill="background1"/>
            <w:vAlign w:val="center"/>
          </w:tcPr>
          <w:p w:rsidR="00A9546C" w:rsidRDefault="004D0409" w:rsidP="008172F9">
            <w:pPr>
              <w:jc w:val="center"/>
              <w:rPr>
                <w:bCs/>
                <w:sz w:val="18"/>
                <w:szCs w:val="18"/>
              </w:rPr>
            </w:pPr>
            <w:r>
              <w:rPr>
                <w:bCs/>
                <w:sz w:val="18"/>
                <w:szCs w:val="18"/>
              </w:rPr>
              <w:t>6</w:t>
            </w:r>
          </w:p>
        </w:tc>
        <w:tc>
          <w:tcPr>
            <w:tcW w:w="1094" w:type="dxa"/>
            <w:tcBorders>
              <w:bottom w:val="single" w:sz="12" w:space="0" w:color="C9C9C9"/>
            </w:tcBorders>
            <w:shd w:val="clear" w:color="auto" w:fill="FFFFFF" w:themeFill="background1"/>
          </w:tcPr>
          <w:p w:rsidR="00A9546C" w:rsidRDefault="00A9546C" w:rsidP="008172F9">
            <w:pPr>
              <w:jc w:val="center"/>
              <w:rPr>
                <w:bCs/>
                <w:sz w:val="18"/>
                <w:szCs w:val="18"/>
              </w:rPr>
            </w:pPr>
            <w:r>
              <w:rPr>
                <w:bCs/>
                <w:sz w:val="18"/>
                <w:szCs w:val="18"/>
              </w:rPr>
              <w:t>0</w:t>
            </w:r>
          </w:p>
        </w:tc>
        <w:tc>
          <w:tcPr>
            <w:tcW w:w="853" w:type="dxa"/>
            <w:tcBorders>
              <w:bottom w:val="single" w:sz="12" w:space="0" w:color="C9C9C9"/>
            </w:tcBorders>
            <w:shd w:val="clear" w:color="auto" w:fill="FFFFFF" w:themeFill="background1"/>
            <w:vAlign w:val="center"/>
          </w:tcPr>
          <w:p w:rsidR="00A9546C" w:rsidRDefault="004D0409" w:rsidP="008172F9">
            <w:pPr>
              <w:jc w:val="center"/>
              <w:rPr>
                <w:bCs/>
                <w:sz w:val="18"/>
                <w:szCs w:val="18"/>
              </w:rPr>
            </w:pPr>
            <w:r>
              <w:rPr>
                <w:bCs/>
                <w:sz w:val="18"/>
                <w:szCs w:val="18"/>
              </w:rPr>
              <w:t>6</w:t>
            </w:r>
          </w:p>
        </w:tc>
        <w:tc>
          <w:tcPr>
            <w:tcW w:w="912" w:type="dxa"/>
            <w:tcBorders>
              <w:bottom w:val="single" w:sz="12" w:space="0" w:color="C9C9C9"/>
            </w:tcBorders>
            <w:shd w:val="clear" w:color="auto" w:fill="FFFFFF" w:themeFill="background1"/>
            <w:vAlign w:val="center"/>
          </w:tcPr>
          <w:p w:rsidR="00A9546C" w:rsidRDefault="004D0409" w:rsidP="008172F9">
            <w:pPr>
              <w:jc w:val="center"/>
              <w:rPr>
                <w:bCs/>
                <w:sz w:val="18"/>
                <w:szCs w:val="18"/>
              </w:rPr>
            </w:pPr>
            <w:r>
              <w:rPr>
                <w:bCs/>
                <w:sz w:val="18"/>
                <w:szCs w:val="18"/>
              </w:rPr>
              <w:t>3</w:t>
            </w:r>
          </w:p>
        </w:tc>
        <w:tc>
          <w:tcPr>
            <w:tcW w:w="1082" w:type="dxa"/>
            <w:tcBorders>
              <w:bottom w:val="single" w:sz="12" w:space="0" w:color="C9C9C9"/>
            </w:tcBorders>
            <w:shd w:val="clear" w:color="auto" w:fill="FFFFFF" w:themeFill="background1"/>
            <w:vAlign w:val="center"/>
          </w:tcPr>
          <w:p w:rsidR="00A9546C" w:rsidRDefault="004D0409" w:rsidP="008172F9">
            <w:pPr>
              <w:jc w:val="center"/>
              <w:rPr>
                <w:bCs/>
                <w:sz w:val="18"/>
                <w:szCs w:val="18"/>
              </w:rPr>
            </w:pPr>
            <w:r>
              <w:rPr>
                <w:bCs/>
                <w:sz w:val="18"/>
                <w:szCs w:val="18"/>
              </w:rPr>
              <w:t>3</w:t>
            </w:r>
          </w:p>
        </w:tc>
        <w:tc>
          <w:tcPr>
            <w:tcW w:w="1278" w:type="dxa"/>
            <w:tcBorders>
              <w:bottom w:val="single" w:sz="12" w:space="0" w:color="C9C9C9"/>
            </w:tcBorders>
            <w:shd w:val="clear" w:color="auto" w:fill="FFFFFF" w:themeFill="background1"/>
            <w:vAlign w:val="center"/>
          </w:tcPr>
          <w:p w:rsidR="00A9546C" w:rsidRDefault="004D0409" w:rsidP="008172F9">
            <w:pPr>
              <w:jc w:val="center"/>
              <w:rPr>
                <w:bCs/>
                <w:sz w:val="18"/>
                <w:szCs w:val="18"/>
              </w:rPr>
            </w:pPr>
            <w:r>
              <w:rPr>
                <w:bCs/>
                <w:sz w:val="18"/>
                <w:szCs w:val="18"/>
              </w:rPr>
              <w:t>5</w:t>
            </w:r>
            <w:r w:rsidR="00A9546C">
              <w:rPr>
                <w:bCs/>
                <w:sz w:val="18"/>
                <w:szCs w:val="18"/>
              </w:rPr>
              <w:t>0.0</w:t>
            </w:r>
            <w:r>
              <w:rPr>
                <w:bCs/>
                <w:sz w:val="18"/>
                <w:szCs w:val="18"/>
              </w:rPr>
              <w:t>0</w:t>
            </w:r>
          </w:p>
        </w:tc>
        <w:tc>
          <w:tcPr>
            <w:tcW w:w="1002" w:type="dxa"/>
            <w:tcBorders>
              <w:bottom w:val="single" w:sz="12" w:space="0" w:color="C9C9C9"/>
            </w:tcBorders>
            <w:shd w:val="clear" w:color="auto" w:fill="FFFFFF" w:themeFill="background1"/>
            <w:vAlign w:val="center"/>
          </w:tcPr>
          <w:p w:rsidR="00A9546C" w:rsidRDefault="004D0409" w:rsidP="008172F9">
            <w:pPr>
              <w:jc w:val="center"/>
              <w:rPr>
                <w:bCs/>
                <w:sz w:val="18"/>
                <w:szCs w:val="18"/>
              </w:rPr>
            </w:pPr>
            <w:r>
              <w:rPr>
                <w:bCs/>
                <w:sz w:val="18"/>
                <w:szCs w:val="18"/>
              </w:rPr>
              <w:t>365</w:t>
            </w:r>
            <w:r w:rsidR="00A9546C">
              <w:rPr>
                <w:bCs/>
                <w:sz w:val="18"/>
                <w:szCs w:val="18"/>
              </w:rPr>
              <w:t>.00</w:t>
            </w:r>
          </w:p>
        </w:tc>
      </w:tr>
      <w:tr w:rsidR="004D0409" w:rsidRPr="009E1684" w:rsidTr="005F2B82">
        <w:trPr>
          <w:jc w:val="center"/>
        </w:trPr>
        <w:tc>
          <w:tcPr>
            <w:tcW w:w="1291" w:type="dxa"/>
            <w:tcBorders>
              <w:bottom w:val="single" w:sz="12" w:space="0" w:color="C9C9C9"/>
            </w:tcBorders>
            <w:shd w:val="clear" w:color="auto" w:fill="FFFFFF" w:themeFill="background1"/>
            <w:vAlign w:val="center"/>
          </w:tcPr>
          <w:p w:rsidR="004D0409" w:rsidRDefault="003934CC" w:rsidP="008172F9">
            <w:pPr>
              <w:jc w:val="center"/>
              <w:rPr>
                <w:bCs/>
                <w:sz w:val="18"/>
                <w:szCs w:val="18"/>
              </w:rPr>
            </w:pPr>
            <w:r>
              <w:rPr>
                <w:bCs/>
                <w:sz w:val="18"/>
                <w:szCs w:val="18"/>
              </w:rPr>
              <w:t>č</w:t>
            </w:r>
            <w:r w:rsidR="004D0409">
              <w:rPr>
                <w:bCs/>
                <w:sz w:val="18"/>
                <w:szCs w:val="18"/>
              </w:rPr>
              <w:t>l. 154</w:t>
            </w:r>
          </w:p>
        </w:tc>
        <w:tc>
          <w:tcPr>
            <w:tcW w:w="1089"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0</w:t>
            </w:r>
          </w:p>
        </w:tc>
        <w:tc>
          <w:tcPr>
            <w:tcW w:w="1247"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2</w:t>
            </w:r>
          </w:p>
        </w:tc>
        <w:tc>
          <w:tcPr>
            <w:tcW w:w="1094" w:type="dxa"/>
            <w:tcBorders>
              <w:bottom w:val="single" w:sz="12" w:space="0" w:color="C9C9C9"/>
            </w:tcBorders>
            <w:shd w:val="clear" w:color="auto" w:fill="FFFFFF" w:themeFill="background1"/>
          </w:tcPr>
          <w:p w:rsidR="004D0409" w:rsidRDefault="004D0409" w:rsidP="008172F9">
            <w:pPr>
              <w:jc w:val="center"/>
              <w:rPr>
                <w:bCs/>
                <w:sz w:val="18"/>
                <w:szCs w:val="18"/>
              </w:rPr>
            </w:pPr>
            <w:r>
              <w:rPr>
                <w:bCs/>
                <w:sz w:val="18"/>
                <w:szCs w:val="18"/>
              </w:rPr>
              <w:t>0</w:t>
            </w:r>
          </w:p>
        </w:tc>
        <w:tc>
          <w:tcPr>
            <w:tcW w:w="853"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2</w:t>
            </w:r>
          </w:p>
        </w:tc>
        <w:tc>
          <w:tcPr>
            <w:tcW w:w="912"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1</w:t>
            </w:r>
          </w:p>
        </w:tc>
        <w:tc>
          <w:tcPr>
            <w:tcW w:w="1082"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1</w:t>
            </w:r>
          </w:p>
        </w:tc>
        <w:tc>
          <w:tcPr>
            <w:tcW w:w="1278"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50.00</w:t>
            </w:r>
          </w:p>
        </w:tc>
        <w:tc>
          <w:tcPr>
            <w:tcW w:w="1002" w:type="dxa"/>
            <w:tcBorders>
              <w:bottom w:val="single" w:sz="12" w:space="0" w:color="C9C9C9"/>
            </w:tcBorders>
            <w:shd w:val="clear" w:color="auto" w:fill="FFFFFF" w:themeFill="background1"/>
            <w:vAlign w:val="center"/>
          </w:tcPr>
          <w:p w:rsidR="004D0409" w:rsidRDefault="004D0409" w:rsidP="008172F9">
            <w:pPr>
              <w:jc w:val="center"/>
              <w:rPr>
                <w:bCs/>
                <w:sz w:val="18"/>
                <w:szCs w:val="18"/>
              </w:rPr>
            </w:pPr>
            <w:r>
              <w:rPr>
                <w:bCs/>
                <w:sz w:val="18"/>
                <w:szCs w:val="18"/>
              </w:rPr>
              <w:t>365.00</w:t>
            </w:r>
          </w:p>
        </w:tc>
      </w:tr>
      <w:tr w:rsidR="00C16E3E" w:rsidRPr="009E1684" w:rsidTr="005F2B82">
        <w:trPr>
          <w:jc w:val="center"/>
        </w:trPr>
        <w:tc>
          <w:tcPr>
            <w:tcW w:w="1291" w:type="dxa"/>
            <w:shd w:val="clear" w:color="auto" w:fill="FFFFFF" w:themeFill="background1"/>
          </w:tcPr>
          <w:p w:rsidR="00C16E3E" w:rsidRPr="00831D58" w:rsidRDefault="00344EEC" w:rsidP="009E1684">
            <w:pPr>
              <w:jc w:val="left"/>
              <w:rPr>
                <w:b/>
                <w:bCs/>
                <w:color w:val="4472C4" w:themeColor="accent1"/>
                <w:sz w:val="18"/>
                <w:szCs w:val="18"/>
              </w:rPr>
            </w:pPr>
            <w:r w:rsidRPr="00831D58">
              <w:rPr>
                <w:b/>
                <w:bCs/>
                <w:color w:val="4472C4" w:themeColor="accent1"/>
                <w:sz w:val="18"/>
                <w:szCs w:val="18"/>
              </w:rPr>
              <w:t>Glava XIV</w:t>
            </w:r>
          </w:p>
        </w:tc>
        <w:tc>
          <w:tcPr>
            <w:tcW w:w="1089" w:type="dxa"/>
            <w:shd w:val="clear" w:color="auto" w:fill="FFFFFF" w:themeFill="background1"/>
          </w:tcPr>
          <w:p w:rsidR="00C16E3E" w:rsidRPr="00831D58" w:rsidRDefault="004D0409" w:rsidP="009E1684">
            <w:pPr>
              <w:jc w:val="center"/>
              <w:rPr>
                <w:b/>
                <w:color w:val="4472C4" w:themeColor="accent1"/>
                <w:sz w:val="18"/>
                <w:szCs w:val="18"/>
              </w:rPr>
            </w:pPr>
            <w:r>
              <w:rPr>
                <w:b/>
                <w:color w:val="4472C4" w:themeColor="accent1"/>
                <w:sz w:val="18"/>
                <w:szCs w:val="18"/>
              </w:rPr>
              <w:t>4</w:t>
            </w:r>
          </w:p>
        </w:tc>
        <w:tc>
          <w:tcPr>
            <w:tcW w:w="1247" w:type="dxa"/>
            <w:shd w:val="clear" w:color="auto" w:fill="FFFFFF" w:themeFill="background1"/>
          </w:tcPr>
          <w:p w:rsidR="00C16E3E" w:rsidRPr="00831D58" w:rsidRDefault="004D0409" w:rsidP="009E1684">
            <w:pPr>
              <w:jc w:val="center"/>
              <w:rPr>
                <w:b/>
                <w:color w:val="4472C4" w:themeColor="accent1"/>
                <w:sz w:val="18"/>
                <w:szCs w:val="18"/>
              </w:rPr>
            </w:pPr>
            <w:r>
              <w:rPr>
                <w:b/>
                <w:color w:val="4472C4" w:themeColor="accent1"/>
                <w:sz w:val="18"/>
                <w:szCs w:val="18"/>
              </w:rPr>
              <w:t>32</w:t>
            </w:r>
          </w:p>
        </w:tc>
        <w:tc>
          <w:tcPr>
            <w:tcW w:w="1094" w:type="dxa"/>
            <w:shd w:val="clear" w:color="auto" w:fill="FFFFFF" w:themeFill="background1"/>
          </w:tcPr>
          <w:p w:rsidR="00C16E3E" w:rsidRPr="00831D58" w:rsidRDefault="00AE79BE" w:rsidP="009E1684">
            <w:pPr>
              <w:jc w:val="center"/>
              <w:rPr>
                <w:b/>
                <w:color w:val="4472C4" w:themeColor="accent1"/>
                <w:sz w:val="18"/>
                <w:szCs w:val="18"/>
              </w:rPr>
            </w:pPr>
            <w:r w:rsidRPr="00831D58">
              <w:rPr>
                <w:b/>
                <w:color w:val="4472C4" w:themeColor="accent1"/>
                <w:sz w:val="18"/>
                <w:szCs w:val="18"/>
              </w:rPr>
              <w:t>0</w:t>
            </w:r>
          </w:p>
        </w:tc>
        <w:tc>
          <w:tcPr>
            <w:tcW w:w="853" w:type="dxa"/>
            <w:shd w:val="clear" w:color="auto" w:fill="FFFFFF" w:themeFill="background1"/>
          </w:tcPr>
          <w:p w:rsidR="00C16E3E" w:rsidRPr="00831D58" w:rsidRDefault="004D0409" w:rsidP="009E1684">
            <w:pPr>
              <w:jc w:val="center"/>
              <w:rPr>
                <w:b/>
                <w:color w:val="4472C4" w:themeColor="accent1"/>
                <w:sz w:val="18"/>
                <w:szCs w:val="18"/>
              </w:rPr>
            </w:pPr>
            <w:r>
              <w:rPr>
                <w:b/>
                <w:color w:val="4472C4" w:themeColor="accent1"/>
                <w:sz w:val="18"/>
                <w:szCs w:val="18"/>
              </w:rPr>
              <w:t>36</w:t>
            </w:r>
          </w:p>
        </w:tc>
        <w:tc>
          <w:tcPr>
            <w:tcW w:w="912" w:type="dxa"/>
            <w:shd w:val="clear" w:color="auto" w:fill="FFFFFF" w:themeFill="background1"/>
          </w:tcPr>
          <w:p w:rsidR="00C16E3E" w:rsidRPr="00831D58" w:rsidRDefault="004D0409" w:rsidP="009E1684">
            <w:pPr>
              <w:jc w:val="center"/>
              <w:rPr>
                <w:b/>
                <w:color w:val="4472C4" w:themeColor="accent1"/>
                <w:sz w:val="18"/>
                <w:szCs w:val="18"/>
              </w:rPr>
            </w:pPr>
            <w:r>
              <w:rPr>
                <w:b/>
                <w:color w:val="4472C4" w:themeColor="accent1"/>
                <w:sz w:val="18"/>
                <w:szCs w:val="18"/>
              </w:rPr>
              <w:t>16</w:t>
            </w:r>
          </w:p>
        </w:tc>
        <w:tc>
          <w:tcPr>
            <w:tcW w:w="1082" w:type="dxa"/>
            <w:shd w:val="clear" w:color="auto" w:fill="FFFFFF" w:themeFill="background1"/>
          </w:tcPr>
          <w:p w:rsidR="00C16E3E" w:rsidRPr="00831D58" w:rsidRDefault="004D0409" w:rsidP="009E1684">
            <w:pPr>
              <w:jc w:val="center"/>
              <w:rPr>
                <w:b/>
                <w:color w:val="4472C4" w:themeColor="accent1"/>
                <w:sz w:val="18"/>
                <w:szCs w:val="18"/>
              </w:rPr>
            </w:pPr>
            <w:r>
              <w:rPr>
                <w:b/>
                <w:color w:val="4472C4" w:themeColor="accent1"/>
                <w:sz w:val="18"/>
                <w:szCs w:val="18"/>
              </w:rPr>
              <w:t>20</w:t>
            </w:r>
          </w:p>
        </w:tc>
        <w:tc>
          <w:tcPr>
            <w:tcW w:w="1278" w:type="dxa"/>
            <w:shd w:val="clear" w:color="auto" w:fill="FFFFFF" w:themeFill="background1"/>
          </w:tcPr>
          <w:p w:rsidR="00C16E3E" w:rsidRPr="00831D58" w:rsidRDefault="004D0409" w:rsidP="009E1684">
            <w:pPr>
              <w:jc w:val="center"/>
              <w:rPr>
                <w:b/>
                <w:color w:val="4472C4" w:themeColor="accent1"/>
                <w:sz w:val="18"/>
                <w:szCs w:val="18"/>
              </w:rPr>
            </w:pPr>
            <w:r>
              <w:rPr>
                <w:b/>
                <w:color w:val="4472C4" w:themeColor="accent1"/>
                <w:sz w:val="18"/>
                <w:szCs w:val="18"/>
              </w:rPr>
              <w:t>50.00</w:t>
            </w:r>
          </w:p>
        </w:tc>
        <w:tc>
          <w:tcPr>
            <w:tcW w:w="1002" w:type="dxa"/>
            <w:shd w:val="clear" w:color="auto" w:fill="FFFFFF" w:themeFill="background1"/>
          </w:tcPr>
          <w:p w:rsidR="00C16E3E" w:rsidRPr="00831D58" w:rsidRDefault="003D10CF" w:rsidP="009E1684">
            <w:pPr>
              <w:jc w:val="center"/>
              <w:rPr>
                <w:b/>
                <w:color w:val="4472C4" w:themeColor="accent1"/>
                <w:sz w:val="18"/>
                <w:szCs w:val="18"/>
              </w:rPr>
            </w:pPr>
            <w:r>
              <w:rPr>
                <w:b/>
                <w:color w:val="4472C4" w:themeColor="accent1"/>
                <w:sz w:val="18"/>
                <w:szCs w:val="18"/>
              </w:rPr>
              <w:t>456.25</w:t>
            </w:r>
          </w:p>
        </w:tc>
      </w:tr>
      <w:tr w:rsidR="005F2B82" w:rsidRPr="009E1684" w:rsidTr="005F2B82">
        <w:trPr>
          <w:jc w:val="center"/>
        </w:trPr>
        <w:tc>
          <w:tcPr>
            <w:tcW w:w="1291" w:type="dxa"/>
            <w:shd w:val="clear" w:color="auto" w:fill="FFFFFF" w:themeFill="background1"/>
          </w:tcPr>
          <w:p w:rsidR="005F2B82" w:rsidRDefault="005F2B82" w:rsidP="005F2B82">
            <w:pPr>
              <w:jc w:val="left"/>
              <w:rPr>
                <w:bCs/>
                <w:sz w:val="18"/>
                <w:szCs w:val="18"/>
              </w:rPr>
            </w:pPr>
            <w:r>
              <w:rPr>
                <w:bCs/>
                <w:sz w:val="18"/>
                <w:szCs w:val="18"/>
              </w:rPr>
              <w:t xml:space="preserve">      čl. 162</w:t>
            </w:r>
          </w:p>
        </w:tc>
        <w:tc>
          <w:tcPr>
            <w:tcW w:w="1089" w:type="dxa"/>
            <w:shd w:val="clear" w:color="auto" w:fill="FFFFFF" w:themeFill="background1"/>
          </w:tcPr>
          <w:p w:rsidR="005F2B82" w:rsidRDefault="004D0409" w:rsidP="005F2B82">
            <w:pPr>
              <w:jc w:val="center"/>
              <w:rPr>
                <w:sz w:val="18"/>
                <w:szCs w:val="18"/>
              </w:rPr>
            </w:pPr>
            <w:r>
              <w:rPr>
                <w:sz w:val="18"/>
                <w:szCs w:val="18"/>
              </w:rPr>
              <w:t>0</w:t>
            </w:r>
          </w:p>
        </w:tc>
        <w:tc>
          <w:tcPr>
            <w:tcW w:w="1247" w:type="dxa"/>
            <w:shd w:val="clear" w:color="auto" w:fill="FFFFFF" w:themeFill="background1"/>
          </w:tcPr>
          <w:p w:rsidR="005F2B82" w:rsidRDefault="004D0409" w:rsidP="005F2B82">
            <w:pPr>
              <w:jc w:val="center"/>
              <w:rPr>
                <w:sz w:val="18"/>
                <w:szCs w:val="18"/>
              </w:rPr>
            </w:pPr>
            <w:r>
              <w:rPr>
                <w:sz w:val="18"/>
                <w:szCs w:val="18"/>
              </w:rPr>
              <w:t>6</w:t>
            </w:r>
          </w:p>
        </w:tc>
        <w:tc>
          <w:tcPr>
            <w:tcW w:w="1094" w:type="dxa"/>
            <w:shd w:val="clear" w:color="auto" w:fill="FFFFFF" w:themeFill="background1"/>
          </w:tcPr>
          <w:p w:rsidR="005F2B82" w:rsidRDefault="005F2B82" w:rsidP="005F2B82">
            <w:pPr>
              <w:jc w:val="center"/>
              <w:rPr>
                <w:sz w:val="18"/>
                <w:szCs w:val="18"/>
              </w:rPr>
            </w:pPr>
            <w:r>
              <w:rPr>
                <w:sz w:val="18"/>
                <w:szCs w:val="18"/>
              </w:rPr>
              <w:t>0</w:t>
            </w:r>
          </w:p>
        </w:tc>
        <w:tc>
          <w:tcPr>
            <w:tcW w:w="853" w:type="dxa"/>
            <w:shd w:val="clear" w:color="auto" w:fill="FFFFFF" w:themeFill="background1"/>
          </w:tcPr>
          <w:p w:rsidR="005F2B82" w:rsidRDefault="004D0409" w:rsidP="005F2B82">
            <w:pPr>
              <w:jc w:val="center"/>
              <w:rPr>
                <w:sz w:val="18"/>
                <w:szCs w:val="18"/>
              </w:rPr>
            </w:pPr>
            <w:r>
              <w:rPr>
                <w:sz w:val="18"/>
                <w:szCs w:val="18"/>
              </w:rPr>
              <w:t>6</w:t>
            </w:r>
          </w:p>
        </w:tc>
        <w:tc>
          <w:tcPr>
            <w:tcW w:w="912" w:type="dxa"/>
            <w:shd w:val="clear" w:color="auto" w:fill="FFFFFF" w:themeFill="background1"/>
          </w:tcPr>
          <w:p w:rsidR="005F2B82" w:rsidRDefault="004D0409" w:rsidP="005F2B82">
            <w:pPr>
              <w:jc w:val="center"/>
              <w:rPr>
                <w:sz w:val="18"/>
                <w:szCs w:val="18"/>
              </w:rPr>
            </w:pPr>
            <w:r>
              <w:rPr>
                <w:sz w:val="18"/>
                <w:szCs w:val="18"/>
              </w:rPr>
              <w:t>6</w:t>
            </w:r>
          </w:p>
        </w:tc>
        <w:tc>
          <w:tcPr>
            <w:tcW w:w="1082" w:type="dxa"/>
            <w:shd w:val="clear" w:color="auto" w:fill="FFFFFF" w:themeFill="background1"/>
          </w:tcPr>
          <w:p w:rsidR="005F2B82" w:rsidRDefault="005F2B82" w:rsidP="005F2B82">
            <w:pPr>
              <w:jc w:val="center"/>
              <w:rPr>
                <w:sz w:val="18"/>
                <w:szCs w:val="18"/>
              </w:rPr>
            </w:pPr>
            <w:r>
              <w:rPr>
                <w:sz w:val="18"/>
                <w:szCs w:val="18"/>
              </w:rPr>
              <w:t>0</w:t>
            </w:r>
          </w:p>
        </w:tc>
        <w:tc>
          <w:tcPr>
            <w:tcW w:w="1278" w:type="dxa"/>
            <w:shd w:val="clear" w:color="auto" w:fill="FFFFFF" w:themeFill="background1"/>
          </w:tcPr>
          <w:p w:rsidR="005F2B82" w:rsidRDefault="004D0409" w:rsidP="005F2B82">
            <w:pPr>
              <w:jc w:val="center"/>
              <w:rPr>
                <w:sz w:val="18"/>
                <w:szCs w:val="18"/>
              </w:rPr>
            </w:pPr>
            <w:r>
              <w:rPr>
                <w:sz w:val="18"/>
                <w:szCs w:val="18"/>
              </w:rPr>
              <w:t>100.00</w:t>
            </w:r>
          </w:p>
        </w:tc>
        <w:tc>
          <w:tcPr>
            <w:tcW w:w="1002" w:type="dxa"/>
            <w:shd w:val="clear" w:color="auto" w:fill="FFFFFF" w:themeFill="background1"/>
          </w:tcPr>
          <w:p w:rsidR="005F2B82" w:rsidRDefault="005F2B82" w:rsidP="005F2B82">
            <w:pPr>
              <w:jc w:val="center"/>
              <w:rPr>
                <w:sz w:val="18"/>
                <w:szCs w:val="18"/>
              </w:rPr>
            </w:pPr>
            <w:r>
              <w:rPr>
                <w:sz w:val="18"/>
                <w:szCs w:val="18"/>
              </w:rPr>
              <w:t>0.00</w:t>
            </w:r>
          </w:p>
        </w:tc>
      </w:tr>
      <w:tr w:rsidR="00A67E16" w:rsidRPr="009E1684" w:rsidTr="005F2B82">
        <w:trPr>
          <w:jc w:val="center"/>
        </w:trPr>
        <w:tc>
          <w:tcPr>
            <w:tcW w:w="1291" w:type="dxa"/>
            <w:shd w:val="clear" w:color="auto" w:fill="FFFFFF" w:themeFill="background1"/>
          </w:tcPr>
          <w:p w:rsidR="00A67E16" w:rsidRDefault="00A67E16" w:rsidP="005F2B82">
            <w:pPr>
              <w:jc w:val="left"/>
              <w:rPr>
                <w:bCs/>
                <w:sz w:val="18"/>
                <w:szCs w:val="18"/>
              </w:rPr>
            </w:pPr>
            <w:r>
              <w:rPr>
                <w:bCs/>
                <w:sz w:val="18"/>
                <w:szCs w:val="18"/>
              </w:rPr>
              <w:t xml:space="preserve">      čl. 165</w:t>
            </w:r>
          </w:p>
        </w:tc>
        <w:tc>
          <w:tcPr>
            <w:tcW w:w="1089" w:type="dxa"/>
            <w:shd w:val="clear" w:color="auto" w:fill="FFFFFF" w:themeFill="background1"/>
          </w:tcPr>
          <w:p w:rsidR="00A67E16" w:rsidRDefault="004D0409" w:rsidP="005F2B82">
            <w:pPr>
              <w:jc w:val="center"/>
              <w:rPr>
                <w:sz w:val="18"/>
                <w:szCs w:val="18"/>
              </w:rPr>
            </w:pPr>
            <w:r>
              <w:rPr>
                <w:sz w:val="18"/>
                <w:szCs w:val="18"/>
              </w:rPr>
              <w:t>1</w:t>
            </w:r>
          </w:p>
        </w:tc>
        <w:tc>
          <w:tcPr>
            <w:tcW w:w="1247" w:type="dxa"/>
            <w:shd w:val="clear" w:color="auto" w:fill="FFFFFF" w:themeFill="background1"/>
          </w:tcPr>
          <w:p w:rsidR="00A67E16" w:rsidRDefault="004D0409" w:rsidP="005F2B82">
            <w:pPr>
              <w:jc w:val="center"/>
              <w:rPr>
                <w:sz w:val="18"/>
                <w:szCs w:val="18"/>
              </w:rPr>
            </w:pPr>
            <w:r>
              <w:rPr>
                <w:sz w:val="18"/>
                <w:szCs w:val="18"/>
              </w:rPr>
              <w:t>0</w:t>
            </w:r>
          </w:p>
        </w:tc>
        <w:tc>
          <w:tcPr>
            <w:tcW w:w="1094" w:type="dxa"/>
            <w:shd w:val="clear" w:color="auto" w:fill="FFFFFF" w:themeFill="background1"/>
          </w:tcPr>
          <w:p w:rsidR="00A67E16" w:rsidRDefault="00A67E16" w:rsidP="005F2B82">
            <w:pPr>
              <w:jc w:val="center"/>
              <w:rPr>
                <w:sz w:val="18"/>
                <w:szCs w:val="18"/>
              </w:rPr>
            </w:pPr>
            <w:r>
              <w:rPr>
                <w:sz w:val="18"/>
                <w:szCs w:val="18"/>
              </w:rPr>
              <w:t>0</w:t>
            </w:r>
          </w:p>
        </w:tc>
        <w:tc>
          <w:tcPr>
            <w:tcW w:w="853" w:type="dxa"/>
            <w:shd w:val="clear" w:color="auto" w:fill="FFFFFF" w:themeFill="background1"/>
          </w:tcPr>
          <w:p w:rsidR="00A67E16" w:rsidRDefault="00A67E16" w:rsidP="005F2B82">
            <w:pPr>
              <w:jc w:val="center"/>
              <w:rPr>
                <w:sz w:val="18"/>
                <w:szCs w:val="18"/>
              </w:rPr>
            </w:pPr>
            <w:r>
              <w:rPr>
                <w:sz w:val="18"/>
                <w:szCs w:val="18"/>
              </w:rPr>
              <w:t>1</w:t>
            </w:r>
          </w:p>
        </w:tc>
        <w:tc>
          <w:tcPr>
            <w:tcW w:w="912" w:type="dxa"/>
            <w:shd w:val="clear" w:color="auto" w:fill="FFFFFF" w:themeFill="background1"/>
          </w:tcPr>
          <w:p w:rsidR="00A67E16" w:rsidRDefault="004D0409" w:rsidP="005F2B82">
            <w:pPr>
              <w:jc w:val="center"/>
              <w:rPr>
                <w:sz w:val="18"/>
                <w:szCs w:val="18"/>
              </w:rPr>
            </w:pPr>
            <w:r>
              <w:rPr>
                <w:sz w:val="18"/>
                <w:szCs w:val="18"/>
              </w:rPr>
              <w:t>1</w:t>
            </w:r>
          </w:p>
        </w:tc>
        <w:tc>
          <w:tcPr>
            <w:tcW w:w="1082" w:type="dxa"/>
            <w:shd w:val="clear" w:color="auto" w:fill="FFFFFF" w:themeFill="background1"/>
          </w:tcPr>
          <w:p w:rsidR="00A67E16" w:rsidRDefault="004D0409" w:rsidP="005F2B82">
            <w:pPr>
              <w:jc w:val="center"/>
              <w:rPr>
                <w:sz w:val="18"/>
                <w:szCs w:val="18"/>
              </w:rPr>
            </w:pPr>
            <w:r>
              <w:rPr>
                <w:sz w:val="18"/>
                <w:szCs w:val="18"/>
              </w:rPr>
              <w:t>0</w:t>
            </w:r>
          </w:p>
        </w:tc>
        <w:tc>
          <w:tcPr>
            <w:tcW w:w="1278" w:type="dxa"/>
            <w:shd w:val="clear" w:color="auto" w:fill="FFFFFF" w:themeFill="background1"/>
          </w:tcPr>
          <w:p w:rsidR="00A67E16" w:rsidRPr="00A67E16" w:rsidRDefault="00A67E16" w:rsidP="00A67E16">
            <w:pPr>
              <w:rPr>
                <w:color w:val="4472C4" w:themeColor="accent1"/>
                <w:sz w:val="18"/>
                <w:szCs w:val="18"/>
              </w:rPr>
            </w:pPr>
            <w:r>
              <w:rPr>
                <w:sz w:val="18"/>
                <w:szCs w:val="18"/>
              </w:rPr>
              <w:t xml:space="preserve">     </w:t>
            </w:r>
            <w:r w:rsidR="003D10CF" w:rsidRPr="00185826">
              <w:rPr>
                <w:sz w:val="18"/>
                <w:szCs w:val="18"/>
              </w:rPr>
              <w:t>#DIV/0!</w:t>
            </w:r>
          </w:p>
        </w:tc>
        <w:tc>
          <w:tcPr>
            <w:tcW w:w="1002" w:type="dxa"/>
            <w:shd w:val="clear" w:color="auto" w:fill="FFFFFF" w:themeFill="background1"/>
          </w:tcPr>
          <w:p w:rsidR="00A67E16" w:rsidRDefault="003D10CF" w:rsidP="005F2B82">
            <w:pPr>
              <w:jc w:val="center"/>
              <w:rPr>
                <w:sz w:val="18"/>
                <w:szCs w:val="18"/>
              </w:rPr>
            </w:pPr>
            <w:r>
              <w:rPr>
                <w:sz w:val="18"/>
                <w:szCs w:val="18"/>
              </w:rPr>
              <w:t>0.00</w:t>
            </w:r>
          </w:p>
        </w:tc>
      </w:tr>
      <w:tr w:rsidR="005F2B82" w:rsidRPr="009E1684" w:rsidTr="005F2B82">
        <w:trPr>
          <w:jc w:val="center"/>
        </w:trPr>
        <w:tc>
          <w:tcPr>
            <w:tcW w:w="1291" w:type="dxa"/>
            <w:shd w:val="clear" w:color="auto" w:fill="FFFFFF" w:themeFill="background1"/>
          </w:tcPr>
          <w:p w:rsidR="005F2B82" w:rsidRDefault="005F2B82" w:rsidP="005F2B82">
            <w:pPr>
              <w:jc w:val="center"/>
              <w:rPr>
                <w:bCs/>
                <w:sz w:val="18"/>
                <w:szCs w:val="18"/>
              </w:rPr>
            </w:pPr>
            <w:r>
              <w:rPr>
                <w:bCs/>
                <w:sz w:val="18"/>
                <w:szCs w:val="18"/>
              </w:rPr>
              <w:t>čl. 166a</w:t>
            </w:r>
          </w:p>
        </w:tc>
        <w:tc>
          <w:tcPr>
            <w:tcW w:w="1089" w:type="dxa"/>
            <w:shd w:val="clear" w:color="auto" w:fill="FFFFFF" w:themeFill="background1"/>
          </w:tcPr>
          <w:p w:rsidR="005F2B82" w:rsidRDefault="003D10CF" w:rsidP="005F2B82">
            <w:pPr>
              <w:jc w:val="center"/>
              <w:rPr>
                <w:sz w:val="18"/>
                <w:szCs w:val="18"/>
              </w:rPr>
            </w:pPr>
            <w:r>
              <w:rPr>
                <w:sz w:val="18"/>
                <w:szCs w:val="18"/>
              </w:rPr>
              <w:t>7</w:t>
            </w:r>
          </w:p>
        </w:tc>
        <w:tc>
          <w:tcPr>
            <w:tcW w:w="1247" w:type="dxa"/>
            <w:shd w:val="clear" w:color="auto" w:fill="FFFFFF" w:themeFill="background1"/>
          </w:tcPr>
          <w:p w:rsidR="005F2B82" w:rsidRDefault="003D10CF" w:rsidP="005F2B82">
            <w:pPr>
              <w:jc w:val="center"/>
              <w:rPr>
                <w:sz w:val="18"/>
                <w:szCs w:val="18"/>
              </w:rPr>
            </w:pPr>
            <w:r>
              <w:rPr>
                <w:sz w:val="18"/>
                <w:szCs w:val="18"/>
              </w:rPr>
              <w:t>0</w:t>
            </w:r>
          </w:p>
        </w:tc>
        <w:tc>
          <w:tcPr>
            <w:tcW w:w="1094" w:type="dxa"/>
            <w:shd w:val="clear" w:color="auto" w:fill="FFFFFF" w:themeFill="background1"/>
          </w:tcPr>
          <w:p w:rsidR="005F2B82" w:rsidRDefault="003D10CF" w:rsidP="005F2B82">
            <w:pPr>
              <w:jc w:val="center"/>
              <w:rPr>
                <w:sz w:val="18"/>
                <w:szCs w:val="18"/>
              </w:rPr>
            </w:pPr>
            <w:r>
              <w:rPr>
                <w:sz w:val="18"/>
                <w:szCs w:val="18"/>
              </w:rPr>
              <w:t>0</w:t>
            </w:r>
          </w:p>
        </w:tc>
        <w:tc>
          <w:tcPr>
            <w:tcW w:w="853" w:type="dxa"/>
            <w:shd w:val="clear" w:color="auto" w:fill="FFFFFF" w:themeFill="background1"/>
          </w:tcPr>
          <w:p w:rsidR="005F2B82" w:rsidRDefault="003D10CF" w:rsidP="005F2B82">
            <w:pPr>
              <w:jc w:val="center"/>
              <w:rPr>
                <w:sz w:val="18"/>
                <w:szCs w:val="18"/>
              </w:rPr>
            </w:pPr>
            <w:r>
              <w:rPr>
                <w:sz w:val="18"/>
                <w:szCs w:val="18"/>
              </w:rPr>
              <w:t>7</w:t>
            </w:r>
          </w:p>
        </w:tc>
        <w:tc>
          <w:tcPr>
            <w:tcW w:w="912" w:type="dxa"/>
            <w:shd w:val="clear" w:color="auto" w:fill="FFFFFF" w:themeFill="background1"/>
          </w:tcPr>
          <w:p w:rsidR="005F2B82" w:rsidRDefault="003D10CF" w:rsidP="005F2B82">
            <w:pPr>
              <w:jc w:val="center"/>
              <w:rPr>
                <w:sz w:val="18"/>
                <w:szCs w:val="18"/>
              </w:rPr>
            </w:pPr>
            <w:r>
              <w:rPr>
                <w:sz w:val="18"/>
                <w:szCs w:val="18"/>
              </w:rPr>
              <w:t>7</w:t>
            </w:r>
          </w:p>
        </w:tc>
        <w:tc>
          <w:tcPr>
            <w:tcW w:w="1082" w:type="dxa"/>
            <w:shd w:val="clear" w:color="auto" w:fill="FFFFFF" w:themeFill="background1"/>
          </w:tcPr>
          <w:p w:rsidR="005F2B82" w:rsidRDefault="003D10CF" w:rsidP="005F2B82">
            <w:pPr>
              <w:jc w:val="center"/>
              <w:rPr>
                <w:sz w:val="18"/>
                <w:szCs w:val="18"/>
              </w:rPr>
            </w:pPr>
            <w:r>
              <w:rPr>
                <w:sz w:val="18"/>
                <w:szCs w:val="18"/>
              </w:rPr>
              <w:t>0</w:t>
            </w:r>
          </w:p>
        </w:tc>
        <w:tc>
          <w:tcPr>
            <w:tcW w:w="1278" w:type="dxa"/>
            <w:shd w:val="clear" w:color="auto" w:fill="FFFFFF" w:themeFill="background1"/>
          </w:tcPr>
          <w:p w:rsidR="005F2B82" w:rsidRDefault="003D10CF" w:rsidP="005F2B82">
            <w:pPr>
              <w:jc w:val="center"/>
              <w:rPr>
                <w:sz w:val="18"/>
                <w:szCs w:val="18"/>
              </w:rPr>
            </w:pPr>
            <w:r w:rsidRPr="00185826">
              <w:rPr>
                <w:sz w:val="18"/>
                <w:szCs w:val="18"/>
              </w:rPr>
              <w:t>#DIV/0!</w:t>
            </w:r>
          </w:p>
        </w:tc>
        <w:tc>
          <w:tcPr>
            <w:tcW w:w="1002" w:type="dxa"/>
            <w:shd w:val="clear" w:color="auto" w:fill="FFFFFF" w:themeFill="background1"/>
          </w:tcPr>
          <w:p w:rsidR="005F2B82" w:rsidRDefault="003D10CF" w:rsidP="005F2B82">
            <w:pPr>
              <w:jc w:val="center"/>
              <w:rPr>
                <w:sz w:val="18"/>
                <w:szCs w:val="18"/>
              </w:rPr>
            </w:pPr>
            <w:r>
              <w:rPr>
                <w:sz w:val="18"/>
                <w:szCs w:val="18"/>
              </w:rPr>
              <w:t>0.00</w:t>
            </w:r>
          </w:p>
        </w:tc>
      </w:tr>
      <w:tr w:rsidR="005F2B82" w:rsidRPr="009E1684" w:rsidTr="005F2B82">
        <w:trPr>
          <w:jc w:val="center"/>
        </w:trPr>
        <w:tc>
          <w:tcPr>
            <w:tcW w:w="1291" w:type="dxa"/>
            <w:shd w:val="clear" w:color="auto" w:fill="FFFFFF" w:themeFill="background1"/>
          </w:tcPr>
          <w:p w:rsidR="005F2B82" w:rsidRDefault="005F2B82" w:rsidP="005F2B82">
            <w:pPr>
              <w:rPr>
                <w:bCs/>
                <w:sz w:val="18"/>
                <w:szCs w:val="18"/>
              </w:rPr>
            </w:pPr>
            <w:r>
              <w:rPr>
                <w:bCs/>
                <w:sz w:val="18"/>
                <w:szCs w:val="18"/>
              </w:rPr>
              <w:t xml:space="preserve">      čl. 168</w:t>
            </w:r>
          </w:p>
        </w:tc>
        <w:tc>
          <w:tcPr>
            <w:tcW w:w="1089" w:type="dxa"/>
            <w:shd w:val="clear" w:color="auto" w:fill="FFFFFF" w:themeFill="background1"/>
          </w:tcPr>
          <w:p w:rsidR="005F2B82" w:rsidRDefault="003D10CF" w:rsidP="005F2B82">
            <w:pPr>
              <w:jc w:val="center"/>
              <w:rPr>
                <w:sz w:val="18"/>
                <w:szCs w:val="18"/>
              </w:rPr>
            </w:pPr>
            <w:r>
              <w:rPr>
                <w:sz w:val="18"/>
                <w:szCs w:val="18"/>
              </w:rPr>
              <w:t>3</w:t>
            </w:r>
          </w:p>
        </w:tc>
        <w:tc>
          <w:tcPr>
            <w:tcW w:w="1247" w:type="dxa"/>
            <w:shd w:val="clear" w:color="auto" w:fill="FFFFFF" w:themeFill="background1"/>
          </w:tcPr>
          <w:p w:rsidR="005F2B82" w:rsidRDefault="005F2B82" w:rsidP="005F2B82">
            <w:pPr>
              <w:jc w:val="center"/>
              <w:rPr>
                <w:sz w:val="18"/>
                <w:szCs w:val="18"/>
              </w:rPr>
            </w:pPr>
            <w:r>
              <w:rPr>
                <w:sz w:val="18"/>
                <w:szCs w:val="18"/>
              </w:rPr>
              <w:t>1</w:t>
            </w:r>
            <w:r w:rsidR="003D10CF">
              <w:rPr>
                <w:sz w:val="18"/>
                <w:szCs w:val="18"/>
              </w:rPr>
              <w:t>9</w:t>
            </w:r>
          </w:p>
        </w:tc>
        <w:tc>
          <w:tcPr>
            <w:tcW w:w="1094" w:type="dxa"/>
            <w:shd w:val="clear" w:color="auto" w:fill="FFFFFF" w:themeFill="background1"/>
          </w:tcPr>
          <w:p w:rsidR="005F2B82" w:rsidRDefault="003D10CF" w:rsidP="005F2B82">
            <w:pPr>
              <w:jc w:val="center"/>
              <w:rPr>
                <w:sz w:val="18"/>
                <w:szCs w:val="18"/>
              </w:rPr>
            </w:pPr>
            <w:r>
              <w:rPr>
                <w:sz w:val="18"/>
                <w:szCs w:val="18"/>
              </w:rPr>
              <w:t>0</w:t>
            </w:r>
          </w:p>
        </w:tc>
        <w:tc>
          <w:tcPr>
            <w:tcW w:w="853" w:type="dxa"/>
            <w:shd w:val="clear" w:color="auto" w:fill="FFFFFF" w:themeFill="background1"/>
          </w:tcPr>
          <w:p w:rsidR="005F2B82" w:rsidRDefault="003D10CF" w:rsidP="005F2B82">
            <w:pPr>
              <w:jc w:val="center"/>
              <w:rPr>
                <w:sz w:val="18"/>
                <w:szCs w:val="18"/>
              </w:rPr>
            </w:pPr>
            <w:r>
              <w:rPr>
                <w:sz w:val="18"/>
                <w:szCs w:val="18"/>
              </w:rPr>
              <w:t>22</w:t>
            </w:r>
          </w:p>
        </w:tc>
        <w:tc>
          <w:tcPr>
            <w:tcW w:w="912" w:type="dxa"/>
            <w:shd w:val="clear" w:color="auto" w:fill="FFFFFF" w:themeFill="background1"/>
          </w:tcPr>
          <w:p w:rsidR="005F2B82" w:rsidRDefault="003D10CF" w:rsidP="005F2B82">
            <w:pPr>
              <w:jc w:val="center"/>
              <w:rPr>
                <w:sz w:val="18"/>
                <w:szCs w:val="18"/>
              </w:rPr>
            </w:pPr>
            <w:r>
              <w:rPr>
                <w:sz w:val="18"/>
                <w:szCs w:val="18"/>
              </w:rPr>
              <w:t>20</w:t>
            </w:r>
          </w:p>
        </w:tc>
        <w:tc>
          <w:tcPr>
            <w:tcW w:w="1082" w:type="dxa"/>
            <w:shd w:val="clear" w:color="auto" w:fill="FFFFFF" w:themeFill="background1"/>
          </w:tcPr>
          <w:p w:rsidR="005F2B82" w:rsidRDefault="003D10CF" w:rsidP="005F2B82">
            <w:pPr>
              <w:jc w:val="center"/>
              <w:rPr>
                <w:sz w:val="18"/>
                <w:szCs w:val="18"/>
              </w:rPr>
            </w:pPr>
            <w:r>
              <w:rPr>
                <w:sz w:val="18"/>
                <w:szCs w:val="18"/>
              </w:rPr>
              <w:t>2</w:t>
            </w:r>
          </w:p>
        </w:tc>
        <w:tc>
          <w:tcPr>
            <w:tcW w:w="1278" w:type="dxa"/>
            <w:shd w:val="clear" w:color="auto" w:fill="FFFFFF" w:themeFill="background1"/>
          </w:tcPr>
          <w:p w:rsidR="005F2B82" w:rsidRDefault="00A67E16" w:rsidP="005F2B82">
            <w:pPr>
              <w:jc w:val="center"/>
              <w:rPr>
                <w:sz w:val="18"/>
                <w:szCs w:val="18"/>
              </w:rPr>
            </w:pPr>
            <w:r>
              <w:rPr>
                <w:sz w:val="18"/>
                <w:szCs w:val="18"/>
              </w:rPr>
              <w:t>1</w:t>
            </w:r>
            <w:r w:rsidR="003D10CF">
              <w:rPr>
                <w:sz w:val="18"/>
                <w:szCs w:val="18"/>
              </w:rPr>
              <w:t>05.26</w:t>
            </w:r>
          </w:p>
        </w:tc>
        <w:tc>
          <w:tcPr>
            <w:tcW w:w="1002" w:type="dxa"/>
            <w:shd w:val="clear" w:color="auto" w:fill="FFFFFF" w:themeFill="background1"/>
          </w:tcPr>
          <w:p w:rsidR="005F2B82" w:rsidRDefault="003D10CF" w:rsidP="005F2B82">
            <w:pPr>
              <w:jc w:val="center"/>
              <w:rPr>
                <w:sz w:val="18"/>
                <w:szCs w:val="18"/>
              </w:rPr>
            </w:pPr>
            <w:r>
              <w:rPr>
                <w:sz w:val="18"/>
                <w:szCs w:val="18"/>
              </w:rPr>
              <w:t>36.50</w:t>
            </w:r>
          </w:p>
        </w:tc>
      </w:tr>
      <w:tr w:rsidR="005F2B82" w:rsidRPr="009E1684" w:rsidTr="005F2B82">
        <w:trPr>
          <w:jc w:val="center"/>
        </w:trPr>
        <w:tc>
          <w:tcPr>
            <w:tcW w:w="1291" w:type="dxa"/>
            <w:shd w:val="clear" w:color="auto" w:fill="FFFFFF" w:themeFill="background1"/>
          </w:tcPr>
          <w:p w:rsidR="005F2B82" w:rsidRDefault="005F2B82" w:rsidP="005F2B82">
            <w:pPr>
              <w:jc w:val="center"/>
              <w:rPr>
                <w:bCs/>
                <w:sz w:val="18"/>
                <w:szCs w:val="18"/>
              </w:rPr>
            </w:pPr>
            <w:r>
              <w:rPr>
                <w:bCs/>
                <w:sz w:val="18"/>
                <w:szCs w:val="18"/>
              </w:rPr>
              <w:t>čl. 168 a</w:t>
            </w:r>
          </w:p>
        </w:tc>
        <w:tc>
          <w:tcPr>
            <w:tcW w:w="1089" w:type="dxa"/>
            <w:shd w:val="clear" w:color="auto" w:fill="FFFFFF" w:themeFill="background1"/>
          </w:tcPr>
          <w:p w:rsidR="005F2B82" w:rsidRDefault="00A67E16" w:rsidP="005F2B82">
            <w:pPr>
              <w:jc w:val="center"/>
              <w:rPr>
                <w:sz w:val="18"/>
                <w:szCs w:val="18"/>
              </w:rPr>
            </w:pPr>
            <w:r>
              <w:rPr>
                <w:sz w:val="18"/>
                <w:szCs w:val="18"/>
              </w:rPr>
              <w:t>0</w:t>
            </w:r>
          </w:p>
        </w:tc>
        <w:tc>
          <w:tcPr>
            <w:tcW w:w="1247" w:type="dxa"/>
            <w:shd w:val="clear" w:color="auto" w:fill="FFFFFF" w:themeFill="background1"/>
          </w:tcPr>
          <w:p w:rsidR="005F2B82" w:rsidRDefault="003D10CF" w:rsidP="005F2B82">
            <w:pPr>
              <w:jc w:val="center"/>
              <w:rPr>
                <w:sz w:val="18"/>
                <w:szCs w:val="18"/>
              </w:rPr>
            </w:pPr>
            <w:r>
              <w:rPr>
                <w:sz w:val="18"/>
                <w:szCs w:val="18"/>
              </w:rPr>
              <w:t>7</w:t>
            </w:r>
          </w:p>
        </w:tc>
        <w:tc>
          <w:tcPr>
            <w:tcW w:w="1094" w:type="dxa"/>
            <w:shd w:val="clear" w:color="auto" w:fill="FFFFFF" w:themeFill="background1"/>
          </w:tcPr>
          <w:p w:rsidR="005F2B82" w:rsidRDefault="005F2B82" w:rsidP="005F2B82">
            <w:pPr>
              <w:jc w:val="center"/>
              <w:rPr>
                <w:sz w:val="18"/>
                <w:szCs w:val="18"/>
              </w:rPr>
            </w:pPr>
            <w:r>
              <w:rPr>
                <w:sz w:val="18"/>
                <w:szCs w:val="18"/>
              </w:rPr>
              <w:t>0</w:t>
            </w:r>
          </w:p>
        </w:tc>
        <w:tc>
          <w:tcPr>
            <w:tcW w:w="853" w:type="dxa"/>
            <w:shd w:val="clear" w:color="auto" w:fill="FFFFFF" w:themeFill="background1"/>
          </w:tcPr>
          <w:p w:rsidR="005F2B82" w:rsidRDefault="003D10CF" w:rsidP="005F2B82">
            <w:pPr>
              <w:jc w:val="center"/>
              <w:rPr>
                <w:sz w:val="18"/>
                <w:szCs w:val="18"/>
              </w:rPr>
            </w:pPr>
            <w:r>
              <w:rPr>
                <w:sz w:val="18"/>
                <w:szCs w:val="18"/>
              </w:rPr>
              <w:t>7</w:t>
            </w:r>
          </w:p>
        </w:tc>
        <w:tc>
          <w:tcPr>
            <w:tcW w:w="912" w:type="dxa"/>
            <w:shd w:val="clear" w:color="auto" w:fill="FFFFFF" w:themeFill="background1"/>
          </w:tcPr>
          <w:p w:rsidR="005F2B82" w:rsidRDefault="003D10CF" w:rsidP="005F2B82">
            <w:pPr>
              <w:jc w:val="center"/>
              <w:rPr>
                <w:sz w:val="18"/>
                <w:szCs w:val="18"/>
              </w:rPr>
            </w:pPr>
            <w:r>
              <w:rPr>
                <w:sz w:val="18"/>
                <w:szCs w:val="18"/>
              </w:rPr>
              <w:t>5</w:t>
            </w:r>
          </w:p>
        </w:tc>
        <w:tc>
          <w:tcPr>
            <w:tcW w:w="1082" w:type="dxa"/>
            <w:shd w:val="clear" w:color="auto" w:fill="FFFFFF" w:themeFill="background1"/>
          </w:tcPr>
          <w:p w:rsidR="005F2B82" w:rsidRDefault="003D10CF" w:rsidP="005F2B82">
            <w:pPr>
              <w:jc w:val="center"/>
              <w:rPr>
                <w:sz w:val="18"/>
                <w:szCs w:val="18"/>
              </w:rPr>
            </w:pPr>
            <w:r>
              <w:rPr>
                <w:sz w:val="18"/>
                <w:szCs w:val="18"/>
              </w:rPr>
              <w:t>2</w:t>
            </w:r>
          </w:p>
        </w:tc>
        <w:tc>
          <w:tcPr>
            <w:tcW w:w="1278" w:type="dxa"/>
            <w:shd w:val="clear" w:color="auto" w:fill="FFFFFF" w:themeFill="background1"/>
          </w:tcPr>
          <w:p w:rsidR="005F2B82" w:rsidRDefault="003D10CF" w:rsidP="005F2B82">
            <w:pPr>
              <w:jc w:val="center"/>
              <w:rPr>
                <w:sz w:val="18"/>
                <w:szCs w:val="18"/>
              </w:rPr>
            </w:pPr>
            <w:r>
              <w:rPr>
                <w:sz w:val="18"/>
                <w:szCs w:val="18"/>
              </w:rPr>
              <w:t>71.43</w:t>
            </w:r>
          </w:p>
        </w:tc>
        <w:tc>
          <w:tcPr>
            <w:tcW w:w="1002" w:type="dxa"/>
            <w:shd w:val="clear" w:color="auto" w:fill="FFFFFF" w:themeFill="background1"/>
          </w:tcPr>
          <w:p w:rsidR="005F2B82" w:rsidRDefault="003D10CF" w:rsidP="005F2B82">
            <w:pPr>
              <w:jc w:val="center"/>
              <w:rPr>
                <w:sz w:val="18"/>
                <w:szCs w:val="18"/>
              </w:rPr>
            </w:pPr>
            <w:r>
              <w:rPr>
                <w:sz w:val="18"/>
                <w:szCs w:val="18"/>
              </w:rPr>
              <w:t>146.00</w:t>
            </w:r>
          </w:p>
        </w:tc>
      </w:tr>
      <w:tr w:rsidR="005F2B82" w:rsidRPr="009E1684" w:rsidTr="005F2B82">
        <w:trPr>
          <w:jc w:val="center"/>
        </w:trPr>
        <w:tc>
          <w:tcPr>
            <w:tcW w:w="1291" w:type="dxa"/>
            <w:shd w:val="clear" w:color="auto" w:fill="FFFFFF" w:themeFill="background1"/>
          </w:tcPr>
          <w:p w:rsidR="005F2B82" w:rsidRDefault="005F2B82" w:rsidP="005F2B82">
            <w:pPr>
              <w:rPr>
                <w:bCs/>
                <w:sz w:val="18"/>
                <w:szCs w:val="18"/>
              </w:rPr>
            </w:pPr>
            <w:r>
              <w:rPr>
                <w:bCs/>
                <w:sz w:val="18"/>
                <w:szCs w:val="18"/>
              </w:rPr>
              <w:t xml:space="preserve">      čl. 1</w:t>
            </w:r>
            <w:r w:rsidR="003D10CF">
              <w:rPr>
                <w:bCs/>
                <w:sz w:val="18"/>
                <w:szCs w:val="18"/>
              </w:rPr>
              <w:t>71</w:t>
            </w:r>
          </w:p>
        </w:tc>
        <w:tc>
          <w:tcPr>
            <w:tcW w:w="1089" w:type="dxa"/>
            <w:shd w:val="clear" w:color="auto" w:fill="FFFFFF" w:themeFill="background1"/>
          </w:tcPr>
          <w:p w:rsidR="005F2B82" w:rsidRDefault="003D10CF" w:rsidP="005F2B82">
            <w:pPr>
              <w:jc w:val="center"/>
              <w:rPr>
                <w:sz w:val="18"/>
                <w:szCs w:val="18"/>
              </w:rPr>
            </w:pPr>
            <w:r>
              <w:rPr>
                <w:sz w:val="18"/>
                <w:szCs w:val="18"/>
              </w:rPr>
              <w:t>0</w:t>
            </w:r>
          </w:p>
        </w:tc>
        <w:tc>
          <w:tcPr>
            <w:tcW w:w="1247" w:type="dxa"/>
            <w:shd w:val="clear" w:color="auto" w:fill="FFFFFF" w:themeFill="background1"/>
          </w:tcPr>
          <w:p w:rsidR="005F2B82" w:rsidRDefault="005F2B82" w:rsidP="005F2B82">
            <w:pPr>
              <w:jc w:val="center"/>
              <w:rPr>
                <w:sz w:val="18"/>
                <w:szCs w:val="18"/>
              </w:rPr>
            </w:pPr>
            <w:r>
              <w:rPr>
                <w:sz w:val="18"/>
                <w:szCs w:val="18"/>
              </w:rPr>
              <w:t>1</w:t>
            </w:r>
          </w:p>
        </w:tc>
        <w:tc>
          <w:tcPr>
            <w:tcW w:w="1094" w:type="dxa"/>
            <w:shd w:val="clear" w:color="auto" w:fill="FFFFFF" w:themeFill="background1"/>
          </w:tcPr>
          <w:p w:rsidR="005F2B82" w:rsidRDefault="005F2B82" w:rsidP="005F2B82">
            <w:pPr>
              <w:jc w:val="center"/>
              <w:rPr>
                <w:sz w:val="18"/>
                <w:szCs w:val="18"/>
              </w:rPr>
            </w:pPr>
            <w:r>
              <w:rPr>
                <w:sz w:val="18"/>
                <w:szCs w:val="18"/>
              </w:rPr>
              <w:t>0</w:t>
            </w:r>
          </w:p>
        </w:tc>
        <w:tc>
          <w:tcPr>
            <w:tcW w:w="853" w:type="dxa"/>
            <w:shd w:val="clear" w:color="auto" w:fill="FFFFFF" w:themeFill="background1"/>
          </w:tcPr>
          <w:p w:rsidR="005F2B82" w:rsidRDefault="003D10CF" w:rsidP="005F2B82">
            <w:pPr>
              <w:jc w:val="center"/>
              <w:rPr>
                <w:sz w:val="18"/>
                <w:szCs w:val="18"/>
              </w:rPr>
            </w:pPr>
            <w:r>
              <w:rPr>
                <w:sz w:val="18"/>
                <w:szCs w:val="18"/>
              </w:rPr>
              <w:t>2</w:t>
            </w:r>
          </w:p>
        </w:tc>
        <w:tc>
          <w:tcPr>
            <w:tcW w:w="912" w:type="dxa"/>
            <w:shd w:val="clear" w:color="auto" w:fill="FFFFFF" w:themeFill="background1"/>
          </w:tcPr>
          <w:p w:rsidR="005F2B82" w:rsidRDefault="003D10CF" w:rsidP="005F2B82">
            <w:pPr>
              <w:jc w:val="center"/>
              <w:rPr>
                <w:sz w:val="18"/>
                <w:szCs w:val="18"/>
              </w:rPr>
            </w:pPr>
            <w:r>
              <w:rPr>
                <w:sz w:val="18"/>
                <w:szCs w:val="18"/>
              </w:rPr>
              <w:t>2</w:t>
            </w:r>
          </w:p>
        </w:tc>
        <w:tc>
          <w:tcPr>
            <w:tcW w:w="1082" w:type="dxa"/>
            <w:shd w:val="clear" w:color="auto" w:fill="FFFFFF" w:themeFill="background1"/>
          </w:tcPr>
          <w:p w:rsidR="005F2B82" w:rsidRDefault="00A67E16" w:rsidP="005F2B82">
            <w:pPr>
              <w:jc w:val="center"/>
              <w:rPr>
                <w:sz w:val="18"/>
                <w:szCs w:val="18"/>
              </w:rPr>
            </w:pPr>
            <w:r>
              <w:rPr>
                <w:sz w:val="18"/>
                <w:szCs w:val="18"/>
              </w:rPr>
              <w:t>0</w:t>
            </w:r>
          </w:p>
        </w:tc>
        <w:tc>
          <w:tcPr>
            <w:tcW w:w="1278" w:type="dxa"/>
            <w:shd w:val="clear" w:color="auto" w:fill="FFFFFF" w:themeFill="background1"/>
          </w:tcPr>
          <w:p w:rsidR="005F2B82" w:rsidRDefault="003D10CF" w:rsidP="005F2B82">
            <w:pPr>
              <w:jc w:val="center"/>
              <w:rPr>
                <w:sz w:val="18"/>
                <w:szCs w:val="18"/>
              </w:rPr>
            </w:pPr>
            <w:r>
              <w:rPr>
                <w:sz w:val="18"/>
                <w:szCs w:val="18"/>
              </w:rPr>
              <w:t>1</w:t>
            </w:r>
            <w:r w:rsidR="00A67E16">
              <w:rPr>
                <w:sz w:val="18"/>
                <w:szCs w:val="18"/>
              </w:rPr>
              <w:t>0</w:t>
            </w:r>
            <w:r w:rsidR="005F2B82">
              <w:rPr>
                <w:sz w:val="18"/>
                <w:szCs w:val="18"/>
              </w:rPr>
              <w:t>0.00</w:t>
            </w:r>
          </w:p>
        </w:tc>
        <w:tc>
          <w:tcPr>
            <w:tcW w:w="1002" w:type="dxa"/>
            <w:shd w:val="clear" w:color="auto" w:fill="FFFFFF" w:themeFill="background1"/>
          </w:tcPr>
          <w:p w:rsidR="005F2B82" w:rsidRDefault="00A67E16" w:rsidP="005F2B82">
            <w:pPr>
              <w:jc w:val="center"/>
              <w:rPr>
                <w:sz w:val="18"/>
                <w:szCs w:val="18"/>
              </w:rPr>
            </w:pPr>
            <w:r>
              <w:rPr>
                <w:sz w:val="18"/>
                <w:szCs w:val="18"/>
              </w:rPr>
              <w:t>0.00</w:t>
            </w:r>
          </w:p>
        </w:tc>
      </w:tr>
      <w:tr w:rsidR="005F2B82" w:rsidRPr="009E1684" w:rsidTr="005F2B82">
        <w:trPr>
          <w:jc w:val="center"/>
        </w:trPr>
        <w:tc>
          <w:tcPr>
            <w:tcW w:w="1291" w:type="dxa"/>
            <w:shd w:val="clear" w:color="auto" w:fill="FFFFFF" w:themeFill="background1"/>
          </w:tcPr>
          <w:p w:rsidR="005F2B82" w:rsidRDefault="005F2B82" w:rsidP="005F2B82">
            <w:pPr>
              <w:rPr>
                <w:bCs/>
                <w:sz w:val="18"/>
                <w:szCs w:val="18"/>
              </w:rPr>
            </w:pPr>
            <w:r>
              <w:rPr>
                <w:bCs/>
                <w:sz w:val="18"/>
                <w:szCs w:val="18"/>
              </w:rPr>
              <w:t xml:space="preserve">      čl. 17</w:t>
            </w:r>
            <w:r w:rsidR="00A67E16">
              <w:rPr>
                <w:bCs/>
                <w:sz w:val="18"/>
                <w:szCs w:val="18"/>
              </w:rPr>
              <w:t>2</w:t>
            </w:r>
          </w:p>
        </w:tc>
        <w:tc>
          <w:tcPr>
            <w:tcW w:w="1089" w:type="dxa"/>
            <w:shd w:val="clear" w:color="auto" w:fill="FFFFFF" w:themeFill="background1"/>
          </w:tcPr>
          <w:p w:rsidR="005F2B82" w:rsidRDefault="005F2B82" w:rsidP="005F2B82">
            <w:pPr>
              <w:jc w:val="center"/>
              <w:rPr>
                <w:sz w:val="18"/>
                <w:szCs w:val="18"/>
              </w:rPr>
            </w:pPr>
            <w:r>
              <w:rPr>
                <w:sz w:val="18"/>
                <w:szCs w:val="18"/>
              </w:rPr>
              <w:t>0</w:t>
            </w:r>
          </w:p>
        </w:tc>
        <w:tc>
          <w:tcPr>
            <w:tcW w:w="1247" w:type="dxa"/>
            <w:shd w:val="clear" w:color="auto" w:fill="FFFFFF" w:themeFill="background1"/>
          </w:tcPr>
          <w:p w:rsidR="005F2B82" w:rsidRDefault="003D10CF" w:rsidP="005F2B82">
            <w:pPr>
              <w:jc w:val="center"/>
              <w:rPr>
                <w:sz w:val="18"/>
                <w:szCs w:val="18"/>
              </w:rPr>
            </w:pPr>
            <w:r>
              <w:rPr>
                <w:sz w:val="18"/>
                <w:szCs w:val="18"/>
              </w:rPr>
              <w:t>2</w:t>
            </w:r>
          </w:p>
        </w:tc>
        <w:tc>
          <w:tcPr>
            <w:tcW w:w="1094" w:type="dxa"/>
            <w:shd w:val="clear" w:color="auto" w:fill="FFFFFF" w:themeFill="background1"/>
          </w:tcPr>
          <w:p w:rsidR="005F2B82" w:rsidRDefault="005F2B82" w:rsidP="005F2B82">
            <w:pPr>
              <w:jc w:val="center"/>
              <w:rPr>
                <w:sz w:val="18"/>
                <w:szCs w:val="18"/>
              </w:rPr>
            </w:pPr>
            <w:r>
              <w:rPr>
                <w:sz w:val="18"/>
                <w:szCs w:val="18"/>
              </w:rPr>
              <w:t>0</w:t>
            </w:r>
          </w:p>
        </w:tc>
        <w:tc>
          <w:tcPr>
            <w:tcW w:w="853" w:type="dxa"/>
            <w:shd w:val="clear" w:color="auto" w:fill="FFFFFF" w:themeFill="background1"/>
          </w:tcPr>
          <w:p w:rsidR="005F2B82" w:rsidRDefault="00A67E16" w:rsidP="005F2B82">
            <w:pPr>
              <w:jc w:val="center"/>
              <w:rPr>
                <w:sz w:val="18"/>
                <w:szCs w:val="18"/>
              </w:rPr>
            </w:pPr>
            <w:r>
              <w:rPr>
                <w:sz w:val="18"/>
                <w:szCs w:val="18"/>
              </w:rPr>
              <w:t>5</w:t>
            </w:r>
          </w:p>
        </w:tc>
        <w:tc>
          <w:tcPr>
            <w:tcW w:w="912" w:type="dxa"/>
            <w:shd w:val="clear" w:color="auto" w:fill="FFFFFF" w:themeFill="background1"/>
          </w:tcPr>
          <w:p w:rsidR="005F2B82" w:rsidRDefault="00A67E16" w:rsidP="005F2B82">
            <w:pPr>
              <w:jc w:val="center"/>
              <w:rPr>
                <w:sz w:val="18"/>
                <w:szCs w:val="18"/>
              </w:rPr>
            </w:pPr>
            <w:r>
              <w:rPr>
                <w:sz w:val="18"/>
                <w:szCs w:val="18"/>
              </w:rPr>
              <w:t>5</w:t>
            </w:r>
          </w:p>
        </w:tc>
        <w:tc>
          <w:tcPr>
            <w:tcW w:w="1082" w:type="dxa"/>
            <w:shd w:val="clear" w:color="auto" w:fill="FFFFFF" w:themeFill="background1"/>
          </w:tcPr>
          <w:p w:rsidR="005F2B82" w:rsidRDefault="005F2B82" w:rsidP="005F2B82">
            <w:pPr>
              <w:jc w:val="center"/>
              <w:rPr>
                <w:sz w:val="18"/>
                <w:szCs w:val="18"/>
              </w:rPr>
            </w:pPr>
            <w:r>
              <w:rPr>
                <w:sz w:val="18"/>
                <w:szCs w:val="18"/>
              </w:rPr>
              <w:t>0</w:t>
            </w:r>
          </w:p>
        </w:tc>
        <w:tc>
          <w:tcPr>
            <w:tcW w:w="1278" w:type="dxa"/>
            <w:shd w:val="clear" w:color="auto" w:fill="FFFFFF" w:themeFill="background1"/>
          </w:tcPr>
          <w:p w:rsidR="005F2B82" w:rsidRDefault="005F2B82" w:rsidP="005F2B82">
            <w:pPr>
              <w:jc w:val="center"/>
              <w:rPr>
                <w:sz w:val="18"/>
                <w:szCs w:val="18"/>
              </w:rPr>
            </w:pPr>
            <w:r>
              <w:rPr>
                <w:sz w:val="18"/>
                <w:szCs w:val="18"/>
              </w:rPr>
              <w:t>100.00</w:t>
            </w:r>
          </w:p>
        </w:tc>
        <w:tc>
          <w:tcPr>
            <w:tcW w:w="1002" w:type="dxa"/>
            <w:shd w:val="clear" w:color="auto" w:fill="FFFFFF" w:themeFill="background1"/>
          </w:tcPr>
          <w:p w:rsidR="005F2B82" w:rsidRDefault="005F2B82" w:rsidP="005F2B82">
            <w:pPr>
              <w:jc w:val="center"/>
              <w:rPr>
                <w:sz w:val="18"/>
                <w:szCs w:val="18"/>
              </w:rPr>
            </w:pPr>
            <w:r>
              <w:rPr>
                <w:sz w:val="18"/>
                <w:szCs w:val="18"/>
              </w:rPr>
              <w:t>0.00</w:t>
            </w:r>
          </w:p>
        </w:tc>
      </w:tr>
      <w:tr w:rsidR="005F2B82" w:rsidRPr="009E1684" w:rsidTr="005F2B82">
        <w:trPr>
          <w:jc w:val="center"/>
        </w:trPr>
        <w:tc>
          <w:tcPr>
            <w:tcW w:w="1291" w:type="dxa"/>
            <w:shd w:val="clear" w:color="auto" w:fill="FFFFFF" w:themeFill="background1"/>
          </w:tcPr>
          <w:p w:rsidR="005F2B82" w:rsidRDefault="005F2B82" w:rsidP="005F2B82">
            <w:pPr>
              <w:rPr>
                <w:bCs/>
                <w:sz w:val="18"/>
                <w:szCs w:val="18"/>
              </w:rPr>
            </w:pPr>
            <w:r>
              <w:rPr>
                <w:bCs/>
                <w:sz w:val="18"/>
                <w:szCs w:val="18"/>
              </w:rPr>
              <w:t xml:space="preserve">      čl. 17</w:t>
            </w:r>
            <w:r w:rsidR="00A67E16">
              <w:rPr>
                <w:bCs/>
                <w:sz w:val="18"/>
                <w:szCs w:val="18"/>
              </w:rPr>
              <w:t>5a</w:t>
            </w:r>
          </w:p>
        </w:tc>
        <w:tc>
          <w:tcPr>
            <w:tcW w:w="1089" w:type="dxa"/>
            <w:shd w:val="clear" w:color="auto" w:fill="FFFFFF" w:themeFill="background1"/>
          </w:tcPr>
          <w:p w:rsidR="005F2B82" w:rsidRDefault="003D10CF" w:rsidP="005F2B82">
            <w:pPr>
              <w:jc w:val="center"/>
              <w:rPr>
                <w:sz w:val="18"/>
                <w:szCs w:val="18"/>
              </w:rPr>
            </w:pPr>
            <w:r>
              <w:rPr>
                <w:sz w:val="18"/>
                <w:szCs w:val="18"/>
              </w:rPr>
              <w:t>1</w:t>
            </w:r>
          </w:p>
        </w:tc>
        <w:tc>
          <w:tcPr>
            <w:tcW w:w="1247" w:type="dxa"/>
            <w:shd w:val="clear" w:color="auto" w:fill="FFFFFF" w:themeFill="background1"/>
          </w:tcPr>
          <w:p w:rsidR="005F2B82" w:rsidRDefault="005F2B82" w:rsidP="005F2B82">
            <w:pPr>
              <w:jc w:val="center"/>
              <w:rPr>
                <w:sz w:val="18"/>
                <w:szCs w:val="18"/>
              </w:rPr>
            </w:pPr>
            <w:r>
              <w:rPr>
                <w:sz w:val="18"/>
                <w:szCs w:val="18"/>
              </w:rPr>
              <w:t>1</w:t>
            </w:r>
          </w:p>
        </w:tc>
        <w:tc>
          <w:tcPr>
            <w:tcW w:w="1094" w:type="dxa"/>
            <w:shd w:val="clear" w:color="auto" w:fill="FFFFFF" w:themeFill="background1"/>
          </w:tcPr>
          <w:p w:rsidR="005F2B82" w:rsidRDefault="005F2B82" w:rsidP="005F2B82">
            <w:pPr>
              <w:jc w:val="center"/>
              <w:rPr>
                <w:sz w:val="18"/>
                <w:szCs w:val="18"/>
              </w:rPr>
            </w:pPr>
            <w:r>
              <w:rPr>
                <w:sz w:val="18"/>
                <w:szCs w:val="18"/>
              </w:rPr>
              <w:t>0</w:t>
            </w:r>
          </w:p>
        </w:tc>
        <w:tc>
          <w:tcPr>
            <w:tcW w:w="853" w:type="dxa"/>
            <w:shd w:val="clear" w:color="auto" w:fill="FFFFFF" w:themeFill="background1"/>
          </w:tcPr>
          <w:p w:rsidR="005F2B82" w:rsidRDefault="003D10CF" w:rsidP="005F2B82">
            <w:pPr>
              <w:jc w:val="center"/>
              <w:rPr>
                <w:sz w:val="18"/>
                <w:szCs w:val="18"/>
              </w:rPr>
            </w:pPr>
            <w:r>
              <w:rPr>
                <w:sz w:val="18"/>
                <w:szCs w:val="18"/>
              </w:rPr>
              <w:t>2</w:t>
            </w:r>
          </w:p>
        </w:tc>
        <w:tc>
          <w:tcPr>
            <w:tcW w:w="912" w:type="dxa"/>
            <w:shd w:val="clear" w:color="auto" w:fill="FFFFFF" w:themeFill="background1"/>
          </w:tcPr>
          <w:p w:rsidR="005F2B82" w:rsidRDefault="003D10CF" w:rsidP="005F2B82">
            <w:pPr>
              <w:jc w:val="center"/>
              <w:rPr>
                <w:sz w:val="18"/>
                <w:szCs w:val="18"/>
              </w:rPr>
            </w:pPr>
            <w:r>
              <w:rPr>
                <w:sz w:val="18"/>
                <w:szCs w:val="18"/>
              </w:rPr>
              <w:t>2</w:t>
            </w:r>
          </w:p>
        </w:tc>
        <w:tc>
          <w:tcPr>
            <w:tcW w:w="1082" w:type="dxa"/>
            <w:shd w:val="clear" w:color="auto" w:fill="FFFFFF" w:themeFill="background1"/>
          </w:tcPr>
          <w:p w:rsidR="005F2B82" w:rsidRDefault="003D10CF" w:rsidP="005F2B82">
            <w:pPr>
              <w:jc w:val="center"/>
              <w:rPr>
                <w:sz w:val="18"/>
                <w:szCs w:val="18"/>
              </w:rPr>
            </w:pPr>
            <w:r>
              <w:rPr>
                <w:sz w:val="18"/>
                <w:szCs w:val="18"/>
              </w:rPr>
              <w:t>0</w:t>
            </w:r>
          </w:p>
        </w:tc>
        <w:tc>
          <w:tcPr>
            <w:tcW w:w="1278" w:type="dxa"/>
            <w:shd w:val="clear" w:color="auto" w:fill="FFFFFF" w:themeFill="background1"/>
          </w:tcPr>
          <w:p w:rsidR="005F2B82" w:rsidRDefault="003D10CF" w:rsidP="005F2B82">
            <w:pPr>
              <w:jc w:val="center"/>
              <w:rPr>
                <w:sz w:val="18"/>
                <w:szCs w:val="18"/>
              </w:rPr>
            </w:pPr>
            <w:r>
              <w:rPr>
                <w:sz w:val="18"/>
                <w:szCs w:val="18"/>
              </w:rPr>
              <w:t>200</w:t>
            </w:r>
            <w:r w:rsidR="005F2B82">
              <w:rPr>
                <w:sz w:val="18"/>
                <w:szCs w:val="18"/>
              </w:rPr>
              <w:t>.00</w:t>
            </w:r>
          </w:p>
        </w:tc>
        <w:tc>
          <w:tcPr>
            <w:tcW w:w="1002" w:type="dxa"/>
            <w:shd w:val="clear" w:color="auto" w:fill="FFFFFF" w:themeFill="background1"/>
          </w:tcPr>
          <w:p w:rsidR="005F2B82" w:rsidRDefault="003D10CF" w:rsidP="005F2B82">
            <w:pPr>
              <w:jc w:val="center"/>
              <w:rPr>
                <w:sz w:val="18"/>
                <w:szCs w:val="18"/>
              </w:rPr>
            </w:pPr>
            <w:r>
              <w:rPr>
                <w:sz w:val="18"/>
                <w:szCs w:val="18"/>
              </w:rPr>
              <w:t>0.00</w:t>
            </w:r>
          </w:p>
        </w:tc>
      </w:tr>
      <w:tr w:rsidR="003D10CF" w:rsidRPr="009E1684" w:rsidTr="005F2B82">
        <w:trPr>
          <w:jc w:val="center"/>
        </w:trPr>
        <w:tc>
          <w:tcPr>
            <w:tcW w:w="1291" w:type="dxa"/>
            <w:shd w:val="clear" w:color="auto" w:fill="FFFFFF" w:themeFill="background1"/>
          </w:tcPr>
          <w:p w:rsidR="003D10CF" w:rsidRDefault="003D10CF" w:rsidP="005F2B82">
            <w:pPr>
              <w:rPr>
                <w:bCs/>
                <w:sz w:val="18"/>
                <w:szCs w:val="18"/>
              </w:rPr>
            </w:pPr>
            <w:r>
              <w:rPr>
                <w:bCs/>
                <w:sz w:val="18"/>
                <w:szCs w:val="18"/>
              </w:rPr>
              <w:t xml:space="preserve">      čl. 176</w:t>
            </w:r>
          </w:p>
        </w:tc>
        <w:tc>
          <w:tcPr>
            <w:tcW w:w="1089" w:type="dxa"/>
            <w:shd w:val="clear" w:color="auto" w:fill="FFFFFF" w:themeFill="background1"/>
          </w:tcPr>
          <w:p w:rsidR="003D10CF" w:rsidRDefault="003D10CF" w:rsidP="005F2B82">
            <w:pPr>
              <w:jc w:val="center"/>
              <w:rPr>
                <w:sz w:val="18"/>
                <w:szCs w:val="18"/>
              </w:rPr>
            </w:pPr>
            <w:r>
              <w:rPr>
                <w:sz w:val="18"/>
                <w:szCs w:val="18"/>
              </w:rPr>
              <w:t>0</w:t>
            </w:r>
          </w:p>
        </w:tc>
        <w:tc>
          <w:tcPr>
            <w:tcW w:w="1247" w:type="dxa"/>
            <w:shd w:val="clear" w:color="auto" w:fill="FFFFFF" w:themeFill="background1"/>
          </w:tcPr>
          <w:p w:rsidR="003D10CF" w:rsidRDefault="003D10CF" w:rsidP="005F2B82">
            <w:pPr>
              <w:jc w:val="center"/>
              <w:rPr>
                <w:sz w:val="18"/>
                <w:szCs w:val="18"/>
              </w:rPr>
            </w:pPr>
            <w:r>
              <w:rPr>
                <w:sz w:val="18"/>
                <w:szCs w:val="18"/>
              </w:rPr>
              <w:t>2</w:t>
            </w:r>
          </w:p>
        </w:tc>
        <w:tc>
          <w:tcPr>
            <w:tcW w:w="1094" w:type="dxa"/>
            <w:shd w:val="clear" w:color="auto" w:fill="FFFFFF" w:themeFill="background1"/>
          </w:tcPr>
          <w:p w:rsidR="003D10CF" w:rsidRDefault="003D10CF" w:rsidP="005F2B82">
            <w:pPr>
              <w:jc w:val="center"/>
              <w:rPr>
                <w:sz w:val="18"/>
                <w:szCs w:val="18"/>
              </w:rPr>
            </w:pPr>
            <w:r>
              <w:rPr>
                <w:sz w:val="18"/>
                <w:szCs w:val="18"/>
              </w:rPr>
              <w:t>0</w:t>
            </w:r>
          </w:p>
        </w:tc>
        <w:tc>
          <w:tcPr>
            <w:tcW w:w="853" w:type="dxa"/>
            <w:shd w:val="clear" w:color="auto" w:fill="FFFFFF" w:themeFill="background1"/>
          </w:tcPr>
          <w:p w:rsidR="003D10CF" w:rsidRDefault="003D10CF" w:rsidP="005F2B82">
            <w:pPr>
              <w:jc w:val="center"/>
              <w:rPr>
                <w:sz w:val="18"/>
                <w:szCs w:val="18"/>
              </w:rPr>
            </w:pPr>
            <w:r>
              <w:rPr>
                <w:sz w:val="18"/>
                <w:szCs w:val="18"/>
              </w:rPr>
              <w:t>2</w:t>
            </w:r>
          </w:p>
        </w:tc>
        <w:tc>
          <w:tcPr>
            <w:tcW w:w="912" w:type="dxa"/>
            <w:shd w:val="clear" w:color="auto" w:fill="FFFFFF" w:themeFill="background1"/>
          </w:tcPr>
          <w:p w:rsidR="003D10CF" w:rsidRDefault="003D10CF" w:rsidP="005F2B82">
            <w:pPr>
              <w:jc w:val="center"/>
              <w:rPr>
                <w:sz w:val="18"/>
                <w:szCs w:val="18"/>
              </w:rPr>
            </w:pPr>
            <w:r>
              <w:rPr>
                <w:sz w:val="18"/>
                <w:szCs w:val="18"/>
              </w:rPr>
              <w:t>2</w:t>
            </w:r>
          </w:p>
        </w:tc>
        <w:tc>
          <w:tcPr>
            <w:tcW w:w="1082" w:type="dxa"/>
            <w:shd w:val="clear" w:color="auto" w:fill="FFFFFF" w:themeFill="background1"/>
          </w:tcPr>
          <w:p w:rsidR="003D10CF" w:rsidRDefault="003D10CF" w:rsidP="005F2B82">
            <w:pPr>
              <w:jc w:val="center"/>
              <w:rPr>
                <w:sz w:val="18"/>
                <w:szCs w:val="18"/>
              </w:rPr>
            </w:pPr>
            <w:r>
              <w:rPr>
                <w:sz w:val="18"/>
                <w:szCs w:val="18"/>
              </w:rPr>
              <w:t>0</w:t>
            </w:r>
          </w:p>
        </w:tc>
        <w:tc>
          <w:tcPr>
            <w:tcW w:w="1278" w:type="dxa"/>
            <w:shd w:val="clear" w:color="auto" w:fill="FFFFFF" w:themeFill="background1"/>
          </w:tcPr>
          <w:p w:rsidR="003D10CF" w:rsidRDefault="003D10CF" w:rsidP="005F2B82">
            <w:pPr>
              <w:jc w:val="center"/>
              <w:rPr>
                <w:sz w:val="18"/>
                <w:szCs w:val="18"/>
              </w:rPr>
            </w:pPr>
            <w:r>
              <w:rPr>
                <w:sz w:val="18"/>
                <w:szCs w:val="18"/>
              </w:rPr>
              <w:t>100.00</w:t>
            </w:r>
          </w:p>
        </w:tc>
        <w:tc>
          <w:tcPr>
            <w:tcW w:w="1002" w:type="dxa"/>
            <w:shd w:val="clear" w:color="auto" w:fill="FFFFFF" w:themeFill="background1"/>
          </w:tcPr>
          <w:p w:rsidR="003D10CF" w:rsidRDefault="003D10CF" w:rsidP="005F2B82">
            <w:pPr>
              <w:jc w:val="center"/>
              <w:rPr>
                <w:sz w:val="18"/>
                <w:szCs w:val="18"/>
              </w:rPr>
            </w:pPr>
            <w:r>
              <w:rPr>
                <w:sz w:val="18"/>
                <w:szCs w:val="18"/>
              </w:rPr>
              <w:t>0.00</w:t>
            </w:r>
          </w:p>
        </w:tc>
      </w:tr>
      <w:tr w:rsidR="003D10CF" w:rsidRPr="009E1684" w:rsidTr="005F2B82">
        <w:trPr>
          <w:jc w:val="center"/>
        </w:trPr>
        <w:tc>
          <w:tcPr>
            <w:tcW w:w="1291" w:type="dxa"/>
            <w:shd w:val="clear" w:color="auto" w:fill="FFFFFF" w:themeFill="background1"/>
          </w:tcPr>
          <w:p w:rsidR="003D10CF" w:rsidRDefault="003D10CF" w:rsidP="005F2B82">
            <w:pPr>
              <w:rPr>
                <w:bCs/>
                <w:sz w:val="18"/>
                <w:szCs w:val="18"/>
              </w:rPr>
            </w:pPr>
            <w:r>
              <w:rPr>
                <w:bCs/>
                <w:sz w:val="18"/>
                <w:szCs w:val="18"/>
              </w:rPr>
              <w:t xml:space="preserve">      čl. 177</w:t>
            </w:r>
          </w:p>
        </w:tc>
        <w:tc>
          <w:tcPr>
            <w:tcW w:w="1089" w:type="dxa"/>
            <w:shd w:val="clear" w:color="auto" w:fill="FFFFFF" w:themeFill="background1"/>
          </w:tcPr>
          <w:p w:rsidR="003D10CF" w:rsidRDefault="003D10CF" w:rsidP="005F2B82">
            <w:pPr>
              <w:jc w:val="center"/>
              <w:rPr>
                <w:sz w:val="18"/>
                <w:szCs w:val="18"/>
              </w:rPr>
            </w:pPr>
            <w:r>
              <w:rPr>
                <w:sz w:val="18"/>
                <w:szCs w:val="18"/>
              </w:rPr>
              <w:t>0</w:t>
            </w:r>
          </w:p>
        </w:tc>
        <w:tc>
          <w:tcPr>
            <w:tcW w:w="1247" w:type="dxa"/>
            <w:shd w:val="clear" w:color="auto" w:fill="FFFFFF" w:themeFill="background1"/>
          </w:tcPr>
          <w:p w:rsidR="003D10CF" w:rsidRDefault="003D10CF" w:rsidP="005F2B82">
            <w:pPr>
              <w:jc w:val="center"/>
              <w:rPr>
                <w:sz w:val="18"/>
                <w:szCs w:val="18"/>
              </w:rPr>
            </w:pPr>
            <w:r>
              <w:rPr>
                <w:sz w:val="18"/>
                <w:szCs w:val="18"/>
              </w:rPr>
              <w:t>3</w:t>
            </w:r>
          </w:p>
        </w:tc>
        <w:tc>
          <w:tcPr>
            <w:tcW w:w="1094" w:type="dxa"/>
            <w:shd w:val="clear" w:color="auto" w:fill="FFFFFF" w:themeFill="background1"/>
          </w:tcPr>
          <w:p w:rsidR="003D10CF" w:rsidRDefault="003D10CF" w:rsidP="005F2B82">
            <w:pPr>
              <w:jc w:val="center"/>
              <w:rPr>
                <w:sz w:val="18"/>
                <w:szCs w:val="18"/>
              </w:rPr>
            </w:pPr>
            <w:r>
              <w:rPr>
                <w:sz w:val="18"/>
                <w:szCs w:val="18"/>
              </w:rPr>
              <w:t>0</w:t>
            </w:r>
          </w:p>
        </w:tc>
        <w:tc>
          <w:tcPr>
            <w:tcW w:w="853" w:type="dxa"/>
            <w:shd w:val="clear" w:color="auto" w:fill="FFFFFF" w:themeFill="background1"/>
          </w:tcPr>
          <w:p w:rsidR="003D10CF" w:rsidRDefault="003D10CF" w:rsidP="005F2B82">
            <w:pPr>
              <w:jc w:val="center"/>
              <w:rPr>
                <w:sz w:val="18"/>
                <w:szCs w:val="18"/>
              </w:rPr>
            </w:pPr>
            <w:r>
              <w:rPr>
                <w:sz w:val="18"/>
                <w:szCs w:val="18"/>
              </w:rPr>
              <w:t>3</w:t>
            </w:r>
          </w:p>
        </w:tc>
        <w:tc>
          <w:tcPr>
            <w:tcW w:w="912" w:type="dxa"/>
            <w:shd w:val="clear" w:color="auto" w:fill="FFFFFF" w:themeFill="background1"/>
          </w:tcPr>
          <w:p w:rsidR="003D10CF" w:rsidRDefault="003D10CF" w:rsidP="005F2B82">
            <w:pPr>
              <w:jc w:val="center"/>
              <w:rPr>
                <w:sz w:val="18"/>
                <w:szCs w:val="18"/>
              </w:rPr>
            </w:pPr>
            <w:r>
              <w:rPr>
                <w:sz w:val="18"/>
                <w:szCs w:val="18"/>
              </w:rPr>
              <w:t>3</w:t>
            </w:r>
          </w:p>
        </w:tc>
        <w:tc>
          <w:tcPr>
            <w:tcW w:w="1082" w:type="dxa"/>
            <w:shd w:val="clear" w:color="auto" w:fill="FFFFFF" w:themeFill="background1"/>
          </w:tcPr>
          <w:p w:rsidR="003D10CF" w:rsidRDefault="003D10CF" w:rsidP="005F2B82">
            <w:pPr>
              <w:jc w:val="center"/>
              <w:rPr>
                <w:sz w:val="18"/>
                <w:szCs w:val="18"/>
              </w:rPr>
            </w:pPr>
            <w:r>
              <w:rPr>
                <w:sz w:val="18"/>
                <w:szCs w:val="18"/>
              </w:rPr>
              <w:t>0</w:t>
            </w:r>
          </w:p>
        </w:tc>
        <w:tc>
          <w:tcPr>
            <w:tcW w:w="1278" w:type="dxa"/>
            <w:shd w:val="clear" w:color="auto" w:fill="FFFFFF" w:themeFill="background1"/>
          </w:tcPr>
          <w:p w:rsidR="003D10CF" w:rsidRDefault="003D10CF" w:rsidP="005F2B82">
            <w:pPr>
              <w:jc w:val="center"/>
              <w:rPr>
                <w:sz w:val="18"/>
                <w:szCs w:val="18"/>
              </w:rPr>
            </w:pPr>
            <w:r>
              <w:rPr>
                <w:sz w:val="18"/>
                <w:szCs w:val="18"/>
              </w:rPr>
              <w:t>100.00</w:t>
            </w:r>
          </w:p>
        </w:tc>
        <w:tc>
          <w:tcPr>
            <w:tcW w:w="1002" w:type="dxa"/>
            <w:shd w:val="clear" w:color="auto" w:fill="FFFFFF" w:themeFill="background1"/>
          </w:tcPr>
          <w:p w:rsidR="003D10CF" w:rsidRDefault="003D10CF" w:rsidP="005F2B82">
            <w:pPr>
              <w:jc w:val="center"/>
              <w:rPr>
                <w:sz w:val="18"/>
                <w:szCs w:val="18"/>
              </w:rPr>
            </w:pPr>
            <w:r>
              <w:rPr>
                <w:sz w:val="18"/>
                <w:szCs w:val="18"/>
              </w:rPr>
              <w:t>0.00</w:t>
            </w:r>
          </w:p>
        </w:tc>
      </w:tr>
      <w:tr w:rsidR="005F2B82" w:rsidRPr="009E1684" w:rsidTr="005F2B82">
        <w:trPr>
          <w:jc w:val="center"/>
        </w:trPr>
        <w:tc>
          <w:tcPr>
            <w:tcW w:w="1291" w:type="dxa"/>
            <w:shd w:val="clear" w:color="auto" w:fill="FFFFFF" w:themeFill="background1"/>
          </w:tcPr>
          <w:p w:rsidR="005F2B82" w:rsidRPr="00831D58" w:rsidRDefault="005F2B82" w:rsidP="005F2B82">
            <w:pPr>
              <w:jc w:val="left"/>
              <w:rPr>
                <w:b/>
                <w:bCs/>
                <w:color w:val="4472C4" w:themeColor="accent1"/>
                <w:sz w:val="18"/>
                <w:szCs w:val="18"/>
              </w:rPr>
            </w:pPr>
            <w:r w:rsidRPr="00831D58">
              <w:rPr>
                <w:b/>
                <w:bCs/>
                <w:color w:val="4472C4" w:themeColor="accent1"/>
                <w:sz w:val="18"/>
                <w:szCs w:val="18"/>
              </w:rPr>
              <w:t>Glava XV</w:t>
            </w:r>
          </w:p>
        </w:tc>
        <w:tc>
          <w:tcPr>
            <w:tcW w:w="1089"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12</w:t>
            </w:r>
          </w:p>
        </w:tc>
        <w:tc>
          <w:tcPr>
            <w:tcW w:w="1247"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41</w:t>
            </w:r>
          </w:p>
        </w:tc>
        <w:tc>
          <w:tcPr>
            <w:tcW w:w="1094" w:type="dxa"/>
            <w:shd w:val="clear" w:color="auto" w:fill="FFFFFF" w:themeFill="background1"/>
          </w:tcPr>
          <w:p w:rsidR="005F2B82" w:rsidRPr="00831D58" w:rsidRDefault="00A67E16" w:rsidP="005F2B82">
            <w:pPr>
              <w:jc w:val="center"/>
              <w:rPr>
                <w:b/>
                <w:color w:val="4472C4" w:themeColor="accent1"/>
                <w:sz w:val="18"/>
                <w:szCs w:val="18"/>
              </w:rPr>
            </w:pPr>
            <w:r>
              <w:rPr>
                <w:b/>
                <w:color w:val="4472C4" w:themeColor="accent1"/>
                <w:sz w:val="18"/>
                <w:szCs w:val="18"/>
              </w:rPr>
              <w:t>0</w:t>
            </w:r>
          </w:p>
        </w:tc>
        <w:tc>
          <w:tcPr>
            <w:tcW w:w="853"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53</w:t>
            </w:r>
          </w:p>
        </w:tc>
        <w:tc>
          <w:tcPr>
            <w:tcW w:w="912"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49</w:t>
            </w:r>
          </w:p>
        </w:tc>
        <w:tc>
          <w:tcPr>
            <w:tcW w:w="1082"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4</w:t>
            </w:r>
          </w:p>
        </w:tc>
        <w:tc>
          <w:tcPr>
            <w:tcW w:w="1278"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119.51</w:t>
            </w:r>
          </w:p>
        </w:tc>
        <w:tc>
          <w:tcPr>
            <w:tcW w:w="1002" w:type="dxa"/>
            <w:shd w:val="clear" w:color="auto" w:fill="FFFFFF" w:themeFill="background1"/>
          </w:tcPr>
          <w:p w:rsidR="005F2B82" w:rsidRPr="00831D58" w:rsidRDefault="003D10CF" w:rsidP="005F2B82">
            <w:pPr>
              <w:jc w:val="center"/>
              <w:rPr>
                <w:b/>
                <w:color w:val="4472C4" w:themeColor="accent1"/>
                <w:sz w:val="18"/>
                <w:szCs w:val="18"/>
              </w:rPr>
            </w:pPr>
            <w:r>
              <w:rPr>
                <w:b/>
                <w:color w:val="4472C4" w:themeColor="accent1"/>
                <w:sz w:val="18"/>
                <w:szCs w:val="18"/>
              </w:rPr>
              <w:t>29.80</w:t>
            </w:r>
          </w:p>
        </w:tc>
      </w:tr>
      <w:tr w:rsidR="005F2B82" w:rsidRPr="009E1684" w:rsidTr="005F2B82">
        <w:trPr>
          <w:jc w:val="center"/>
        </w:trPr>
        <w:tc>
          <w:tcPr>
            <w:tcW w:w="1291" w:type="dxa"/>
            <w:shd w:val="clear" w:color="auto" w:fill="FFFFFF" w:themeFill="background1"/>
          </w:tcPr>
          <w:p w:rsidR="005F2B82" w:rsidRPr="00831D58" w:rsidRDefault="005F2B82" w:rsidP="005F2B82">
            <w:pPr>
              <w:jc w:val="left"/>
              <w:rPr>
                <w:b/>
                <w:bCs/>
                <w:color w:val="4472C4" w:themeColor="accent1"/>
                <w:sz w:val="18"/>
                <w:szCs w:val="18"/>
              </w:rPr>
            </w:pPr>
            <w:r w:rsidRPr="00831D58">
              <w:rPr>
                <w:b/>
                <w:bCs/>
                <w:color w:val="4472C4" w:themeColor="accent1"/>
                <w:sz w:val="18"/>
                <w:szCs w:val="18"/>
              </w:rPr>
              <w:t>Glava XVI</w:t>
            </w:r>
          </w:p>
        </w:tc>
        <w:tc>
          <w:tcPr>
            <w:tcW w:w="1089"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247"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094"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853"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912"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082"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278"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0.00</w:t>
            </w:r>
          </w:p>
        </w:tc>
        <w:tc>
          <w:tcPr>
            <w:tcW w:w="1002"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0.00</w:t>
            </w:r>
          </w:p>
        </w:tc>
      </w:tr>
      <w:tr w:rsidR="005F2B82" w:rsidRPr="009E1684" w:rsidTr="005F2B82">
        <w:trPr>
          <w:jc w:val="center"/>
        </w:trPr>
        <w:tc>
          <w:tcPr>
            <w:tcW w:w="1291" w:type="dxa"/>
            <w:shd w:val="clear" w:color="auto" w:fill="FFFFFF" w:themeFill="background1"/>
          </w:tcPr>
          <w:p w:rsidR="005F2B82" w:rsidRPr="00831D58" w:rsidRDefault="005F2B82" w:rsidP="005F2B82">
            <w:pPr>
              <w:jc w:val="left"/>
              <w:rPr>
                <w:b/>
                <w:bCs/>
                <w:color w:val="4472C4" w:themeColor="accent1"/>
                <w:sz w:val="18"/>
                <w:szCs w:val="18"/>
              </w:rPr>
            </w:pPr>
            <w:r w:rsidRPr="00831D58">
              <w:rPr>
                <w:b/>
                <w:bCs/>
                <w:color w:val="4472C4" w:themeColor="accent1"/>
                <w:sz w:val="18"/>
                <w:szCs w:val="18"/>
              </w:rPr>
              <w:t>Glava XVII</w:t>
            </w:r>
          </w:p>
        </w:tc>
        <w:tc>
          <w:tcPr>
            <w:tcW w:w="1089"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247"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094"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853"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912"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082"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w:t>
            </w:r>
          </w:p>
        </w:tc>
        <w:tc>
          <w:tcPr>
            <w:tcW w:w="1278"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0.00</w:t>
            </w:r>
          </w:p>
        </w:tc>
        <w:tc>
          <w:tcPr>
            <w:tcW w:w="1002" w:type="dxa"/>
            <w:shd w:val="clear" w:color="auto" w:fill="FFFFFF" w:themeFill="background1"/>
          </w:tcPr>
          <w:p w:rsidR="005F2B82" w:rsidRPr="00831D58" w:rsidRDefault="005F2B82" w:rsidP="005F2B82">
            <w:pPr>
              <w:jc w:val="center"/>
              <w:rPr>
                <w:b/>
                <w:color w:val="4472C4" w:themeColor="accent1"/>
                <w:sz w:val="18"/>
                <w:szCs w:val="18"/>
              </w:rPr>
            </w:pPr>
            <w:r w:rsidRPr="00831D58">
              <w:rPr>
                <w:b/>
                <w:color w:val="4472C4" w:themeColor="accent1"/>
                <w:sz w:val="18"/>
                <w:szCs w:val="18"/>
              </w:rPr>
              <w:t>0.00</w:t>
            </w:r>
          </w:p>
        </w:tc>
      </w:tr>
      <w:tr w:rsidR="005F2B82" w:rsidRPr="009E1684" w:rsidTr="005F2B82">
        <w:trPr>
          <w:jc w:val="center"/>
        </w:trPr>
        <w:tc>
          <w:tcPr>
            <w:tcW w:w="1291" w:type="dxa"/>
            <w:shd w:val="clear" w:color="auto" w:fill="FFFFFF" w:themeFill="background1"/>
          </w:tcPr>
          <w:p w:rsidR="005F2B82" w:rsidRDefault="005F2B82" w:rsidP="005F2B82">
            <w:pPr>
              <w:jc w:val="center"/>
              <w:rPr>
                <w:bCs/>
                <w:sz w:val="18"/>
                <w:szCs w:val="18"/>
              </w:rPr>
            </w:pPr>
            <w:r>
              <w:rPr>
                <w:bCs/>
                <w:sz w:val="18"/>
                <w:szCs w:val="18"/>
              </w:rPr>
              <w:t>čl. 20</w:t>
            </w:r>
            <w:r w:rsidR="00D07DF0">
              <w:rPr>
                <w:bCs/>
                <w:sz w:val="18"/>
                <w:szCs w:val="18"/>
              </w:rPr>
              <w:t>9</w:t>
            </w:r>
          </w:p>
        </w:tc>
        <w:tc>
          <w:tcPr>
            <w:tcW w:w="1089" w:type="dxa"/>
            <w:shd w:val="clear" w:color="auto" w:fill="FFFFFF" w:themeFill="background1"/>
          </w:tcPr>
          <w:p w:rsidR="005F2B82" w:rsidRDefault="005F2B82" w:rsidP="005F2B82">
            <w:pPr>
              <w:jc w:val="center"/>
              <w:rPr>
                <w:sz w:val="18"/>
                <w:szCs w:val="18"/>
              </w:rPr>
            </w:pPr>
            <w:r>
              <w:rPr>
                <w:sz w:val="18"/>
                <w:szCs w:val="18"/>
              </w:rPr>
              <w:t>0</w:t>
            </w:r>
          </w:p>
        </w:tc>
        <w:tc>
          <w:tcPr>
            <w:tcW w:w="1247" w:type="dxa"/>
            <w:shd w:val="clear" w:color="auto" w:fill="FFFFFF" w:themeFill="background1"/>
          </w:tcPr>
          <w:p w:rsidR="005F2B82" w:rsidRDefault="0095280D" w:rsidP="005F2B82">
            <w:pPr>
              <w:jc w:val="center"/>
              <w:rPr>
                <w:sz w:val="18"/>
                <w:szCs w:val="18"/>
              </w:rPr>
            </w:pPr>
            <w:r>
              <w:rPr>
                <w:sz w:val="18"/>
                <w:szCs w:val="18"/>
              </w:rPr>
              <w:t>1</w:t>
            </w:r>
          </w:p>
        </w:tc>
        <w:tc>
          <w:tcPr>
            <w:tcW w:w="1094" w:type="dxa"/>
            <w:shd w:val="clear" w:color="auto" w:fill="FFFFFF" w:themeFill="background1"/>
          </w:tcPr>
          <w:p w:rsidR="005F2B82" w:rsidRDefault="005F2B82" w:rsidP="005F2B82">
            <w:pPr>
              <w:jc w:val="center"/>
              <w:rPr>
                <w:sz w:val="18"/>
                <w:szCs w:val="18"/>
              </w:rPr>
            </w:pPr>
            <w:r>
              <w:rPr>
                <w:sz w:val="18"/>
                <w:szCs w:val="18"/>
              </w:rPr>
              <w:t>0</w:t>
            </w:r>
          </w:p>
        </w:tc>
        <w:tc>
          <w:tcPr>
            <w:tcW w:w="853" w:type="dxa"/>
            <w:shd w:val="clear" w:color="auto" w:fill="FFFFFF" w:themeFill="background1"/>
          </w:tcPr>
          <w:p w:rsidR="005F2B82" w:rsidRDefault="0095280D" w:rsidP="005F2B82">
            <w:pPr>
              <w:jc w:val="center"/>
              <w:rPr>
                <w:sz w:val="18"/>
                <w:szCs w:val="18"/>
              </w:rPr>
            </w:pPr>
            <w:r>
              <w:rPr>
                <w:sz w:val="18"/>
                <w:szCs w:val="18"/>
              </w:rPr>
              <w:t>1</w:t>
            </w:r>
          </w:p>
        </w:tc>
        <w:tc>
          <w:tcPr>
            <w:tcW w:w="912" w:type="dxa"/>
            <w:shd w:val="clear" w:color="auto" w:fill="FFFFFF" w:themeFill="background1"/>
          </w:tcPr>
          <w:p w:rsidR="005F2B82" w:rsidRDefault="0095280D" w:rsidP="005F2B82">
            <w:pPr>
              <w:jc w:val="center"/>
              <w:rPr>
                <w:sz w:val="18"/>
                <w:szCs w:val="18"/>
              </w:rPr>
            </w:pPr>
            <w:r>
              <w:rPr>
                <w:sz w:val="18"/>
                <w:szCs w:val="18"/>
              </w:rPr>
              <w:t>1</w:t>
            </w:r>
          </w:p>
        </w:tc>
        <w:tc>
          <w:tcPr>
            <w:tcW w:w="1082" w:type="dxa"/>
            <w:shd w:val="clear" w:color="auto" w:fill="FFFFFF" w:themeFill="background1"/>
          </w:tcPr>
          <w:p w:rsidR="005F2B82" w:rsidRDefault="005F2B82" w:rsidP="005F2B82">
            <w:pPr>
              <w:jc w:val="center"/>
              <w:rPr>
                <w:sz w:val="18"/>
                <w:szCs w:val="18"/>
              </w:rPr>
            </w:pPr>
            <w:r>
              <w:rPr>
                <w:sz w:val="18"/>
                <w:szCs w:val="18"/>
              </w:rPr>
              <w:t>0</w:t>
            </w:r>
          </w:p>
        </w:tc>
        <w:tc>
          <w:tcPr>
            <w:tcW w:w="1278" w:type="dxa"/>
            <w:shd w:val="clear" w:color="auto" w:fill="FFFFFF" w:themeFill="background1"/>
          </w:tcPr>
          <w:p w:rsidR="005F2B82" w:rsidRDefault="005F2B82" w:rsidP="005F2B82">
            <w:pPr>
              <w:jc w:val="center"/>
              <w:rPr>
                <w:sz w:val="18"/>
                <w:szCs w:val="18"/>
              </w:rPr>
            </w:pPr>
            <w:r>
              <w:rPr>
                <w:sz w:val="18"/>
                <w:szCs w:val="18"/>
              </w:rPr>
              <w:t>100.00</w:t>
            </w:r>
          </w:p>
        </w:tc>
        <w:tc>
          <w:tcPr>
            <w:tcW w:w="1002" w:type="dxa"/>
            <w:shd w:val="clear" w:color="auto" w:fill="FFFFFF" w:themeFill="background1"/>
          </w:tcPr>
          <w:p w:rsidR="005F2B82" w:rsidRDefault="005F2B82" w:rsidP="005F2B82">
            <w:pPr>
              <w:jc w:val="center"/>
              <w:rPr>
                <w:sz w:val="18"/>
                <w:szCs w:val="18"/>
              </w:rPr>
            </w:pPr>
            <w:r>
              <w:rPr>
                <w:sz w:val="18"/>
                <w:szCs w:val="18"/>
              </w:rPr>
              <w:t>0.00</w:t>
            </w:r>
          </w:p>
        </w:tc>
      </w:tr>
      <w:tr w:rsidR="0095280D" w:rsidRPr="009E1684" w:rsidTr="005F2B82">
        <w:trPr>
          <w:jc w:val="center"/>
        </w:trPr>
        <w:tc>
          <w:tcPr>
            <w:tcW w:w="1291" w:type="dxa"/>
            <w:shd w:val="clear" w:color="auto" w:fill="FFFFFF" w:themeFill="background1"/>
          </w:tcPr>
          <w:p w:rsidR="0095280D" w:rsidRDefault="0095280D" w:rsidP="005F2B82">
            <w:pPr>
              <w:jc w:val="center"/>
              <w:rPr>
                <w:bCs/>
                <w:sz w:val="18"/>
                <w:szCs w:val="18"/>
              </w:rPr>
            </w:pPr>
            <w:r>
              <w:rPr>
                <w:bCs/>
                <w:sz w:val="18"/>
                <w:szCs w:val="18"/>
              </w:rPr>
              <w:t>čl. 21</w:t>
            </w:r>
            <w:r w:rsidR="00D07DF0">
              <w:rPr>
                <w:bCs/>
                <w:sz w:val="18"/>
                <w:szCs w:val="18"/>
              </w:rPr>
              <w:t>1</w:t>
            </w:r>
          </w:p>
        </w:tc>
        <w:tc>
          <w:tcPr>
            <w:tcW w:w="1089" w:type="dxa"/>
            <w:shd w:val="clear" w:color="auto" w:fill="FFFFFF" w:themeFill="background1"/>
          </w:tcPr>
          <w:p w:rsidR="0095280D" w:rsidRDefault="0095280D" w:rsidP="005F2B82">
            <w:pPr>
              <w:jc w:val="center"/>
              <w:rPr>
                <w:sz w:val="18"/>
                <w:szCs w:val="18"/>
              </w:rPr>
            </w:pPr>
            <w:r>
              <w:rPr>
                <w:sz w:val="18"/>
                <w:szCs w:val="18"/>
              </w:rPr>
              <w:t>0</w:t>
            </w:r>
          </w:p>
        </w:tc>
        <w:tc>
          <w:tcPr>
            <w:tcW w:w="1247" w:type="dxa"/>
            <w:shd w:val="clear" w:color="auto" w:fill="FFFFFF" w:themeFill="background1"/>
          </w:tcPr>
          <w:p w:rsidR="0095280D" w:rsidRDefault="0095280D" w:rsidP="005F2B82">
            <w:pPr>
              <w:jc w:val="center"/>
              <w:rPr>
                <w:sz w:val="18"/>
                <w:szCs w:val="18"/>
              </w:rPr>
            </w:pPr>
            <w:r>
              <w:rPr>
                <w:sz w:val="18"/>
                <w:szCs w:val="18"/>
              </w:rPr>
              <w:t>1</w:t>
            </w:r>
          </w:p>
        </w:tc>
        <w:tc>
          <w:tcPr>
            <w:tcW w:w="1094" w:type="dxa"/>
            <w:shd w:val="clear" w:color="auto" w:fill="FFFFFF" w:themeFill="background1"/>
          </w:tcPr>
          <w:p w:rsidR="0095280D" w:rsidRDefault="0095280D" w:rsidP="005F2B82">
            <w:pPr>
              <w:jc w:val="center"/>
              <w:rPr>
                <w:sz w:val="18"/>
                <w:szCs w:val="18"/>
              </w:rPr>
            </w:pPr>
            <w:r>
              <w:rPr>
                <w:sz w:val="18"/>
                <w:szCs w:val="18"/>
              </w:rPr>
              <w:t>0</w:t>
            </w:r>
          </w:p>
        </w:tc>
        <w:tc>
          <w:tcPr>
            <w:tcW w:w="853" w:type="dxa"/>
            <w:shd w:val="clear" w:color="auto" w:fill="FFFFFF" w:themeFill="background1"/>
          </w:tcPr>
          <w:p w:rsidR="0095280D" w:rsidRDefault="0095280D" w:rsidP="005F2B82">
            <w:pPr>
              <w:jc w:val="center"/>
              <w:rPr>
                <w:sz w:val="18"/>
                <w:szCs w:val="18"/>
              </w:rPr>
            </w:pPr>
            <w:r>
              <w:rPr>
                <w:sz w:val="18"/>
                <w:szCs w:val="18"/>
              </w:rPr>
              <w:t>1</w:t>
            </w:r>
          </w:p>
        </w:tc>
        <w:tc>
          <w:tcPr>
            <w:tcW w:w="912" w:type="dxa"/>
            <w:shd w:val="clear" w:color="auto" w:fill="FFFFFF" w:themeFill="background1"/>
          </w:tcPr>
          <w:p w:rsidR="0095280D" w:rsidRDefault="0095280D" w:rsidP="005F2B82">
            <w:pPr>
              <w:jc w:val="center"/>
              <w:rPr>
                <w:sz w:val="18"/>
                <w:szCs w:val="18"/>
              </w:rPr>
            </w:pPr>
            <w:r>
              <w:rPr>
                <w:sz w:val="18"/>
                <w:szCs w:val="18"/>
              </w:rPr>
              <w:t>1</w:t>
            </w:r>
          </w:p>
        </w:tc>
        <w:tc>
          <w:tcPr>
            <w:tcW w:w="1082" w:type="dxa"/>
            <w:shd w:val="clear" w:color="auto" w:fill="FFFFFF" w:themeFill="background1"/>
          </w:tcPr>
          <w:p w:rsidR="0095280D" w:rsidRDefault="0095280D" w:rsidP="005F2B82">
            <w:pPr>
              <w:jc w:val="center"/>
              <w:rPr>
                <w:sz w:val="18"/>
                <w:szCs w:val="18"/>
              </w:rPr>
            </w:pPr>
            <w:r>
              <w:rPr>
                <w:sz w:val="18"/>
                <w:szCs w:val="18"/>
              </w:rPr>
              <w:t>0</w:t>
            </w:r>
          </w:p>
        </w:tc>
        <w:tc>
          <w:tcPr>
            <w:tcW w:w="1278" w:type="dxa"/>
            <w:shd w:val="clear" w:color="auto" w:fill="FFFFFF" w:themeFill="background1"/>
          </w:tcPr>
          <w:p w:rsidR="0095280D" w:rsidRDefault="0095280D" w:rsidP="005F2B82">
            <w:pPr>
              <w:jc w:val="center"/>
              <w:rPr>
                <w:sz w:val="18"/>
                <w:szCs w:val="18"/>
              </w:rPr>
            </w:pPr>
            <w:r>
              <w:rPr>
                <w:sz w:val="18"/>
                <w:szCs w:val="18"/>
              </w:rPr>
              <w:t>100.00</w:t>
            </w:r>
          </w:p>
        </w:tc>
        <w:tc>
          <w:tcPr>
            <w:tcW w:w="1002" w:type="dxa"/>
            <w:shd w:val="clear" w:color="auto" w:fill="FFFFFF" w:themeFill="background1"/>
          </w:tcPr>
          <w:p w:rsidR="0095280D" w:rsidRDefault="0095280D" w:rsidP="005F2B82">
            <w:pPr>
              <w:jc w:val="center"/>
              <w:rPr>
                <w:sz w:val="18"/>
                <w:szCs w:val="18"/>
              </w:rPr>
            </w:pPr>
            <w:r>
              <w:rPr>
                <w:sz w:val="18"/>
                <w:szCs w:val="18"/>
              </w:rPr>
              <w:t>0.00</w:t>
            </w:r>
          </w:p>
        </w:tc>
      </w:tr>
      <w:tr w:rsidR="0095280D" w:rsidRPr="009E1684" w:rsidTr="005F2B82">
        <w:trPr>
          <w:jc w:val="center"/>
        </w:trPr>
        <w:tc>
          <w:tcPr>
            <w:tcW w:w="1291" w:type="dxa"/>
            <w:shd w:val="clear" w:color="auto" w:fill="FFFFFF" w:themeFill="background1"/>
          </w:tcPr>
          <w:p w:rsidR="0095280D" w:rsidRDefault="00C60359" w:rsidP="005F2B82">
            <w:pPr>
              <w:jc w:val="center"/>
              <w:rPr>
                <w:bCs/>
                <w:sz w:val="18"/>
                <w:szCs w:val="18"/>
              </w:rPr>
            </w:pPr>
            <w:r>
              <w:rPr>
                <w:bCs/>
                <w:sz w:val="18"/>
                <w:szCs w:val="18"/>
              </w:rPr>
              <w:t xml:space="preserve">  </w:t>
            </w:r>
            <w:r w:rsidR="0095280D">
              <w:rPr>
                <w:bCs/>
                <w:sz w:val="18"/>
                <w:szCs w:val="18"/>
              </w:rPr>
              <w:t>čl. 211</w:t>
            </w:r>
            <w:r>
              <w:rPr>
                <w:bCs/>
                <w:sz w:val="18"/>
                <w:szCs w:val="18"/>
              </w:rPr>
              <w:t>c</w:t>
            </w:r>
          </w:p>
        </w:tc>
        <w:tc>
          <w:tcPr>
            <w:tcW w:w="1089" w:type="dxa"/>
            <w:shd w:val="clear" w:color="auto" w:fill="FFFFFF" w:themeFill="background1"/>
          </w:tcPr>
          <w:p w:rsidR="0095280D" w:rsidRDefault="0095280D" w:rsidP="005F2B82">
            <w:pPr>
              <w:jc w:val="center"/>
              <w:rPr>
                <w:sz w:val="18"/>
                <w:szCs w:val="18"/>
              </w:rPr>
            </w:pPr>
            <w:r>
              <w:rPr>
                <w:sz w:val="18"/>
                <w:szCs w:val="18"/>
              </w:rPr>
              <w:t>0</w:t>
            </w:r>
          </w:p>
        </w:tc>
        <w:tc>
          <w:tcPr>
            <w:tcW w:w="1247" w:type="dxa"/>
            <w:shd w:val="clear" w:color="auto" w:fill="FFFFFF" w:themeFill="background1"/>
          </w:tcPr>
          <w:p w:rsidR="0095280D" w:rsidRDefault="00D07DF0" w:rsidP="005F2B82">
            <w:pPr>
              <w:jc w:val="center"/>
              <w:rPr>
                <w:sz w:val="18"/>
                <w:szCs w:val="18"/>
              </w:rPr>
            </w:pPr>
            <w:r>
              <w:rPr>
                <w:sz w:val="18"/>
                <w:szCs w:val="18"/>
              </w:rPr>
              <w:t>2</w:t>
            </w:r>
          </w:p>
        </w:tc>
        <w:tc>
          <w:tcPr>
            <w:tcW w:w="1094" w:type="dxa"/>
            <w:shd w:val="clear" w:color="auto" w:fill="FFFFFF" w:themeFill="background1"/>
          </w:tcPr>
          <w:p w:rsidR="0095280D" w:rsidRDefault="0095280D" w:rsidP="005F2B82">
            <w:pPr>
              <w:jc w:val="center"/>
              <w:rPr>
                <w:sz w:val="18"/>
                <w:szCs w:val="18"/>
              </w:rPr>
            </w:pPr>
            <w:r>
              <w:rPr>
                <w:sz w:val="18"/>
                <w:szCs w:val="18"/>
              </w:rPr>
              <w:t>0</w:t>
            </w:r>
          </w:p>
        </w:tc>
        <w:tc>
          <w:tcPr>
            <w:tcW w:w="853" w:type="dxa"/>
            <w:shd w:val="clear" w:color="auto" w:fill="FFFFFF" w:themeFill="background1"/>
          </w:tcPr>
          <w:p w:rsidR="0095280D" w:rsidRDefault="00D07DF0" w:rsidP="005F2B82">
            <w:pPr>
              <w:jc w:val="center"/>
              <w:rPr>
                <w:sz w:val="18"/>
                <w:szCs w:val="18"/>
              </w:rPr>
            </w:pPr>
            <w:r>
              <w:rPr>
                <w:sz w:val="18"/>
                <w:szCs w:val="18"/>
              </w:rPr>
              <w:t>2</w:t>
            </w:r>
          </w:p>
        </w:tc>
        <w:tc>
          <w:tcPr>
            <w:tcW w:w="912" w:type="dxa"/>
            <w:shd w:val="clear" w:color="auto" w:fill="FFFFFF" w:themeFill="background1"/>
          </w:tcPr>
          <w:p w:rsidR="0095280D" w:rsidRDefault="00D07DF0" w:rsidP="005F2B82">
            <w:pPr>
              <w:jc w:val="center"/>
              <w:rPr>
                <w:sz w:val="18"/>
                <w:szCs w:val="18"/>
              </w:rPr>
            </w:pPr>
            <w:r>
              <w:rPr>
                <w:sz w:val="18"/>
                <w:szCs w:val="18"/>
              </w:rPr>
              <w:t>2</w:t>
            </w:r>
          </w:p>
        </w:tc>
        <w:tc>
          <w:tcPr>
            <w:tcW w:w="1082" w:type="dxa"/>
            <w:shd w:val="clear" w:color="auto" w:fill="FFFFFF" w:themeFill="background1"/>
          </w:tcPr>
          <w:p w:rsidR="0095280D" w:rsidRDefault="0095280D" w:rsidP="005F2B82">
            <w:pPr>
              <w:jc w:val="center"/>
              <w:rPr>
                <w:sz w:val="18"/>
                <w:szCs w:val="18"/>
              </w:rPr>
            </w:pPr>
            <w:r>
              <w:rPr>
                <w:sz w:val="18"/>
                <w:szCs w:val="18"/>
              </w:rPr>
              <w:t>0</w:t>
            </w:r>
          </w:p>
        </w:tc>
        <w:tc>
          <w:tcPr>
            <w:tcW w:w="1278" w:type="dxa"/>
            <w:shd w:val="clear" w:color="auto" w:fill="FFFFFF" w:themeFill="background1"/>
          </w:tcPr>
          <w:p w:rsidR="0095280D" w:rsidRDefault="0095280D" w:rsidP="005F2B82">
            <w:pPr>
              <w:jc w:val="center"/>
              <w:rPr>
                <w:sz w:val="18"/>
                <w:szCs w:val="18"/>
              </w:rPr>
            </w:pPr>
            <w:r>
              <w:rPr>
                <w:sz w:val="18"/>
                <w:szCs w:val="18"/>
              </w:rPr>
              <w:t>100.00</w:t>
            </w:r>
          </w:p>
        </w:tc>
        <w:tc>
          <w:tcPr>
            <w:tcW w:w="1002" w:type="dxa"/>
            <w:shd w:val="clear" w:color="auto" w:fill="FFFFFF" w:themeFill="background1"/>
          </w:tcPr>
          <w:p w:rsidR="0095280D" w:rsidRDefault="0095280D" w:rsidP="005F2B82">
            <w:pPr>
              <w:jc w:val="center"/>
              <w:rPr>
                <w:sz w:val="18"/>
                <w:szCs w:val="18"/>
              </w:rPr>
            </w:pPr>
            <w:r>
              <w:rPr>
                <w:sz w:val="18"/>
                <w:szCs w:val="18"/>
              </w:rPr>
              <w:t>0.00</w:t>
            </w:r>
          </w:p>
        </w:tc>
      </w:tr>
      <w:tr w:rsidR="005F2B82" w:rsidRPr="009E1684" w:rsidTr="005F2B82">
        <w:trPr>
          <w:jc w:val="center"/>
        </w:trPr>
        <w:tc>
          <w:tcPr>
            <w:tcW w:w="1291" w:type="dxa"/>
            <w:shd w:val="clear" w:color="auto" w:fill="FFFFFF" w:themeFill="background1"/>
          </w:tcPr>
          <w:p w:rsidR="005F2B82" w:rsidRPr="00DB7D78" w:rsidRDefault="005F2B82" w:rsidP="005F2B82">
            <w:pPr>
              <w:jc w:val="left"/>
              <w:rPr>
                <w:b/>
                <w:bCs/>
                <w:color w:val="4472C4" w:themeColor="accent1"/>
                <w:sz w:val="18"/>
                <w:szCs w:val="18"/>
              </w:rPr>
            </w:pPr>
            <w:r w:rsidRPr="00DB7D78">
              <w:rPr>
                <w:b/>
                <w:bCs/>
                <w:color w:val="4472C4" w:themeColor="accent1"/>
                <w:sz w:val="18"/>
                <w:szCs w:val="18"/>
              </w:rPr>
              <w:t>Glava XVIII</w:t>
            </w:r>
          </w:p>
        </w:tc>
        <w:tc>
          <w:tcPr>
            <w:tcW w:w="1089" w:type="dxa"/>
            <w:shd w:val="clear" w:color="auto" w:fill="FFFFFF" w:themeFill="background1"/>
          </w:tcPr>
          <w:p w:rsidR="005F2B82" w:rsidRPr="00DB7D78" w:rsidRDefault="005F2B82" w:rsidP="005F2B82">
            <w:pPr>
              <w:jc w:val="center"/>
              <w:rPr>
                <w:b/>
                <w:color w:val="4472C4" w:themeColor="accent1"/>
                <w:sz w:val="18"/>
                <w:szCs w:val="18"/>
              </w:rPr>
            </w:pPr>
            <w:r w:rsidRPr="00DB7D78">
              <w:rPr>
                <w:b/>
                <w:color w:val="4472C4" w:themeColor="accent1"/>
                <w:sz w:val="18"/>
                <w:szCs w:val="18"/>
              </w:rPr>
              <w:t>0</w:t>
            </w:r>
          </w:p>
        </w:tc>
        <w:tc>
          <w:tcPr>
            <w:tcW w:w="1247" w:type="dxa"/>
            <w:shd w:val="clear" w:color="auto" w:fill="FFFFFF" w:themeFill="background1"/>
          </w:tcPr>
          <w:p w:rsidR="005F2B82" w:rsidRPr="00DB7D78" w:rsidRDefault="00D07DF0" w:rsidP="005F2B82">
            <w:pPr>
              <w:jc w:val="center"/>
              <w:rPr>
                <w:b/>
                <w:color w:val="4472C4" w:themeColor="accent1"/>
                <w:sz w:val="18"/>
                <w:szCs w:val="18"/>
              </w:rPr>
            </w:pPr>
            <w:r>
              <w:rPr>
                <w:b/>
                <w:color w:val="4472C4" w:themeColor="accent1"/>
                <w:sz w:val="18"/>
                <w:szCs w:val="18"/>
              </w:rPr>
              <w:t>4</w:t>
            </w:r>
          </w:p>
        </w:tc>
        <w:tc>
          <w:tcPr>
            <w:tcW w:w="1094" w:type="dxa"/>
            <w:shd w:val="clear" w:color="auto" w:fill="FFFFFF" w:themeFill="background1"/>
          </w:tcPr>
          <w:p w:rsidR="005F2B82" w:rsidRPr="00DB7D78" w:rsidRDefault="005F2B82" w:rsidP="005F2B82">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5F2B82" w:rsidRPr="00DB7D78" w:rsidRDefault="00D07DF0" w:rsidP="005F2B82">
            <w:pPr>
              <w:jc w:val="center"/>
              <w:rPr>
                <w:b/>
                <w:color w:val="4472C4" w:themeColor="accent1"/>
                <w:sz w:val="18"/>
                <w:szCs w:val="18"/>
              </w:rPr>
            </w:pPr>
            <w:r>
              <w:rPr>
                <w:b/>
                <w:color w:val="4472C4" w:themeColor="accent1"/>
                <w:sz w:val="18"/>
                <w:szCs w:val="18"/>
              </w:rPr>
              <w:t>4</w:t>
            </w:r>
          </w:p>
        </w:tc>
        <w:tc>
          <w:tcPr>
            <w:tcW w:w="912" w:type="dxa"/>
            <w:shd w:val="clear" w:color="auto" w:fill="FFFFFF" w:themeFill="background1"/>
          </w:tcPr>
          <w:p w:rsidR="005F2B82" w:rsidRPr="00DB7D78" w:rsidRDefault="00D07DF0" w:rsidP="005F2B82">
            <w:pPr>
              <w:jc w:val="center"/>
              <w:rPr>
                <w:b/>
                <w:color w:val="4472C4" w:themeColor="accent1"/>
                <w:sz w:val="18"/>
                <w:szCs w:val="18"/>
              </w:rPr>
            </w:pPr>
            <w:r>
              <w:rPr>
                <w:b/>
                <w:color w:val="4472C4" w:themeColor="accent1"/>
                <w:sz w:val="18"/>
                <w:szCs w:val="18"/>
              </w:rPr>
              <w:t>4</w:t>
            </w:r>
          </w:p>
        </w:tc>
        <w:tc>
          <w:tcPr>
            <w:tcW w:w="1082" w:type="dxa"/>
            <w:shd w:val="clear" w:color="auto" w:fill="FFFFFF" w:themeFill="background1"/>
          </w:tcPr>
          <w:p w:rsidR="005F2B82" w:rsidRPr="00DB7D78" w:rsidRDefault="005F2B82" w:rsidP="005F2B82">
            <w:pPr>
              <w:jc w:val="center"/>
              <w:rPr>
                <w:b/>
                <w:color w:val="4472C4" w:themeColor="accent1"/>
                <w:sz w:val="18"/>
                <w:szCs w:val="18"/>
              </w:rPr>
            </w:pPr>
            <w:r w:rsidRPr="00DB7D78">
              <w:rPr>
                <w:b/>
                <w:color w:val="4472C4" w:themeColor="accent1"/>
                <w:sz w:val="18"/>
                <w:szCs w:val="18"/>
              </w:rPr>
              <w:t>0</w:t>
            </w:r>
          </w:p>
        </w:tc>
        <w:tc>
          <w:tcPr>
            <w:tcW w:w="1278" w:type="dxa"/>
            <w:shd w:val="clear" w:color="auto" w:fill="FFFFFF" w:themeFill="background1"/>
          </w:tcPr>
          <w:p w:rsidR="005F2B82" w:rsidRPr="00DB7D78" w:rsidRDefault="005F2B82" w:rsidP="005F2B82">
            <w:pPr>
              <w:jc w:val="center"/>
              <w:rPr>
                <w:b/>
                <w:color w:val="4472C4" w:themeColor="accent1"/>
                <w:sz w:val="18"/>
                <w:szCs w:val="18"/>
              </w:rPr>
            </w:pPr>
            <w:r w:rsidRPr="00DB7D78">
              <w:rPr>
                <w:b/>
                <w:color w:val="4472C4" w:themeColor="accent1"/>
                <w:sz w:val="18"/>
                <w:szCs w:val="18"/>
              </w:rPr>
              <w:t>100.00</w:t>
            </w:r>
          </w:p>
        </w:tc>
        <w:tc>
          <w:tcPr>
            <w:tcW w:w="1002" w:type="dxa"/>
            <w:shd w:val="clear" w:color="auto" w:fill="FFFFFF" w:themeFill="background1"/>
          </w:tcPr>
          <w:p w:rsidR="005F2B82" w:rsidRPr="00DB7D78" w:rsidRDefault="005F2B82" w:rsidP="005F2B82">
            <w:pPr>
              <w:jc w:val="center"/>
              <w:rPr>
                <w:b/>
                <w:color w:val="4472C4" w:themeColor="accent1"/>
                <w:sz w:val="18"/>
                <w:szCs w:val="18"/>
              </w:rPr>
            </w:pPr>
            <w:r w:rsidRPr="00DB7D78">
              <w:rPr>
                <w:b/>
                <w:color w:val="4472C4" w:themeColor="accent1"/>
                <w:sz w:val="18"/>
                <w:szCs w:val="18"/>
              </w:rPr>
              <w:t>0.00</w:t>
            </w:r>
          </w:p>
        </w:tc>
      </w:tr>
      <w:tr w:rsidR="005F2B82" w:rsidRPr="009E1684" w:rsidTr="005F2B82">
        <w:trPr>
          <w:jc w:val="center"/>
        </w:trPr>
        <w:tc>
          <w:tcPr>
            <w:tcW w:w="1291" w:type="dxa"/>
            <w:shd w:val="clear" w:color="auto" w:fill="FFFFFF" w:themeFill="background1"/>
          </w:tcPr>
          <w:p w:rsidR="005F2B82" w:rsidRPr="00185826" w:rsidRDefault="005F2B82" w:rsidP="005F2B82">
            <w:pPr>
              <w:jc w:val="center"/>
              <w:rPr>
                <w:bCs/>
                <w:sz w:val="18"/>
                <w:szCs w:val="18"/>
              </w:rPr>
            </w:pPr>
            <w:r>
              <w:rPr>
                <w:bCs/>
                <w:sz w:val="18"/>
                <w:szCs w:val="18"/>
              </w:rPr>
              <w:t>čl. 21</w:t>
            </w:r>
            <w:r w:rsidR="00D07DF0">
              <w:rPr>
                <w:bCs/>
                <w:sz w:val="18"/>
                <w:szCs w:val="18"/>
              </w:rPr>
              <w:t>3</w:t>
            </w:r>
          </w:p>
        </w:tc>
        <w:tc>
          <w:tcPr>
            <w:tcW w:w="1089" w:type="dxa"/>
            <w:shd w:val="clear" w:color="auto" w:fill="FFFFFF" w:themeFill="background1"/>
          </w:tcPr>
          <w:p w:rsidR="005F2B82" w:rsidRPr="00185826" w:rsidRDefault="00D07DF0" w:rsidP="005F2B82">
            <w:pPr>
              <w:jc w:val="center"/>
              <w:rPr>
                <w:sz w:val="18"/>
                <w:szCs w:val="18"/>
              </w:rPr>
            </w:pPr>
            <w:r>
              <w:rPr>
                <w:sz w:val="18"/>
                <w:szCs w:val="18"/>
              </w:rPr>
              <w:t>0</w:t>
            </w:r>
          </w:p>
        </w:tc>
        <w:tc>
          <w:tcPr>
            <w:tcW w:w="1247" w:type="dxa"/>
            <w:shd w:val="clear" w:color="auto" w:fill="FFFFFF" w:themeFill="background1"/>
          </w:tcPr>
          <w:p w:rsidR="005F2B82" w:rsidRPr="00185826" w:rsidRDefault="00D07DF0" w:rsidP="005F2B82">
            <w:pPr>
              <w:jc w:val="center"/>
              <w:rPr>
                <w:sz w:val="18"/>
                <w:szCs w:val="18"/>
              </w:rPr>
            </w:pPr>
            <w:r>
              <w:rPr>
                <w:sz w:val="18"/>
                <w:szCs w:val="18"/>
              </w:rPr>
              <w:t>2</w:t>
            </w:r>
          </w:p>
        </w:tc>
        <w:tc>
          <w:tcPr>
            <w:tcW w:w="1094" w:type="dxa"/>
            <w:shd w:val="clear" w:color="auto" w:fill="FFFFFF" w:themeFill="background1"/>
          </w:tcPr>
          <w:p w:rsidR="005F2B82" w:rsidRPr="00185826" w:rsidRDefault="00D07DF0" w:rsidP="005F2B82">
            <w:pPr>
              <w:jc w:val="center"/>
              <w:rPr>
                <w:sz w:val="18"/>
                <w:szCs w:val="18"/>
              </w:rPr>
            </w:pPr>
            <w:r>
              <w:rPr>
                <w:sz w:val="18"/>
                <w:szCs w:val="18"/>
              </w:rPr>
              <w:t>0</w:t>
            </w:r>
          </w:p>
        </w:tc>
        <w:tc>
          <w:tcPr>
            <w:tcW w:w="853" w:type="dxa"/>
            <w:shd w:val="clear" w:color="auto" w:fill="FFFFFF" w:themeFill="background1"/>
          </w:tcPr>
          <w:p w:rsidR="005F2B82" w:rsidRPr="00185826" w:rsidRDefault="00D07DF0" w:rsidP="005F2B82">
            <w:pPr>
              <w:jc w:val="center"/>
              <w:rPr>
                <w:sz w:val="18"/>
                <w:szCs w:val="18"/>
              </w:rPr>
            </w:pPr>
            <w:r>
              <w:rPr>
                <w:sz w:val="18"/>
                <w:szCs w:val="18"/>
              </w:rPr>
              <w:t>2</w:t>
            </w:r>
          </w:p>
        </w:tc>
        <w:tc>
          <w:tcPr>
            <w:tcW w:w="912" w:type="dxa"/>
            <w:shd w:val="clear" w:color="auto" w:fill="FFFFFF" w:themeFill="background1"/>
          </w:tcPr>
          <w:p w:rsidR="005F2B82" w:rsidRPr="00185826" w:rsidRDefault="005F2B82" w:rsidP="005F2B82">
            <w:pPr>
              <w:jc w:val="center"/>
              <w:rPr>
                <w:sz w:val="18"/>
                <w:szCs w:val="18"/>
              </w:rPr>
            </w:pPr>
            <w:r w:rsidRPr="00185826">
              <w:rPr>
                <w:sz w:val="18"/>
                <w:szCs w:val="18"/>
              </w:rPr>
              <w:t>2</w:t>
            </w:r>
          </w:p>
        </w:tc>
        <w:tc>
          <w:tcPr>
            <w:tcW w:w="1082" w:type="dxa"/>
            <w:shd w:val="clear" w:color="auto" w:fill="FFFFFF" w:themeFill="background1"/>
          </w:tcPr>
          <w:p w:rsidR="005F2B82" w:rsidRPr="00185826" w:rsidRDefault="00D07DF0" w:rsidP="005F2B82">
            <w:pPr>
              <w:jc w:val="center"/>
              <w:rPr>
                <w:sz w:val="18"/>
                <w:szCs w:val="18"/>
              </w:rPr>
            </w:pPr>
            <w:r>
              <w:rPr>
                <w:sz w:val="18"/>
                <w:szCs w:val="18"/>
              </w:rPr>
              <w:t>0</w:t>
            </w:r>
          </w:p>
        </w:tc>
        <w:tc>
          <w:tcPr>
            <w:tcW w:w="1278" w:type="dxa"/>
            <w:shd w:val="clear" w:color="auto" w:fill="FFFFFF" w:themeFill="background1"/>
          </w:tcPr>
          <w:p w:rsidR="005F2B82" w:rsidRPr="00185826" w:rsidRDefault="00D07DF0" w:rsidP="005F2B82">
            <w:pPr>
              <w:jc w:val="center"/>
              <w:rPr>
                <w:sz w:val="18"/>
                <w:szCs w:val="18"/>
              </w:rPr>
            </w:pPr>
            <w:r>
              <w:rPr>
                <w:sz w:val="18"/>
                <w:szCs w:val="18"/>
              </w:rPr>
              <w:t>100.00</w:t>
            </w:r>
          </w:p>
        </w:tc>
        <w:tc>
          <w:tcPr>
            <w:tcW w:w="1002" w:type="dxa"/>
            <w:shd w:val="clear" w:color="auto" w:fill="FFFFFF" w:themeFill="background1"/>
          </w:tcPr>
          <w:p w:rsidR="005F2B82" w:rsidRPr="00185826" w:rsidRDefault="00D07DF0" w:rsidP="005F2B82">
            <w:pPr>
              <w:jc w:val="center"/>
              <w:rPr>
                <w:sz w:val="18"/>
                <w:szCs w:val="18"/>
              </w:rPr>
            </w:pPr>
            <w:r>
              <w:rPr>
                <w:sz w:val="18"/>
                <w:szCs w:val="18"/>
              </w:rPr>
              <w:t>0.00</w:t>
            </w:r>
          </w:p>
        </w:tc>
      </w:tr>
      <w:tr w:rsidR="00D07DF0" w:rsidRPr="009E1684" w:rsidTr="005F2B82">
        <w:trPr>
          <w:jc w:val="center"/>
        </w:trPr>
        <w:tc>
          <w:tcPr>
            <w:tcW w:w="1291" w:type="dxa"/>
            <w:shd w:val="clear" w:color="auto" w:fill="FFFFFF" w:themeFill="background1"/>
          </w:tcPr>
          <w:p w:rsidR="00D07DF0" w:rsidRPr="00185826" w:rsidRDefault="00D07DF0" w:rsidP="00D07DF0">
            <w:pPr>
              <w:jc w:val="center"/>
              <w:rPr>
                <w:bCs/>
                <w:sz w:val="18"/>
                <w:szCs w:val="18"/>
              </w:rPr>
            </w:pPr>
            <w:r>
              <w:rPr>
                <w:bCs/>
                <w:sz w:val="18"/>
                <w:szCs w:val="18"/>
              </w:rPr>
              <w:t>čl. 217</w:t>
            </w:r>
          </w:p>
        </w:tc>
        <w:tc>
          <w:tcPr>
            <w:tcW w:w="1089" w:type="dxa"/>
            <w:shd w:val="clear" w:color="auto" w:fill="FFFFFF" w:themeFill="background1"/>
          </w:tcPr>
          <w:p w:rsidR="00D07DF0" w:rsidRPr="00185826" w:rsidRDefault="00D07DF0" w:rsidP="00D07DF0">
            <w:pPr>
              <w:jc w:val="center"/>
              <w:rPr>
                <w:sz w:val="18"/>
                <w:szCs w:val="18"/>
              </w:rPr>
            </w:pPr>
            <w:r>
              <w:rPr>
                <w:sz w:val="18"/>
                <w:szCs w:val="18"/>
              </w:rPr>
              <w:t>5</w:t>
            </w:r>
          </w:p>
        </w:tc>
        <w:tc>
          <w:tcPr>
            <w:tcW w:w="1247" w:type="dxa"/>
            <w:shd w:val="clear" w:color="auto" w:fill="FFFFFF" w:themeFill="background1"/>
          </w:tcPr>
          <w:p w:rsidR="00D07DF0" w:rsidRPr="00185826" w:rsidRDefault="00D07DF0" w:rsidP="00D07DF0">
            <w:pPr>
              <w:jc w:val="center"/>
              <w:rPr>
                <w:sz w:val="18"/>
                <w:szCs w:val="18"/>
              </w:rPr>
            </w:pPr>
            <w:r>
              <w:rPr>
                <w:sz w:val="18"/>
                <w:szCs w:val="18"/>
              </w:rPr>
              <w:t>4</w:t>
            </w:r>
          </w:p>
        </w:tc>
        <w:tc>
          <w:tcPr>
            <w:tcW w:w="1094" w:type="dxa"/>
            <w:shd w:val="clear" w:color="auto" w:fill="FFFFFF" w:themeFill="background1"/>
          </w:tcPr>
          <w:p w:rsidR="00D07DF0" w:rsidRPr="00185826" w:rsidRDefault="00D07DF0" w:rsidP="00D07DF0">
            <w:pPr>
              <w:jc w:val="center"/>
              <w:rPr>
                <w:sz w:val="18"/>
                <w:szCs w:val="18"/>
              </w:rPr>
            </w:pPr>
            <w:r>
              <w:rPr>
                <w:sz w:val="18"/>
                <w:szCs w:val="18"/>
              </w:rPr>
              <w:t>0</w:t>
            </w:r>
          </w:p>
        </w:tc>
        <w:tc>
          <w:tcPr>
            <w:tcW w:w="853" w:type="dxa"/>
            <w:shd w:val="clear" w:color="auto" w:fill="FFFFFF" w:themeFill="background1"/>
          </w:tcPr>
          <w:p w:rsidR="00D07DF0" w:rsidRPr="00185826" w:rsidRDefault="00D07DF0" w:rsidP="00D07DF0">
            <w:pPr>
              <w:jc w:val="center"/>
              <w:rPr>
                <w:sz w:val="18"/>
                <w:szCs w:val="18"/>
              </w:rPr>
            </w:pPr>
            <w:r>
              <w:rPr>
                <w:sz w:val="18"/>
                <w:szCs w:val="18"/>
              </w:rPr>
              <w:t>9</w:t>
            </w:r>
          </w:p>
        </w:tc>
        <w:tc>
          <w:tcPr>
            <w:tcW w:w="912" w:type="dxa"/>
            <w:shd w:val="clear" w:color="auto" w:fill="FFFFFF" w:themeFill="background1"/>
          </w:tcPr>
          <w:p w:rsidR="00D07DF0" w:rsidRPr="00185826" w:rsidRDefault="00D07DF0" w:rsidP="00D07DF0">
            <w:pPr>
              <w:jc w:val="center"/>
              <w:rPr>
                <w:sz w:val="18"/>
                <w:szCs w:val="18"/>
              </w:rPr>
            </w:pPr>
            <w:r>
              <w:rPr>
                <w:sz w:val="18"/>
                <w:szCs w:val="18"/>
              </w:rPr>
              <w:t>8</w:t>
            </w:r>
          </w:p>
        </w:tc>
        <w:tc>
          <w:tcPr>
            <w:tcW w:w="1082" w:type="dxa"/>
            <w:shd w:val="clear" w:color="auto" w:fill="FFFFFF" w:themeFill="background1"/>
          </w:tcPr>
          <w:p w:rsidR="00D07DF0" w:rsidRPr="00185826" w:rsidRDefault="00D07DF0" w:rsidP="00D07DF0">
            <w:pPr>
              <w:jc w:val="center"/>
              <w:rPr>
                <w:sz w:val="18"/>
                <w:szCs w:val="18"/>
              </w:rPr>
            </w:pPr>
            <w:r>
              <w:rPr>
                <w:sz w:val="18"/>
                <w:szCs w:val="18"/>
              </w:rPr>
              <w:t>1</w:t>
            </w:r>
          </w:p>
        </w:tc>
        <w:tc>
          <w:tcPr>
            <w:tcW w:w="1278" w:type="dxa"/>
            <w:shd w:val="clear" w:color="auto" w:fill="FFFFFF" w:themeFill="background1"/>
          </w:tcPr>
          <w:p w:rsidR="00D07DF0" w:rsidRPr="00185826" w:rsidRDefault="00D07DF0" w:rsidP="00D07DF0">
            <w:pPr>
              <w:jc w:val="center"/>
              <w:rPr>
                <w:sz w:val="18"/>
                <w:szCs w:val="18"/>
              </w:rPr>
            </w:pPr>
            <w:r>
              <w:rPr>
                <w:sz w:val="18"/>
                <w:szCs w:val="18"/>
              </w:rPr>
              <w:t>200.00</w:t>
            </w:r>
          </w:p>
        </w:tc>
        <w:tc>
          <w:tcPr>
            <w:tcW w:w="1002" w:type="dxa"/>
            <w:shd w:val="clear" w:color="auto" w:fill="FFFFFF" w:themeFill="background1"/>
          </w:tcPr>
          <w:p w:rsidR="00D07DF0" w:rsidRPr="00185826" w:rsidRDefault="00D07DF0" w:rsidP="00D07DF0">
            <w:pPr>
              <w:jc w:val="center"/>
              <w:rPr>
                <w:sz w:val="18"/>
                <w:szCs w:val="18"/>
              </w:rPr>
            </w:pPr>
            <w:r>
              <w:rPr>
                <w:sz w:val="18"/>
                <w:szCs w:val="18"/>
              </w:rPr>
              <w:t>45.63</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219</w:t>
            </w:r>
          </w:p>
        </w:tc>
        <w:tc>
          <w:tcPr>
            <w:tcW w:w="1089" w:type="dxa"/>
            <w:shd w:val="clear" w:color="auto" w:fill="FFFFFF" w:themeFill="background1"/>
          </w:tcPr>
          <w:p w:rsidR="00D07DF0" w:rsidRDefault="00D07DF0" w:rsidP="00D07DF0">
            <w:pPr>
              <w:jc w:val="center"/>
              <w:rPr>
                <w:sz w:val="18"/>
                <w:szCs w:val="18"/>
              </w:rPr>
            </w:pPr>
            <w:r>
              <w:rPr>
                <w:sz w:val="18"/>
                <w:szCs w:val="18"/>
              </w:rPr>
              <w:t>1</w:t>
            </w:r>
          </w:p>
        </w:tc>
        <w:tc>
          <w:tcPr>
            <w:tcW w:w="1247" w:type="dxa"/>
            <w:shd w:val="clear" w:color="auto" w:fill="FFFFFF" w:themeFill="background1"/>
          </w:tcPr>
          <w:p w:rsidR="00D07DF0" w:rsidRDefault="00D07DF0" w:rsidP="00D07DF0">
            <w:pPr>
              <w:jc w:val="center"/>
              <w:rPr>
                <w:sz w:val="18"/>
                <w:szCs w:val="18"/>
              </w:rPr>
            </w:pPr>
            <w:r>
              <w:rPr>
                <w:sz w:val="18"/>
                <w:szCs w:val="18"/>
              </w:rPr>
              <w:t>1</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Pr="00185826" w:rsidRDefault="00D07DF0" w:rsidP="00D07DF0">
            <w:pPr>
              <w:jc w:val="center"/>
              <w:rPr>
                <w:sz w:val="18"/>
                <w:szCs w:val="18"/>
              </w:rPr>
            </w:pPr>
            <w:r>
              <w:rPr>
                <w:sz w:val="18"/>
                <w:szCs w:val="18"/>
              </w:rPr>
              <w:t>2</w:t>
            </w:r>
          </w:p>
        </w:tc>
        <w:tc>
          <w:tcPr>
            <w:tcW w:w="912" w:type="dxa"/>
            <w:shd w:val="clear" w:color="auto" w:fill="FFFFFF" w:themeFill="background1"/>
          </w:tcPr>
          <w:p w:rsidR="00D07DF0" w:rsidRPr="00185826" w:rsidRDefault="00D07DF0" w:rsidP="00D07DF0">
            <w:pPr>
              <w:jc w:val="center"/>
              <w:rPr>
                <w:sz w:val="18"/>
                <w:szCs w:val="18"/>
              </w:rPr>
            </w:pPr>
            <w:r>
              <w:rPr>
                <w:sz w:val="18"/>
                <w:szCs w:val="18"/>
              </w:rPr>
              <w:t>2</w:t>
            </w:r>
          </w:p>
        </w:tc>
        <w:tc>
          <w:tcPr>
            <w:tcW w:w="1082" w:type="dxa"/>
            <w:shd w:val="clear" w:color="auto" w:fill="FFFFFF" w:themeFill="background1"/>
          </w:tcPr>
          <w:p w:rsidR="00D07DF0" w:rsidRPr="00185826" w:rsidRDefault="00D07DF0" w:rsidP="00D07DF0">
            <w:pPr>
              <w:jc w:val="center"/>
              <w:rPr>
                <w:sz w:val="18"/>
                <w:szCs w:val="18"/>
              </w:rPr>
            </w:pPr>
            <w:r>
              <w:rPr>
                <w:sz w:val="18"/>
                <w:szCs w:val="18"/>
              </w:rPr>
              <w:t>0</w:t>
            </w:r>
          </w:p>
        </w:tc>
        <w:tc>
          <w:tcPr>
            <w:tcW w:w="1278" w:type="dxa"/>
            <w:shd w:val="clear" w:color="auto" w:fill="FFFFFF" w:themeFill="background1"/>
          </w:tcPr>
          <w:p w:rsidR="00D07DF0" w:rsidRPr="00185826" w:rsidRDefault="00D07DF0" w:rsidP="00D07DF0">
            <w:pPr>
              <w:jc w:val="center"/>
              <w:rPr>
                <w:sz w:val="18"/>
                <w:szCs w:val="18"/>
              </w:rPr>
            </w:pPr>
            <w:r>
              <w:rPr>
                <w:sz w:val="18"/>
                <w:szCs w:val="18"/>
              </w:rPr>
              <w:t>200.00</w:t>
            </w:r>
          </w:p>
        </w:tc>
        <w:tc>
          <w:tcPr>
            <w:tcW w:w="1002" w:type="dxa"/>
            <w:shd w:val="clear" w:color="auto" w:fill="FFFFFF" w:themeFill="background1"/>
          </w:tcPr>
          <w:p w:rsidR="00D07DF0" w:rsidRPr="00185826" w:rsidRDefault="00D07DF0" w:rsidP="00D07DF0">
            <w:pPr>
              <w:jc w:val="center"/>
              <w:rPr>
                <w:sz w:val="18"/>
                <w:szCs w:val="18"/>
              </w:rPr>
            </w:pPr>
            <w:r>
              <w:rPr>
                <w:sz w:val="18"/>
                <w:szCs w:val="18"/>
              </w:rPr>
              <w:t>0.00</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220</w:t>
            </w:r>
          </w:p>
        </w:tc>
        <w:tc>
          <w:tcPr>
            <w:tcW w:w="1089" w:type="dxa"/>
            <w:shd w:val="clear" w:color="auto" w:fill="FFFFFF" w:themeFill="background1"/>
          </w:tcPr>
          <w:p w:rsidR="00D07DF0" w:rsidRDefault="00D07DF0" w:rsidP="00D07DF0">
            <w:pPr>
              <w:jc w:val="center"/>
              <w:rPr>
                <w:sz w:val="18"/>
                <w:szCs w:val="18"/>
              </w:rPr>
            </w:pPr>
            <w:r>
              <w:rPr>
                <w:sz w:val="18"/>
                <w:szCs w:val="18"/>
              </w:rPr>
              <w:t>8</w:t>
            </w:r>
          </w:p>
        </w:tc>
        <w:tc>
          <w:tcPr>
            <w:tcW w:w="1247" w:type="dxa"/>
            <w:shd w:val="clear" w:color="auto" w:fill="FFFFFF" w:themeFill="background1"/>
          </w:tcPr>
          <w:p w:rsidR="00D07DF0" w:rsidRDefault="00D07DF0" w:rsidP="00D07DF0">
            <w:pPr>
              <w:jc w:val="center"/>
              <w:rPr>
                <w:sz w:val="18"/>
                <w:szCs w:val="18"/>
              </w:rPr>
            </w:pPr>
            <w:r>
              <w:rPr>
                <w:sz w:val="18"/>
                <w:szCs w:val="18"/>
              </w:rPr>
              <w:t>94</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Default="00D07DF0" w:rsidP="00D07DF0">
            <w:pPr>
              <w:jc w:val="center"/>
              <w:rPr>
                <w:sz w:val="18"/>
                <w:szCs w:val="18"/>
              </w:rPr>
            </w:pPr>
            <w:r>
              <w:rPr>
                <w:sz w:val="18"/>
                <w:szCs w:val="18"/>
              </w:rPr>
              <w:t>102</w:t>
            </w:r>
          </w:p>
        </w:tc>
        <w:tc>
          <w:tcPr>
            <w:tcW w:w="912" w:type="dxa"/>
            <w:shd w:val="clear" w:color="auto" w:fill="FFFFFF" w:themeFill="background1"/>
          </w:tcPr>
          <w:p w:rsidR="00D07DF0" w:rsidRDefault="00D07DF0" w:rsidP="00D07DF0">
            <w:pPr>
              <w:jc w:val="center"/>
              <w:rPr>
                <w:sz w:val="18"/>
                <w:szCs w:val="18"/>
              </w:rPr>
            </w:pPr>
            <w:r>
              <w:rPr>
                <w:sz w:val="18"/>
                <w:szCs w:val="18"/>
              </w:rPr>
              <w:t>93</w:t>
            </w:r>
          </w:p>
        </w:tc>
        <w:tc>
          <w:tcPr>
            <w:tcW w:w="1082" w:type="dxa"/>
            <w:shd w:val="clear" w:color="auto" w:fill="FFFFFF" w:themeFill="background1"/>
          </w:tcPr>
          <w:p w:rsidR="00D07DF0" w:rsidRDefault="00D07DF0" w:rsidP="00D07DF0">
            <w:pPr>
              <w:jc w:val="center"/>
              <w:rPr>
                <w:sz w:val="18"/>
                <w:szCs w:val="18"/>
              </w:rPr>
            </w:pPr>
            <w:r>
              <w:rPr>
                <w:sz w:val="18"/>
                <w:szCs w:val="18"/>
              </w:rPr>
              <w:t>9</w:t>
            </w:r>
          </w:p>
        </w:tc>
        <w:tc>
          <w:tcPr>
            <w:tcW w:w="1278" w:type="dxa"/>
            <w:shd w:val="clear" w:color="auto" w:fill="FFFFFF" w:themeFill="background1"/>
          </w:tcPr>
          <w:p w:rsidR="00D07DF0" w:rsidRDefault="00D07DF0" w:rsidP="00D07DF0">
            <w:pPr>
              <w:jc w:val="center"/>
              <w:rPr>
                <w:sz w:val="18"/>
                <w:szCs w:val="18"/>
              </w:rPr>
            </w:pPr>
            <w:r>
              <w:rPr>
                <w:sz w:val="18"/>
                <w:szCs w:val="18"/>
              </w:rPr>
              <w:t>98.94</w:t>
            </w:r>
          </w:p>
        </w:tc>
        <w:tc>
          <w:tcPr>
            <w:tcW w:w="1002" w:type="dxa"/>
            <w:shd w:val="clear" w:color="auto" w:fill="FFFFFF" w:themeFill="background1"/>
          </w:tcPr>
          <w:p w:rsidR="00D07DF0" w:rsidRDefault="00D07DF0" w:rsidP="00D07DF0">
            <w:pPr>
              <w:jc w:val="center"/>
              <w:rPr>
                <w:sz w:val="18"/>
                <w:szCs w:val="18"/>
              </w:rPr>
            </w:pPr>
            <w:r>
              <w:rPr>
                <w:sz w:val="18"/>
                <w:szCs w:val="18"/>
              </w:rPr>
              <w:t>35.32</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221</w:t>
            </w:r>
          </w:p>
        </w:tc>
        <w:tc>
          <w:tcPr>
            <w:tcW w:w="1089" w:type="dxa"/>
            <w:shd w:val="clear" w:color="auto" w:fill="FFFFFF" w:themeFill="background1"/>
          </w:tcPr>
          <w:p w:rsidR="00D07DF0" w:rsidRDefault="00D07DF0" w:rsidP="00D07DF0">
            <w:pPr>
              <w:jc w:val="center"/>
              <w:rPr>
                <w:sz w:val="18"/>
                <w:szCs w:val="18"/>
              </w:rPr>
            </w:pPr>
            <w:r>
              <w:rPr>
                <w:sz w:val="18"/>
                <w:szCs w:val="18"/>
              </w:rPr>
              <w:t>3</w:t>
            </w:r>
          </w:p>
        </w:tc>
        <w:tc>
          <w:tcPr>
            <w:tcW w:w="1247" w:type="dxa"/>
            <w:shd w:val="clear" w:color="auto" w:fill="FFFFFF" w:themeFill="background1"/>
          </w:tcPr>
          <w:p w:rsidR="00D07DF0" w:rsidRDefault="00D07DF0" w:rsidP="00D07DF0">
            <w:pPr>
              <w:jc w:val="center"/>
              <w:rPr>
                <w:sz w:val="18"/>
                <w:szCs w:val="18"/>
              </w:rPr>
            </w:pPr>
            <w:r>
              <w:rPr>
                <w:sz w:val="18"/>
                <w:szCs w:val="18"/>
              </w:rPr>
              <w:t>6</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Default="00D07DF0" w:rsidP="00D07DF0">
            <w:pPr>
              <w:jc w:val="center"/>
              <w:rPr>
                <w:sz w:val="18"/>
                <w:szCs w:val="18"/>
              </w:rPr>
            </w:pPr>
            <w:r>
              <w:rPr>
                <w:sz w:val="18"/>
                <w:szCs w:val="18"/>
              </w:rPr>
              <w:t>9</w:t>
            </w:r>
          </w:p>
        </w:tc>
        <w:tc>
          <w:tcPr>
            <w:tcW w:w="912" w:type="dxa"/>
            <w:shd w:val="clear" w:color="auto" w:fill="FFFFFF" w:themeFill="background1"/>
          </w:tcPr>
          <w:p w:rsidR="00D07DF0" w:rsidRDefault="00D07DF0" w:rsidP="00D07DF0">
            <w:pPr>
              <w:jc w:val="center"/>
              <w:rPr>
                <w:sz w:val="18"/>
                <w:szCs w:val="18"/>
              </w:rPr>
            </w:pPr>
            <w:r>
              <w:rPr>
                <w:sz w:val="18"/>
                <w:szCs w:val="18"/>
              </w:rPr>
              <w:t>4</w:t>
            </w:r>
          </w:p>
        </w:tc>
        <w:tc>
          <w:tcPr>
            <w:tcW w:w="1082" w:type="dxa"/>
            <w:shd w:val="clear" w:color="auto" w:fill="FFFFFF" w:themeFill="background1"/>
          </w:tcPr>
          <w:p w:rsidR="00D07DF0" w:rsidRDefault="00D07DF0" w:rsidP="00D07DF0">
            <w:pPr>
              <w:jc w:val="center"/>
              <w:rPr>
                <w:sz w:val="18"/>
                <w:szCs w:val="18"/>
              </w:rPr>
            </w:pPr>
            <w:r>
              <w:rPr>
                <w:sz w:val="18"/>
                <w:szCs w:val="18"/>
              </w:rPr>
              <w:t>5</w:t>
            </w:r>
          </w:p>
        </w:tc>
        <w:tc>
          <w:tcPr>
            <w:tcW w:w="1278" w:type="dxa"/>
            <w:shd w:val="clear" w:color="auto" w:fill="FFFFFF" w:themeFill="background1"/>
          </w:tcPr>
          <w:p w:rsidR="00D07DF0" w:rsidRDefault="00D07DF0" w:rsidP="00D07DF0">
            <w:pPr>
              <w:jc w:val="center"/>
              <w:rPr>
                <w:sz w:val="18"/>
                <w:szCs w:val="18"/>
              </w:rPr>
            </w:pPr>
            <w:r>
              <w:rPr>
                <w:sz w:val="18"/>
                <w:szCs w:val="18"/>
              </w:rPr>
              <w:t>66.67</w:t>
            </w:r>
          </w:p>
        </w:tc>
        <w:tc>
          <w:tcPr>
            <w:tcW w:w="1002" w:type="dxa"/>
            <w:shd w:val="clear" w:color="auto" w:fill="FFFFFF" w:themeFill="background1"/>
          </w:tcPr>
          <w:p w:rsidR="00D07DF0" w:rsidRDefault="00D07DF0" w:rsidP="00D07DF0">
            <w:pPr>
              <w:jc w:val="center"/>
              <w:rPr>
                <w:sz w:val="18"/>
                <w:szCs w:val="18"/>
              </w:rPr>
            </w:pPr>
            <w:r>
              <w:rPr>
                <w:sz w:val="18"/>
                <w:szCs w:val="18"/>
              </w:rPr>
              <w:t>456.25</w:t>
            </w:r>
          </w:p>
        </w:tc>
      </w:tr>
      <w:tr w:rsidR="00D07DF0" w:rsidRPr="009E1684" w:rsidTr="005F2B82">
        <w:trPr>
          <w:jc w:val="center"/>
        </w:trPr>
        <w:tc>
          <w:tcPr>
            <w:tcW w:w="1291" w:type="dxa"/>
            <w:shd w:val="clear" w:color="auto" w:fill="FFFFFF" w:themeFill="background1"/>
          </w:tcPr>
          <w:p w:rsidR="00D07DF0" w:rsidRPr="00DB7D78" w:rsidRDefault="00D07DF0" w:rsidP="00D07DF0">
            <w:pPr>
              <w:jc w:val="left"/>
              <w:rPr>
                <w:b/>
                <w:bCs/>
                <w:color w:val="4472C4" w:themeColor="accent1"/>
                <w:sz w:val="18"/>
                <w:szCs w:val="18"/>
              </w:rPr>
            </w:pPr>
            <w:r w:rsidRPr="00DB7D78">
              <w:rPr>
                <w:b/>
                <w:bCs/>
                <w:color w:val="4472C4" w:themeColor="accent1"/>
                <w:sz w:val="18"/>
                <w:szCs w:val="18"/>
              </w:rPr>
              <w:t>Glava XIX</w:t>
            </w:r>
          </w:p>
        </w:tc>
        <w:tc>
          <w:tcPr>
            <w:tcW w:w="1089"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7</w:t>
            </w:r>
          </w:p>
        </w:tc>
        <w:tc>
          <w:tcPr>
            <w:tcW w:w="1247"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107</w:t>
            </w:r>
          </w:p>
        </w:tc>
        <w:tc>
          <w:tcPr>
            <w:tcW w:w="1094"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0</w:t>
            </w:r>
          </w:p>
        </w:tc>
        <w:tc>
          <w:tcPr>
            <w:tcW w:w="853"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124</w:t>
            </w:r>
          </w:p>
        </w:tc>
        <w:tc>
          <w:tcPr>
            <w:tcW w:w="912"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109</w:t>
            </w:r>
          </w:p>
        </w:tc>
        <w:tc>
          <w:tcPr>
            <w:tcW w:w="1082"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5</w:t>
            </w:r>
          </w:p>
        </w:tc>
        <w:tc>
          <w:tcPr>
            <w:tcW w:w="1278" w:type="dxa"/>
            <w:shd w:val="clear" w:color="auto" w:fill="FFFFFF" w:themeFill="background1"/>
          </w:tcPr>
          <w:p w:rsidR="00D07DF0" w:rsidRPr="00DB7D78" w:rsidRDefault="00D07DF0" w:rsidP="00D07DF0">
            <w:pPr>
              <w:rPr>
                <w:b/>
                <w:color w:val="4472C4" w:themeColor="accent1"/>
                <w:sz w:val="18"/>
                <w:szCs w:val="18"/>
              </w:rPr>
            </w:pPr>
            <w:r>
              <w:rPr>
                <w:b/>
                <w:color w:val="4472C4" w:themeColor="accent1"/>
                <w:sz w:val="18"/>
                <w:szCs w:val="18"/>
              </w:rPr>
              <w:t xml:space="preserve">        101.87</w:t>
            </w:r>
          </w:p>
        </w:tc>
        <w:tc>
          <w:tcPr>
            <w:tcW w:w="1002"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50.23</w:t>
            </w:r>
          </w:p>
        </w:tc>
      </w:tr>
      <w:tr w:rsidR="00D07DF0" w:rsidRPr="009E1684" w:rsidTr="005F2B82">
        <w:trPr>
          <w:jc w:val="center"/>
        </w:trPr>
        <w:tc>
          <w:tcPr>
            <w:tcW w:w="1291" w:type="dxa"/>
            <w:shd w:val="clear" w:color="auto" w:fill="FFFFFF" w:themeFill="background1"/>
          </w:tcPr>
          <w:p w:rsidR="00D07DF0" w:rsidRPr="00185826" w:rsidRDefault="00D07DF0" w:rsidP="00D07DF0">
            <w:pPr>
              <w:jc w:val="center"/>
              <w:rPr>
                <w:bCs/>
                <w:sz w:val="18"/>
                <w:szCs w:val="18"/>
              </w:rPr>
            </w:pPr>
            <w:r w:rsidRPr="00185826">
              <w:rPr>
                <w:bCs/>
                <w:sz w:val="18"/>
                <w:szCs w:val="18"/>
              </w:rPr>
              <w:t>čl. 224</w:t>
            </w:r>
          </w:p>
        </w:tc>
        <w:tc>
          <w:tcPr>
            <w:tcW w:w="1089" w:type="dxa"/>
            <w:shd w:val="clear" w:color="auto" w:fill="FFFFFF" w:themeFill="background1"/>
          </w:tcPr>
          <w:p w:rsidR="00D07DF0" w:rsidRPr="00185826" w:rsidRDefault="00D07DF0" w:rsidP="00D07DF0">
            <w:pPr>
              <w:jc w:val="center"/>
              <w:rPr>
                <w:sz w:val="18"/>
                <w:szCs w:val="18"/>
              </w:rPr>
            </w:pPr>
            <w:r>
              <w:rPr>
                <w:sz w:val="18"/>
                <w:szCs w:val="18"/>
              </w:rPr>
              <w:t>4</w:t>
            </w:r>
          </w:p>
        </w:tc>
        <w:tc>
          <w:tcPr>
            <w:tcW w:w="1247" w:type="dxa"/>
            <w:shd w:val="clear" w:color="auto" w:fill="FFFFFF" w:themeFill="background1"/>
          </w:tcPr>
          <w:p w:rsidR="00D07DF0" w:rsidRPr="00185826" w:rsidRDefault="00D07DF0" w:rsidP="00D07DF0">
            <w:pPr>
              <w:jc w:val="center"/>
              <w:rPr>
                <w:sz w:val="18"/>
                <w:szCs w:val="18"/>
              </w:rPr>
            </w:pPr>
            <w:r>
              <w:rPr>
                <w:sz w:val="18"/>
                <w:szCs w:val="18"/>
              </w:rPr>
              <w:t>0</w:t>
            </w:r>
          </w:p>
        </w:tc>
        <w:tc>
          <w:tcPr>
            <w:tcW w:w="1094" w:type="dxa"/>
            <w:shd w:val="clear" w:color="auto" w:fill="FFFFFF" w:themeFill="background1"/>
          </w:tcPr>
          <w:p w:rsidR="00D07DF0" w:rsidRPr="00185826" w:rsidRDefault="00D07DF0" w:rsidP="00D07DF0">
            <w:pPr>
              <w:jc w:val="center"/>
              <w:rPr>
                <w:sz w:val="18"/>
                <w:szCs w:val="18"/>
              </w:rPr>
            </w:pPr>
            <w:r w:rsidRPr="00185826">
              <w:rPr>
                <w:sz w:val="18"/>
                <w:szCs w:val="18"/>
              </w:rPr>
              <w:t>0</w:t>
            </w:r>
          </w:p>
        </w:tc>
        <w:tc>
          <w:tcPr>
            <w:tcW w:w="853" w:type="dxa"/>
            <w:shd w:val="clear" w:color="auto" w:fill="FFFFFF" w:themeFill="background1"/>
          </w:tcPr>
          <w:p w:rsidR="00D07DF0" w:rsidRPr="00185826" w:rsidRDefault="00D07DF0" w:rsidP="00D07DF0">
            <w:pPr>
              <w:jc w:val="center"/>
              <w:rPr>
                <w:sz w:val="18"/>
                <w:szCs w:val="18"/>
              </w:rPr>
            </w:pPr>
            <w:r>
              <w:rPr>
                <w:sz w:val="18"/>
                <w:szCs w:val="18"/>
              </w:rPr>
              <w:t>4</w:t>
            </w:r>
          </w:p>
        </w:tc>
        <w:tc>
          <w:tcPr>
            <w:tcW w:w="912" w:type="dxa"/>
            <w:shd w:val="clear" w:color="auto" w:fill="FFFFFF" w:themeFill="background1"/>
          </w:tcPr>
          <w:p w:rsidR="00D07DF0" w:rsidRPr="00185826" w:rsidRDefault="00D07DF0" w:rsidP="00D07DF0">
            <w:pPr>
              <w:jc w:val="center"/>
              <w:rPr>
                <w:sz w:val="18"/>
                <w:szCs w:val="18"/>
              </w:rPr>
            </w:pPr>
            <w:r>
              <w:rPr>
                <w:sz w:val="18"/>
                <w:szCs w:val="18"/>
              </w:rPr>
              <w:t>4</w:t>
            </w:r>
          </w:p>
        </w:tc>
        <w:tc>
          <w:tcPr>
            <w:tcW w:w="1082" w:type="dxa"/>
            <w:shd w:val="clear" w:color="auto" w:fill="FFFFFF" w:themeFill="background1"/>
          </w:tcPr>
          <w:p w:rsidR="00D07DF0" w:rsidRPr="00185826" w:rsidRDefault="00D07DF0" w:rsidP="00D07DF0">
            <w:pPr>
              <w:jc w:val="center"/>
              <w:rPr>
                <w:sz w:val="18"/>
                <w:szCs w:val="18"/>
              </w:rPr>
            </w:pPr>
            <w:r>
              <w:rPr>
                <w:sz w:val="18"/>
                <w:szCs w:val="18"/>
              </w:rPr>
              <w:t>0</w:t>
            </w:r>
          </w:p>
        </w:tc>
        <w:tc>
          <w:tcPr>
            <w:tcW w:w="1278" w:type="dxa"/>
            <w:shd w:val="clear" w:color="auto" w:fill="FFFFFF" w:themeFill="background1"/>
          </w:tcPr>
          <w:p w:rsidR="00D07DF0" w:rsidRPr="00185826" w:rsidRDefault="00D07DF0" w:rsidP="00D07DF0">
            <w:pPr>
              <w:jc w:val="center"/>
              <w:rPr>
                <w:sz w:val="18"/>
                <w:szCs w:val="18"/>
              </w:rPr>
            </w:pPr>
            <w:r w:rsidRPr="00185826">
              <w:rPr>
                <w:sz w:val="18"/>
                <w:szCs w:val="18"/>
              </w:rPr>
              <w:t>#DIV/0!</w:t>
            </w:r>
          </w:p>
        </w:tc>
        <w:tc>
          <w:tcPr>
            <w:tcW w:w="1002" w:type="dxa"/>
            <w:shd w:val="clear" w:color="auto" w:fill="FFFFFF" w:themeFill="background1"/>
          </w:tcPr>
          <w:p w:rsidR="00D07DF0" w:rsidRPr="00185826" w:rsidRDefault="00D07DF0" w:rsidP="00D07DF0">
            <w:pPr>
              <w:jc w:val="center"/>
              <w:rPr>
                <w:sz w:val="18"/>
                <w:szCs w:val="18"/>
              </w:rPr>
            </w:pPr>
            <w:r>
              <w:rPr>
                <w:sz w:val="18"/>
                <w:szCs w:val="18"/>
              </w:rPr>
              <w:t>0.00</w:t>
            </w:r>
          </w:p>
        </w:tc>
      </w:tr>
      <w:tr w:rsidR="00D07DF0" w:rsidRPr="009E1684" w:rsidTr="005F2B82">
        <w:trPr>
          <w:jc w:val="center"/>
        </w:trPr>
        <w:tc>
          <w:tcPr>
            <w:tcW w:w="1291" w:type="dxa"/>
            <w:shd w:val="clear" w:color="auto" w:fill="FFFFFF" w:themeFill="background1"/>
          </w:tcPr>
          <w:p w:rsidR="00D07DF0" w:rsidRPr="00DB7D78" w:rsidRDefault="00D07DF0" w:rsidP="00D07DF0">
            <w:pPr>
              <w:jc w:val="left"/>
              <w:rPr>
                <w:b/>
                <w:bCs/>
                <w:color w:val="4472C4" w:themeColor="accent1"/>
                <w:sz w:val="18"/>
                <w:szCs w:val="18"/>
              </w:rPr>
            </w:pPr>
            <w:r w:rsidRPr="00DB7D78">
              <w:rPr>
                <w:b/>
                <w:bCs/>
                <w:color w:val="4472C4" w:themeColor="accent1"/>
                <w:sz w:val="18"/>
                <w:szCs w:val="18"/>
              </w:rPr>
              <w:t>Glava XX</w:t>
            </w:r>
          </w:p>
        </w:tc>
        <w:tc>
          <w:tcPr>
            <w:tcW w:w="1089"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4</w:t>
            </w:r>
          </w:p>
        </w:tc>
        <w:tc>
          <w:tcPr>
            <w:tcW w:w="1247"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0</w:t>
            </w:r>
          </w:p>
        </w:tc>
        <w:tc>
          <w:tcPr>
            <w:tcW w:w="1094"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4</w:t>
            </w:r>
          </w:p>
        </w:tc>
        <w:tc>
          <w:tcPr>
            <w:tcW w:w="912"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4</w:t>
            </w:r>
          </w:p>
        </w:tc>
        <w:tc>
          <w:tcPr>
            <w:tcW w:w="1082"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0</w:t>
            </w:r>
          </w:p>
        </w:tc>
        <w:tc>
          <w:tcPr>
            <w:tcW w:w="1278"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#DIV/0!</w:t>
            </w:r>
          </w:p>
        </w:tc>
        <w:tc>
          <w:tcPr>
            <w:tcW w:w="1002" w:type="dxa"/>
            <w:shd w:val="clear" w:color="auto" w:fill="FFFFFF" w:themeFill="background1"/>
          </w:tcPr>
          <w:p w:rsidR="00D07DF0" w:rsidRPr="00DB7D78" w:rsidRDefault="00D07DF0" w:rsidP="00D07DF0">
            <w:pPr>
              <w:jc w:val="center"/>
              <w:rPr>
                <w:b/>
                <w:color w:val="4472C4" w:themeColor="accent1"/>
                <w:sz w:val="18"/>
                <w:szCs w:val="18"/>
              </w:rPr>
            </w:pPr>
            <w:r>
              <w:rPr>
                <w:b/>
                <w:color w:val="4472C4" w:themeColor="accent1"/>
                <w:sz w:val="18"/>
                <w:szCs w:val="18"/>
              </w:rPr>
              <w:t>0.00</w:t>
            </w:r>
          </w:p>
        </w:tc>
      </w:tr>
      <w:tr w:rsidR="00D07DF0" w:rsidRPr="009E1684" w:rsidTr="005F2B82">
        <w:trPr>
          <w:jc w:val="center"/>
        </w:trPr>
        <w:tc>
          <w:tcPr>
            <w:tcW w:w="1291" w:type="dxa"/>
            <w:shd w:val="clear" w:color="auto" w:fill="FFFFFF" w:themeFill="background1"/>
          </w:tcPr>
          <w:p w:rsidR="00D07DF0" w:rsidRPr="00DB7D78" w:rsidRDefault="00D07DF0" w:rsidP="00D07DF0">
            <w:pPr>
              <w:jc w:val="left"/>
              <w:rPr>
                <w:b/>
                <w:bCs/>
                <w:color w:val="4472C4" w:themeColor="accent1"/>
                <w:sz w:val="18"/>
                <w:szCs w:val="18"/>
              </w:rPr>
            </w:pPr>
            <w:r w:rsidRPr="00DB7D78">
              <w:rPr>
                <w:b/>
                <w:bCs/>
                <w:color w:val="4472C4" w:themeColor="accent1"/>
                <w:sz w:val="18"/>
                <w:szCs w:val="18"/>
              </w:rPr>
              <w:t>Glava XXI</w:t>
            </w:r>
          </w:p>
        </w:tc>
        <w:tc>
          <w:tcPr>
            <w:tcW w:w="1089"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1247"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1094"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912"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1082"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0</w:t>
            </w:r>
          </w:p>
        </w:tc>
        <w:tc>
          <w:tcPr>
            <w:tcW w:w="1278"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#DIV/0!</w:t>
            </w:r>
          </w:p>
        </w:tc>
        <w:tc>
          <w:tcPr>
            <w:tcW w:w="1002" w:type="dxa"/>
            <w:shd w:val="clear" w:color="auto" w:fill="FFFFFF" w:themeFill="background1"/>
          </w:tcPr>
          <w:p w:rsidR="00D07DF0" w:rsidRPr="00DB7D78" w:rsidRDefault="00D07DF0" w:rsidP="00D07DF0">
            <w:pPr>
              <w:jc w:val="center"/>
              <w:rPr>
                <w:b/>
                <w:color w:val="4472C4" w:themeColor="accent1"/>
                <w:sz w:val="18"/>
                <w:szCs w:val="18"/>
              </w:rPr>
            </w:pPr>
            <w:r w:rsidRPr="00DB7D78">
              <w:rPr>
                <w:b/>
                <w:color w:val="4472C4" w:themeColor="accent1"/>
                <w:sz w:val="18"/>
                <w:szCs w:val="18"/>
              </w:rPr>
              <w:t>#DIV/0!</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239</w:t>
            </w:r>
          </w:p>
        </w:tc>
        <w:tc>
          <w:tcPr>
            <w:tcW w:w="1089" w:type="dxa"/>
            <w:shd w:val="clear" w:color="auto" w:fill="FFFFFF" w:themeFill="background1"/>
          </w:tcPr>
          <w:p w:rsidR="00D07DF0" w:rsidRDefault="00D07DF0" w:rsidP="00D07DF0">
            <w:pPr>
              <w:jc w:val="center"/>
              <w:rPr>
                <w:sz w:val="18"/>
                <w:szCs w:val="18"/>
              </w:rPr>
            </w:pPr>
            <w:r>
              <w:rPr>
                <w:sz w:val="18"/>
                <w:szCs w:val="18"/>
              </w:rPr>
              <w:t>6</w:t>
            </w:r>
          </w:p>
        </w:tc>
        <w:tc>
          <w:tcPr>
            <w:tcW w:w="1247" w:type="dxa"/>
            <w:shd w:val="clear" w:color="auto" w:fill="FFFFFF" w:themeFill="background1"/>
          </w:tcPr>
          <w:p w:rsidR="00D07DF0" w:rsidRDefault="00D07DF0" w:rsidP="00D07DF0">
            <w:pPr>
              <w:jc w:val="center"/>
              <w:rPr>
                <w:sz w:val="18"/>
                <w:szCs w:val="18"/>
              </w:rPr>
            </w:pPr>
            <w:r>
              <w:rPr>
                <w:sz w:val="18"/>
                <w:szCs w:val="18"/>
              </w:rPr>
              <w:t>9</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Default="00D07DF0" w:rsidP="00D07DF0">
            <w:pPr>
              <w:jc w:val="center"/>
              <w:rPr>
                <w:sz w:val="18"/>
                <w:szCs w:val="18"/>
              </w:rPr>
            </w:pPr>
            <w:r>
              <w:rPr>
                <w:sz w:val="18"/>
                <w:szCs w:val="18"/>
              </w:rPr>
              <w:t>15</w:t>
            </w:r>
          </w:p>
        </w:tc>
        <w:tc>
          <w:tcPr>
            <w:tcW w:w="912" w:type="dxa"/>
            <w:shd w:val="clear" w:color="auto" w:fill="FFFFFF" w:themeFill="background1"/>
          </w:tcPr>
          <w:p w:rsidR="00D07DF0" w:rsidRDefault="00D07DF0" w:rsidP="00D07DF0">
            <w:pPr>
              <w:jc w:val="center"/>
              <w:rPr>
                <w:sz w:val="18"/>
                <w:szCs w:val="18"/>
              </w:rPr>
            </w:pPr>
            <w:r>
              <w:rPr>
                <w:sz w:val="18"/>
                <w:szCs w:val="18"/>
              </w:rPr>
              <w:t>11</w:t>
            </w:r>
          </w:p>
        </w:tc>
        <w:tc>
          <w:tcPr>
            <w:tcW w:w="1082" w:type="dxa"/>
            <w:shd w:val="clear" w:color="auto" w:fill="FFFFFF" w:themeFill="background1"/>
          </w:tcPr>
          <w:p w:rsidR="00D07DF0" w:rsidRDefault="00D07DF0" w:rsidP="00D07DF0">
            <w:pPr>
              <w:jc w:val="center"/>
              <w:rPr>
                <w:sz w:val="18"/>
                <w:szCs w:val="18"/>
              </w:rPr>
            </w:pPr>
            <w:r>
              <w:rPr>
                <w:sz w:val="18"/>
                <w:szCs w:val="18"/>
              </w:rPr>
              <w:t>4</w:t>
            </w:r>
          </w:p>
        </w:tc>
        <w:tc>
          <w:tcPr>
            <w:tcW w:w="1278" w:type="dxa"/>
            <w:shd w:val="clear" w:color="auto" w:fill="FFFFFF" w:themeFill="background1"/>
          </w:tcPr>
          <w:p w:rsidR="00D07DF0" w:rsidRDefault="00D07DF0" w:rsidP="00D07DF0">
            <w:pPr>
              <w:jc w:val="center"/>
              <w:rPr>
                <w:sz w:val="18"/>
                <w:szCs w:val="18"/>
              </w:rPr>
            </w:pPr>
            <w:r>
              <w:rPr>
                <w:sz w:val="18"/>
                <w:szCs w:val="18"/>
              </w:rPr>
              <w:t>122.22</w:t>
            </w:r>
          </w:p>
        </w:tc>
        <w:tc>
          <w:tcPr>
            <w:tcW w:w="1002" w:type="dxa"/>
            <w:shd w:val="clear" w:color="auto" w:fill="FFFFFF" w:themeFill="background1"/>
          </w:tcPr>
          <w:p w:rsidR="00D07DF0" w:rsidRDefault="00D07DF0" w:rsidP="00D07DF0">
            <w:pPr>
              <w:jc w:val="center"/>
              <w:rPr>
                <w:sz w:val="18"/>
                <w:szCs w:val="18"/>
              </w:rPr>
            </w:pPr>
            <w:r>
              <w:rPr>
                <w:sz w:val="18"/>
                <w:szCs w:val="18"/>
              </w:rPr>
              <w:t>132.73</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240</w:t>
            </w:r>
          </w:p>
        </w:tc>
        <w:tc>
          <w:tcPr>
            <w:tcW w:w="1089" w:type="dxa"/>
            <w:shd w:val="clear" w:color="auto" w:fill="FFFFFF" w:themeFill="background1"/>
          </w:tcPr>
          <w:p w:rsidR="00D07DF0" w:rsidRDefault="00D07DF0" w:rsidP="00D07DF0">
            <w:pPr>
              <w:jc w:val="center"/>
              <w:rPr>
                <w:sz w:val="18"/>
                <w:szCs w:val="18"/>
              </w:rPr>
            </w:pPr>
            <w:r>
              <w:rPr>
                <w:sz w:val="18"/>
                <w:szCs w:val="18"/>
              </w:rPr>
              <w:t>0</w:t>
            </w:r>
          </w:p>
        </w:tc>
        <w:tc>
          <w:tcPr>
            <w:tcW w:w="1247" w:type="dxa"/>
            <w:shd w:val="clear" w:color="auto" w:fill="FFFFFF" w:themeFill="background1"/>
          </w:tcPr>
          <w:p w:rsidR="00D07DF0" w:rsidRDefault="00D07DF0" w:rsidP="00D07DF0">
            <w:pPr>
              <w:jc w:val="center"/>
              <w:rPr>
                <w:sz w:val="18"/>
                <w:szCs w:val="18"/>
              </w:rPr>
            </w:pPr>
            <w:r>
              <w:rPr>
                <w:sz w:val="18"/>
                <w:szCs w:val="18"/>
              </w:rPr>
              <w:t>4</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Default="00D07DF0" w:rsidP="00D07DF0">
            <w:pPr>
              <w:jc w:val="center"/>
              <w:rPr>
                <w:sz w:val="18"/>
                <w:szCs w:val="18"/>
              </w:rPr>
            </w:pPr>
            <w:r>
              <w:rPr>
                <w:sz w:val="18"/>
                <w:szCs w:val="18"/>
              </w:rPr>
              <w:t>4</w:t>
            </w:r>
          </w:p>
        </w:tc>
        <w:tc>
          <w:tcPr>
            <w:tcW w:w="912" w:type="dxa"/>
            <w:shd w:val="clear" w:color="auto" w:fill="FFFFFF" w:themeFill="background1"/>
          </w:tcPr>
          <w:p w:rsidR="00D07DF0" w:rsidRDefault="00D07DF0" w:rsidP="00D07DF0">
            <w:pPr>
              <w:jc w:val="center"/>
              <w:rPr>
                <w:sz w:val="18"/>
                <w:szCs w:val="18"/>
              </w:rPr>
            </w:pPr>
            <w:r>
              <w:rPr>
                <w:sz w:val="18"/>
                <w:szCs w:val="18"/>
              </w:rPr>
              <w:t>1</w:t>
            </w:r>
          </w:p>
        </w:tc>
        <w:tc>
          <w:tcPr>
            <w:tcW w:w="1082" w:type="dxa"/>
            <w:shd w:val="clear" w:color="auto" w:fill="FFFFFF" w:themeFill="background1"/>
          </w:tcPr>
          <w:p w:rsidR="00D07DF0" w:rsidRDefault="00D07DF0" w:rsidP="00D07DF0">
            <w:pPr>
              <w:jc w:val="center"/>
              <w:rPr>
                <w:sz w:val="18"/>
                <w:szCs w:val="18"/>
              </w:rPr>
            </w:pPr>
            <w:r>
              <w:rPr>
                <w:sz w:val="18"/>
                <w:szCs w:val="18"/>
              </w:rPr>
              <w:t>3</w:t>
            </w:r>
          </w:p>
        </w:tc>
        <w:tc>
          <w:tcPr>
            <w:tcW w:w="1278" w:type="dxa"/>
            <w:shd w:val="clear" w:color="auto" w:fill="FFFFFF" w:themeFill="background1"/>
          </w:tcPr>
          <w:p w:rsidR="00D07DF0" w:rsidRDefault="00D07DF0" w:rsidP="00D07DF0">
            <w:pPr>
              <w:jc w:val="center"/>
              <w:rPr>
                <w:sz w:val="18"/>
                <w:szCs w:val="18"/>
              </w:rPr>
            </w:pPr>
            <w:r>
              <w:rPr>
                <w:sz w:val="18"/>
                <w:szCs w:val="18"/>
              </w:rPr>
              <w:t>25.00</w:t>
            </w:r>
          </w:p>
        </w:tc>
        <w:tc>
          <w:tcPr>
            <w:tcW w:w="1002" w:type="dxa"/>
            <w:shd w:val="clear" w:color="auto" w:fill="FFFFFF" w:themeFill="background1"/>
          </w:tcPr>
          <w:p w:rsidR="00D07DF0" w:rsidRDefault="00D07DF0" w:rsidP="00D07DF0">
            <w:pPr>
              <w:jc w:val="center"/>
              <w:rPr>
                <w:sz w:val="18"/>
                <w:szCs w:val="18"/>
              </w:rPr>
            </w:pPr>
            <w:r>
              <w:rPr>
                <w:sz w:val="18"/>
                <w:szCs w:val="18"/>
              </w:rPr>
              <w:t>1,095.00</w:t>
            </w:r>
          </w:p>
        </w:tc>
      </w:tr>
      <w:tr w:rsidR="0022117F" w:rsidRPr="009E1684" w:rsidTr="005F2B82">
        <w:trPr>
          <w:jc w:val="center"/>
        </w:trPr>
        <w:tc>
          <w:tcPr>
            <w:tcW w:w="1291" w:type="dxa"/>
            <w:shd w:val="clear" w:color="auto" w:fill="FFFFFF" w:themeFill="background1"/>
          </w:tcPr>
          <w:p w:rsidR="0022117F" w:rsidRDefault="0022117F" w:rsidP="00D07DF0">
            <w:pPr>
              <w:jc w:val="center"/>
              <w:rPr>
                <w:bCs/>
                <w:sz w:val="18"/>
                <w:szCs w:val="18"/>
              </w:rPr>
            </w:pPr>
            <w:r>
              <w:rPr>
                <w:bCs/>
                <w:sz w:val="18"/>
                <w:szCs w:val="18"/>
              </w:rPr>
              <w:t>čl. 241</w:t>
            </w:r>
          </w:p>
        </w:tc>
        <w:tc>
          <w:tcPr>
            <w:tcW w:w="1089" w:type="dxa"/>
            <w:shd w:val="clear" w:color="auto" w:fill="FFFFFF" w:themeFill="background1"/>
          </w:tcPr>
          <w:p w:rsidR="0022117F" w:rsidRDefault="0022117F" w:rsidP="00D07DF0">
            <w:pPr>
              <w:jc w:val="center"/>
              <w:rPr>
                <w:sz w:val="18"/>
                <w:szCs w:val="18"/>
              </w:rPr>
            </w:pPr>
            <w:r>
              <w:rPr>
                <w:sz w:val="18"/>
                <w:szCs w:val="18"/>
              </w:rPr>
              <w:t>0</w:t>
            </w:r>
          </w:p>
        </w:tc>
        <w:tc>
          <w:tcPr>
            <w:tcW w:w="1247" w:type="dxa"/>
            <w:shd w:val="clear" w:color="auto" w:fill="FFFFFF" w:themeFill="background1"/>
          </w:tcPr>
          <w:p w:rsidR="0022117F" w:rsidRDefault="0022117F" w:rsidP="00D07DF0">
            <w:pPr>
              <w:jc w:val="center"/>
              <w:rPr>
                <w:sz w:val="18"/>
                <w:szCs w:val="18"/>
              </w:rPr>
            </w:pPr>
            <w:r>
              <w:rPr>
                <w:sz w:val="18"/>
                <w:szCs w:val="18"/>
              </w:rPr>
              <w:t>1</w:t>
            </w:r>
          </w:p>
        </w:tc>
        <w:tc>
          <w:tcPr>
            <w:tcW w:w="1094" w:type="dxa"/>
            <w:shd w:val="clear" w:color="auto" w:fill="FFFFFF" w:themeFill="background1"/>
          </w:tcPr>
          <w:p w:rsidR="0022117F" w:rsidRDefault="0022117F" w:rsidP="00D07DF0">
            <w:pPr>
              <w:jc w:val="center"/>
              <w:rPr>
                <w:sz w:val="18"/>
                <w:szCs w:val="18"/>
              </w:rPr>
            </w:pPr>
            <w:r>
              <w:rPr>
                <w:sz w:val="18"/>
                <w:szCs w:val="18"/>
              </w:rPr>
              <w:t>0</w:t>
            </w:r>
          </w:p>
        </w:tc>
        <w:tc>
          <w:tcPr>
            <w:tcW w:w="853" w:type="dxa"/>
            <w:shd w:val="clear" w:color="auto" w:fill="FFFFFF" w:themeFill="background1"/>
          </w:tcPr>
          <w:p w:rsidR="0022117F" w:rsidRDefault="0022117F" w:rsidP="00D07DF0">
            <w:pPr>
              <w:jc w:val="center"/>
              <w:rPr>
                <w:sz w:val="18"/>
                <w:szCs w:val="18"/>
              </w:rPr>
            </w:pPr>
            <w:r>
              <w:rPr>
                <w:sz w:val="18"/>
                <w:szCs w:val="18"/>
              </w:rPr>
              <w:t>1</w:t>
            </w:r>
          </w:p>
        </w:tc>
        <w:tc>
          <w:tcPr>
            <w:tcW w:w="912" w:type="dxa"/>
            <w:shd w:val="clear" w:color="auto" w:fill="FFFFFF" w:themeFill="background1"/>
          </w:tcPr>
          <w:p w:rsidR="0022117F" w:rsidRDefault="0022117F" w:rsidP="00D07DF0">
            <w:pPr>
              <w:jc w:val="center"/>
              <w:rPr>
                <w:sz w:val="18"/>
                <w:szCs w:val="18"/>
              </w:rPr>
            </w:pPr>
            <w:r>
              <w:rPr>
                <w:sz w:val="18"/>
                <w:szCs w:val="18"/>
              </w:rPr>
              <w:t>1</w:t>
            </w:r>
          </w:p>
        </w:tc>
        <w:tc>
          <w:tcPr>
            <w:tcW w:w="1082" w:type="dxa"/>
            <w:shd w:val="clear" w:color="auto" w:fill="FFFFFF" w:themeFill="background1"/>
          </w:tcPr>
          <w:p w:rsidR="0022117F" w:rsidRDefault="0022117F" w:rsidP="00D07DF0">
            <w:pPr>
              <w:jc w:val="center"/>
              <w:rPr>
                <w:sz w:val="18"/>
                <w:szCs w:val="18"/>
              </w:rPr>
            </w:pPr>
            <w:r>
              <w:rPr>
                <w:sz w:val="18"/>
                <w:szCs w:val="18"/>
              </w:rPr>
              <w:t>0</w:t>
            </w:r>
          </w:p>
        </w:tc>
        <w:tc>
          <w:tcPr>
            <w:tcW w:w="1278" w:type="dxa"/>
            <w:shd w:val="clear" w:color="auto" w:fill="FFFFFF" w:themeFill="background1"/>
          </w:tcPr>
          <w:p w:rsidR="0022117F" w:rsidRDefault="0022117F" w:rsidP="00D07DF0">
            <w:pPr>
              <w:jc w:val="center"/>
              <w:rPr>
                <w:sz w:val="18"/>
                <w:szCs w:val="18"/>
              </w:rPr>
            </w:pPr>
            <w:r>
              <w:rPr>
                <w:sz w:val="18"/>
                <w:szCs w:val="18"/>
              </w:rPr>
              <w:t>100.00</w:t>
            </w:r>
          </w:p>
        </w:tc>
        <w:tc>
          <w:tcPr>
            <w:tcW w:w="1002" w:type="dxa"/>
            <w:shd w:val="clear" w:color="auto" w:fill="FFFFFF" w:themeFill="background1"/>
          </w:tcPr>
          <w:p w:rsidR="0022117F" w:rsidRDefault="0022117F" w:rsidP="00D07DF0">
            <w:pPr>
              <w:jc w:val="center"/>
              <w:rPr>
                <w:sz w:val="18"/>
                <w:szCs w:val="18"/>
              </w:rPr>
            </w:pPr>
            <w:r>
              <w:rPr>
                <w:sz w:val="18"/>
                <w:szCs w:val="18"/>
              </w:rPr>
              <w:t>0.00</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243</w:t>
            </w:r>
          </w:p>
        </w:tc>
        <w:tc>
          <w:tcPr>
            <w:tcW w:w="1089" w:type="dxa"/>
            <w:shd w:val="clear" w:color="auto" w:fill="FFFFFF" w:themeFill="background1"/>
          </w:tcPr>
          <w:p w:rsidR="00D07DF0" w:rsidRDefault="0022117F" w:rsidP="00D07DF0">
            <w:pPr>
              <w:jc w:val="center"/>
              <w:rPr>
                <w:sz w:val="18"/>
                <w:szCs w:val="18"/>
              </w:rPr>
            </w:pPr>
            <w:r>
              <w:rPr>
                <w:sz w:val="18"/>
                <w:szCs w:val="18"/>
              </w:rPr>
              <w:t>1</w:t>
            </w:r>
          </w:p>
        </w:tc>
        <w:tc>
          <w:tcPr>
            <w:tcW w:w="1247" w:type="dxa"/>
            <w:shd w:val="clear" w:color="auto" w:fill="FFFFFF" w:themeFill="background1"/>
          </w:tcPr>
          <w:p w:rsidR="00D07DF0" w:rsidRDefault="0022117F" w:rsidP="00D07DF0">
            <w:pPr>
              <w:jc w:val="center"/>
              <w:rPr>
                <w:sz w:val="18"/>
                <w:szCs w:val="18"/>
              </w:rPr>
            </w:pPr>
            <w:r>
              <w:rPr>
                <w:sz w:val="18"/>
                <w:szCs w:val="18"/>
              </w:rPr>
              <w:t>1</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Default="0022117F" w:rsidP="00D07DF0">
            <w:pPr>
              <w:jc w:val="center"/>
              <w:rPr>
                <w:sz w:val="18"/>
                <w:szCs w:val="18"/>
              </w:rPr>
            </w:pPr>
            <w:r>
              <w:rPr>
                <w:sz w:val="18"/>
                <w:szCs w:val="18"/>
              </w:rPr>
              <w:t>2</w:t>
            </w:r>
          </w:p>
        </w:tc>
        <w:tc>
          <w:tcPr>
            <w:tcW w:w="912" w:type="dxa"/>
            <w:shd w:val="clear" w:color="auto" w:fill="FFFFFF" w:themeFill="background1"/>
          </w:tcPr>
          <w:p w:rsidR="00D07DF0" w:rsidRDefault="0022117F" w:rsidP="00D07DF0">
            <w:pPr>
              <w:jc w:val="center"/>
              <w:rPr>
                <w:sz w:val="18"/>
                <w:szCs w:val="18"/>
              </w:rPr>
            </w:pPr>
            <w:r>
              <w:rPr>
                <w:sz w:val="18"/>
                <w:szCs w:val="18"/>
              </w:rPr>
              <w:t>1</w:t>
            </w:r>
          </w:p>
        </w:tc>
        <w:tc>
          <w:tcPr>
            <w:tcW w:w="1082" w:type="dxa"/>
            <w:shd w:val="clear" w:color="auto" w:fill="FFFFFF" w:themeFill="background1"/>
          </w:tcPr>
          <w:p w:rsidR="00D07DF0" w:rsidRDefault="00D07DF0" w:rsidP="00D07DF0">
            <w:pPr>
              <w:jc w:val="center"/>
              <w:rPr>
                <w:sz w:val="18"/>
                <w:szCs w:val="18"/>
              </w:rPr>
            </w:pPr>
            <w:r>
              <w:rPr>
                <w:sz w:val="18"/>
                <w:szCs w:val="18"/>
              </w:rPr>
              <w:t>1</w:t>
            </w:r>
          </w:p>
        </w:tc>
        <w:tc>
          <w:tcPr>
            <w:tcW w:w="1278" w:type="dxa"/>
            <w:shd w:val="clear" w:color="auto" w:fill="FFFFFF" w:themeFill="background1"/>
          </w:tcPr>
          <w:p w:rsidR="00D07DF0" w:rsidRDefault="00D07DF0" w:rsidP="00D07DF0">
            <w:pPr>
              <w:jc w:val="center"/>
              <w:rPr>
                <w:sz w:val="18"/>
                <w:szCs w:val="18"/>
              </w:rPr>
            </w:pPr>
            <w:r>
              <w:rPr>
                <w:sz w:val="18"/>
                <w:szCs w:val="18"/>
              </w:rPr>
              <w:t>1</w:t>
            </w:r>
            <w:r w:rsidR="0022117F">
              <w:rPr>
                <w:sz w:val="18"/>
                <w:szCs w:val="18"/>
              </w:rPr>
              <w:t>00.00</w:t>
            </w:r>
          </w:p>
        </w:tc>
        <w:tc>
          <w:tcPr>
            <w:tcW w:w="1002" w:type="dxa"/>
            <w:shd w:val="clear" w:color="auto" w:fill="FFFFFF" w:themeFill="background1"/>
          </w:tcPr>
          <w:p w:rsidR="00D07DF0" w:rsidRDefault="0022117F" w:rsidP="00D07DF0">
            <w:pPr>
              <w:jc w:val="center"/>
              <w:rPr>
                <w:sz w:val="18"/>
                <w:szCs w:val="18"/>
              </w:rPr>
            </w:pPr>
            <w:r>
              <w:rPr>
                <w:sz w:val="18"/>
                <w:szCs w:val="18"/>
              </w:rPr>
              <w:t>365.00</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244</w:t>
            </w:r>
          </w:p>
        </w:tc>
        <w:tc>
          <w:tcPr>
            <w:tcW w:w="1089" w:type="dxa"/>
            <w:shd w:val="clear" w:color="auto" w:fill="FFFFFF" w:themeFill="background1"/>
          </w:tcPr>
          <w:p w:rsidR="00D07DF0" w:rsidRDefault="0022117F" w:rsidP="00D07DF0">
            <w:pPr>
              <w:jc w:val="center"/>
              <w:rPr>
                <w:sz w:val="18"/>
                <w:szCs w:val="18"/>
              </w:rPr>
            </w:pPr>
            <w:r>
              <w:rPr>
                <w:sz w:val="18"/>
                <w:szCs w:val="18"/>
              </w:rPr>
              <w:t>9</w:t>
            </w:r>
          </w:p>
        </w:tc>
        <w:tc>
          <w:tcPr>
            <w:tcW w:w="1247" w:type="dxa"/>
            <w:shd w:val="clear" w:color="auto" w:fill="FFFFFF" w:themeFill="background1"/>
          </w:tcPr>
          <w:p w:rsidR="00D07DF0" w:rsidRDefault="0022117F" w:rsidP="00D07DF0">
            <w:pPr>
              <w:jc w:val="center"/>
              <w:rPr>
                <w:sz w:val="18"/>
                <w:szCs w:val="18"/>
              </w:rPr>
            </w:pPr>
            <w:r>
              <w:rPr>
                <w:sz w:val="18"/>
                <w:szCs w:val="18"/>
              </w:rPr>
              <w:t>30</w:t>
            </w:r>
          </w:p>
        </w:tc>
        <w:tc>
          <w:tcPr>
            <w:tcW w:w="1094" w:type="dxa"/>
            <w:shd w:val="clear" w:color="auto" w:fill="FFFFFF" w:themeFill="background1"/>
          </w:tcPr>
          <w:p w:rsidR="00D07DF0" w:rsidRDefault="0022117F" w:rsidP="00D07DF0">
            <w:pPr>
              <w:jc w:val="center"/>
              <w:rPr>
                <w:sz w:val="18"/>
                <w:szCs w:val="18"/>
              </w:rPr>
            </w:pPr>
            <w:r>
              <w:rPr>
                <w:sz w:val="18"/>
                <w:szCs w:val="18"/>
              </w:rPr>
              <w:t>6</w:t>
            </w:r>
          </w:p>
        </w:tc>
        <w:tc>
          <w:tcPr>
            <w:tcW w:w="853" w:type="dxa"/>
            <w:shd w:val="clear" w:color="auto" w:fill="FFFFFF" w:themeFill="background1"/>
          </w:tcPr>
          <w:p w:rsidR="00D07DF0" w:rsidRDefault="00D07DF0" w:rsidP="00D07DF0">
            <w:pPr>
              <w:jc w:val="center"/>
              <w:rPr>
                <w:sz w:val="18"/>
                <w:szCs w:val="18"/>
              </w:rPr>
            </w:pPr>
            <w:r>
              <w:rPr>
                <w:sz w:val="18"/>
                <w:szCs w:val="18"/>
              </w:rPr>
              <w:t>3</w:t>
            </w:r>
            <w:r w:rsidR="0022117F">
              <w:rPr>
                <w:sz w:val="18"/>
                <w:szCs w:val="18"/>
              </w:rPr>
              <w:t>9</w:t>
            </w:r>
          </w:p>
        </w:tc>
        <w:tc>
          <w:tcPr>
            <w:tcW w:w="912" w:type="dxa"/>
            <w:shd w:val="clear" w:color="auto" w:fill="FFFFFF" w:themeFill="background1"/>
          </w:tcPr>
          <w:p w:rsidR="00D07DF0" w:rsidRDefault="00D07DF0" w:rsidP="00D07DF0">
            <w:pPr>
              <w:jc w:val="center"/>
              <w:rPr>
                <w:sz w:val="18"/>
                <w:szCs w:val="18"/>
              </w:rPr>
            </w:pPr>
            <w:r>
              <w:rPr>
                <w:sz w:val="18"/>
                <w:szCs w:val="18"/>
              </w:rPr>
              <w:t>2</w:t>
            </w:r>
            <w:r w:rsidR="0022117F">
              <w:rPr>
                <w:sz w:val="18"/>
                <w:szCs w:val="18"/>
              </w:rPr>
              <w:t>4</w:t>
            </w:r>
          </w:p>
        </w:tc>
        <w:tc>
          <w:tcPr>
            <w:tcW w:w="1082" w:type="dxa"/>
            <w:shd w:val="clear" w:color="auto" w:fill="FFFFFF" w:themeFill="background1"/>
          </w:tcPr>
          <w:p w:rsidR="00D07DF0" w:rsidRDefault="0022117F" w:rsidP="00D07DF0">
            <w:pPr>
              <w:jc w:val="center"/>
              <w:rPr>
                <w:sz w:val="18"/>
                <w:szCs w:val="18"/>
              </w:rPr>
            </w:pPr>
            <w:r>
              <w:rPr>
                <w:sz w:val="18"/>
                <w:szCs w:val="18"/>
              </w:rPr>
              <w:t>15</w:t>
            </w:r>
          </w:p>
        </w:tc>
        <w:tc>
          <w:tcPr>
            <w:tcW w:w="1278" w:type="dxa"/>
            <w:shd w:val="clear" w:color="auto" w:fill="FFFFFF" w:themeFill="background1"/>
          </w:tcPr>
          <w:p w:rsidR="00D07DF0" w:rsidRDefault="0022117F" w:rsidP="00D07DF0">
            <w:pPr>
              <w:jc w:val="center"/>
              <w:rPr>
                <w:sz w:val="18"/>
                <w:szCs w:val="18"/>
              </w:rPr>
            </w:pPr>
            <w:r>
              <w:rPr>
                <w:sz w:val="18"/>
                <w:szCs w:val="18"/>
              </w:rPr>
              <w:t>80.00</w:t>
            </w:r>
          </w:p>
        </w:tc>
        <w:tc>
          <w:tcPr>
            <w:tcW w:w="1002" w:type="dxa"/>
            <w:shd w:val="clear" w:color="auto" w:fill="FFFFFF" w:themeFill="background1"/>
          </w:tcPr>
          <w:p w:rsidR="00D07DF0" w:rsidRDefault="0022117F" w:rsidP="00D07DF0">
            <w:pPr>
              <w:jc w:val="center"/>
              <w:rPr>
                <w:sz w:val="18"/>
                <w:szCs w:val="18"/>
              </w:rPr>
            </w:pPr>
            <w:r>
              <w:rPr>
                <w:sz w:val="18"/>
                <w:szCs w:val="18"/>
              </w:rPr>
              <w:t>228.13</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248</w:t>
            </w:r>
          </w:p>
        </w:tc>
        <w:tc>
          <w:tcPr>
            <w:tcW w:w="1089" w:type="dxa"/>
            <w:shd w:val="clear" w:color="auto" w:fill="FFFFFF" w:themeFill="background1"/>
          </w:tcPr>
          <w:p w:rsidR="00D07DF0" w:rsidRDefault="00D07DF0" w:rsidP="00D07DF0">
            <w:pPr>
              <w:jc w:val="center"/>
              <w:rPr>
                <w:sz w:val="18"/>
                <w:szCs w:val="18"/>
              </w:rPr>
            </w:pPr>
            <w:r>
              <w:rPr>
                <w:sz w:val="18"/>
                <w:szCs w:val="18"/>
              </w:rPr>
              <w:t>2</w:t>
            </w:r>
          </w:p>
        </w:tc>
        <w:tc>
          <w:tcPr>
            <w:tcW w:w="1247" w:type="dxa"/>
            <w:shd w:val="clear" w:color="auto" w:fill="FFFFFF" w:themeFill="background1"/>
          </w:tcPr>
          <w:p w:rsidR="00D07DF0" w:rsidRDefault="0022117F" w:rsidP="00D07DF0">
            <w:pPr>
              <w:jc w:val="center"/>
              <w:rPr>
                <w:sz w:val="18"/>
                <w:szCs w:val="18"/>
              </w:rPr>
            </w:pPr>
            <w:r>
              <w:rPr>
                <w:sz w:val="18"/>
                <w:szCs w:val="18"/>
              </w:rPr>
              <w:t>1</w:t>
            </w:r>
          </w:p>
        </w:tc>
        <w:tc>
          <w:tcPr>
            <w:tcW w:w="1094" w:type="dxa"/>
            <w:shd w:val="clear" w:color="auto" w:fill="FFFFFF" w:themeFill="background1"/>
          </w:tcPr>
          <w:p w:rsidR="00D07DF0" w:rsidRDefault="00D07DF0" w:rsidP="00D07DF0">
            <w:pPr>
              <w:jc w:val="center"/>
              <w:rPr>
                <w:sz w:val="18"/>
                <w:szCs w:val="18"/>
              </w:rPr>
            </w:pPr>
            <w:r>
              <w:rPr>
                <w:sz w:val="18"/>
                <w:szCs w:val="18"/>
              </w:rPr>
              <w:t>0</w:t>
            </w:r>
          </w:p>
        </w:tc>
        <w:tc>
          <w:tcPr>
            <w:tcW w:w="853" w:type="dxa"/>
            <w:shd w:val="clear" w:color="auto" w:fill="FFFFFF" w:themeFill="background1"/>
          </w:tcPr>
          <w:p w:rsidR="00D07DF0" w:rsidRDefault="0022117F" w:rsidP="00D07DF0">
            <w:pPr>
              <w:jc w:val="center"/>
              <w:rPr>
                <w:sz w:val="18"/>
                <w:szCs w:val="18"/>
              </w:rPr>
            </w:pPr>
            <w:r>
              <w:rPr>
                <w:sz w:val="18"/>
                <w:szCs w:val="18"/>
              </w:rPr>
              <w:t>3</w:t>
            </w:r>
          </w:p>
        </w:tc>
        <w:tc>
          <w:tcPr>
            <w:tcW w:w="912" w:type="dxa"/>
            <w:shd w:val="clear" w:color="auto" w:fill="FFFFFF" w:themeFill="background1"/>
          </w:tcPr>
          <w:p w:rsidR="00D07DF0" w:rsidRDefault="0022117F" w:rsidP="00D07DF0">
            <w:pPr>
              <w:jc w:val="center"/>
              <w:rPr>
                <w:sz w:val="18"/>
                <w:szCs w:val="18"/>
              </w:rPr>
            </w:pPr>
            <w:r>
              <w:rPr>
                <w:sz w:val="18"/>
                <w:szCs w:val="18"/>
              </w:rPr>
              <w:t>3</w:t>
            </w:r>
          </w:p>
        </w:tc>
        <w:tc>
          <w:tcPr>
            <w:tcW w:w="1082" w:type="dxa"/>
            <w:shd w:val="clear" w:color="auto" w:fill="FFFFFF" w:themeFill="background1"/>
          </w:tcPr>
          <w:p w:rsidR="00D07DF0" w:rsidRDefault="0022117F" w:rsidP="00D07DF0">
            <w:pPr>
              <w:jc w:val="center"/>
              <w:rPr>
                <w:sz w:val="18"/>
                <w:szCs w:val="18"/>
              </w:rPr>
            </w:pPr>
            <w:r>
              <w:rPr>
                <w:sz w:val="18"/>
                <w:szCs w:val="18"/>
              </w:rPr>
              <w:t>0</w:t>
            </w:r>
          </w:p>
        </w:tc>
        <w:tc>
          <w:tcPr>
            <w:tcW w:w="1278" w:type="dxa"/>
            <w:shd w:val="clear" w:color="auto" w:fill="FFFFFF" w:themeFill="background1"/>
          </w:tcPr>
          <w:p w:rsidR="00D07DF0" w:rsidRDefault="0022117F" w:rsidP="00D07DF0">
            <w:pPr>
              <w:jc w:val="center"/>
              <w:rPr>
                <w:sz w:val="18"/>
                <w:szCs w:val="18"/>
              </w:rPr>
            </w:pPr>
            <w:r>
              <w:rPr>
                <w:sz w:val="18"/>
                <w:szCs w:val="18"/>
              </w:rPr>
              <w:t>3</w:t>
            </w:r>
            <w:r w:rsidR="00D07DF0">
              <w:rPr>
                <w:sz w:val="18"/>
                <w:szCs w:val="18"/>
              </w:rPr>
              <w:t>00.00</w:t>
            </w:r>
          </w:p>
        </w:tc>
        <w:tc>
          <w:tcPr>
            <w:tcW w:w="1002" w:type="dxa"/>
            <w:shd w:val="clear" w:color="auto" w:fill="FFFFFF" w:themeFill="background1"/>
          </w:tcPr>
          <w:p w:rsidR="00D07DF0" w:rsidRDefault="0022117F" w:rsidP="00D07DF0">
            <w:pPr>
              <w:jc w:val="center"/>
              <w:rPr>
                <w:sz w:val="18"/>
                <w:szCs w:val="18"/>
              </w:rPr>
            </w:pPr>
            <w:r>
              <w:rPr>
                <w:sz w:val="18"/>
                <w:szCs w:val="18"/>
              </w:rPr>
              <w:t>0</w:t>
            </w:r>
            <w:r w:rsidR="00D07DF0">
              <w:rPr>
                <w:sz w:val="18"/>
                <w:szCs w:val="18"/>
              </w:rPr>
              <w:t>.00</w:t>
            </w:r>
          </w:p>
        </w:tc>
      </w:tr>
      <w:tr w:rsidR="00D07DF0" w:rsidRPr="009E1684" w:rsidTr="005F2B82">
        <w:trPr>
          <w:jc w:val="center"/>
        </w:trPr>
        <w:tc>
          <w:tcPr>
            <w:tcW w:w="1291" w:type="dxa"/>
            <w:shd w:val="clear" w:color="auto" w:fill="FFFFFF" w:themeFill="background1"/>
          </w:tcPr>
          <w:p w:rsidR="00D07DF0" w:rsidRDefault="00D07DF0" w:rsidP="00D07DF0">
            <w:pPr>
              <w:jc w:val="center"/>
              <w:rPr>
                <w:bCs/>
                <w:sz w:val="18"/>
                <w:szCs w:val="18"/>
              </w:rPr>
            </w:pPr>
            <w:r>
              <w:rPr>
                <w:bCs/>
                <w:sz w:val="18"/>
                <w:szCs w:val="18"/>
              </w:rPr>
              <w:t>čl. 249</w:t>
            </w:r>
          </w:p>
        </w:tc>
        <w:tc>
          <w:tcPr>
            <w:tcW w:w="1089" w:type="dxa"/>
            <w:shd w:val="clear" w:color="auto" w:fill="FFFFFF" w:themeFill="background1"/>
          </w:tcPr>
          <w:p w:rsidR="00D07DF0" w:rsidRDefault="0022117F" w:rsidP="00D07DF0">
            <w:pPr>
              <w:jc w:val="center"/>
              <w:rPr>
                <w:sz w:val="18"/>
                <w:szCs w:val="18"/>
              </w:rPr>
            </w:pPr>
            <w:r>
              <w:rPr>
                <w:sz w:val="18"/>
                <w:szCs w:val="18"/>
              </w:rPr>
              <w:t>0</w:t>
            </w:r>
          </w:p>
        </w:tc>
        <w:tc>
          <w:tcPr>
            <w:tcW w:w="1247" w:type="dxa"/>
            <w:shd w:val="clear" w:color="auto" w:fill="FFFFFF" w:themeFill="background1"/>
          </w:tcPr>
          <w:p w:rsidR="00D07DF0" w:rsidRDefault="0022117F" w:rsidP="00D07DF0">
            <w:pPr>
              <w:jc w:val="center"/>
              <w:rPr>
                <w:sz w:val="18"/>
                <w:szCs w:val="18"/>
              </w:rPr>
            </w:pPr>
            <w:r>
              <w:rPr>
                <w:sz w:val="18"/>
                <w:szCs w:val="18"/>
              </w:rPr>
              <w:t>6</w:t>
            </w:r>
          </w:p>
        </w:tc>
        <w:tc>
          <w:tcPr>
            <w:tcW w:w="1094" w:type="dxa"/>
            <w:shd w:val="clear" w:color="auto" w:fill="FFFFFF" w:themeFill="background1"/>
          </w:tcPr>
          <w:p w:rsidR="00D07DF0" w:rsidRDefault="0022117F" w:rsidP="00D07DF0">
            <w:pPr>
              <w:jc w:val="center"/>
              <w:rPr>
                <w:sz w:val="18"/>
                <w:szCs w:val="18"/>
              </w:rPr>
            </w:pPr>
            <w:r>
              <w:rPr>
                <w:sz w:val="18"/>
                <w:szCs w:val="18"/>
              </w:rPr>
              <w:t>0</w:t>
            </w:r>
          </w:p>
        </w:tc>
        <w:tc>
          <w:tcPr>
            <w:tcW w:w="853" w:type="dxa"/>
            <w:shd w:val="clear" w:color="auto" w:fill="FFFFFF" w:themeFill="background1"/>
          </w:tcPr>
          <w:p w:rsidR="00D07DF0" w:rsidRDefault="0022117F" w:rsidP="00D07DF0">
            <w:pPr>
              <w:jc w:val="center"/>
              <w:rPr>
                <w:sz w:val="18"/>
                <w:szCs w:val="18"/>
              </w:rPr>
            </w:pPr>
            <w:r>
              <w:rPr>
                <w:sz w:val="18"/>
                <w:szCs w:val="18"/>
              </w:rPr>
              <w:t>6</w:t>
            </w:r>
          </w:p>
        </w:tc>
        <w:tc>
          <w:tcPr>
            <w:tcW w:w="912" w:type="dxa"/>
            <w:shd w:val="clear" w:color="auto" w:fill="FFFFFF" w:themeFill="background1"/>
          </w:tcPr>
          <w:p w:rsidR="00D07DF0" w:rsidRDefault="0022117F" w:rsidP="00D07DF0">
            <w:pPr>
              <w:jc w:val="center"/>
              <w:rPr>
                <w:sz w:val="18"/>
                <w:szCs w:val="18"/>
              </w:rPr>
            </w:pPr>
            <w:r>
              <w:rPr>
                <w:sz w:val="18"/>
                <w:szCs w:val="18"/>
              </w:rPr>
              <w:t>5</w:t>
            </w:r>
          </w:p>
        </w:tc>
        <w:tc>
          <w:tcPr>
            <w:tcW w:w="1082" w:type="dxa"/>
            <w:shd w:val="clear" w:color="auto" w:fill="FFFFFF" w:themeFill="background1"/>
          </w:tcPr>
          <w:p w:rsidR="00D07DF0" w:rsidRDefault="0022117F" w:rsidP="00D07DF0">
            <w:pPr>
              <w:jc w:val="center"/>
              <w:rPr>
                <w:sz w:val="18"/>
                <w:szCs w:val="18"/>
              </w:rPr>
            </w:pPr>
            <w:r>
              <w:rPr>
                <w:sz w:val="18"/>
                <w:szCs w:val="18"/>
              </w:rPr>
              <w:t>1</w:t>
            </w:r>
          </w:p>
        </w:tc>
        <w:tc>
          <w:tcPr>
            <w:tcW w:w="1278" w:type="dxa"/>
            <w:shd w:val="clear" w:color="auto" w:fill="FFFFFF" w:themeFill="background1"/>
          </w:tcPr>
          <w:p w:rsidR="00D07DF0" w:rsidRDefault="0022117F" w:rsidP="00D07DF0">
            <w:pPr>
              <w:jc w:val="center"/>
              <w:rPr>
                <w:sz w:val="18"/>
                <w:szCs w:val="18"/>
              </w:rPr>
            </w:pPr>
            <w:r>
              <w:rPr>
                <w:sz w:val="18"/>
                <w:szCs w:val="18"/>
              </w:rPr>
              <w:t>83.33</w:t>
            </w:r>
          </w:p>
        </w:tc>
        <w:tc>
          <w:tcPr>
            <w:tcW w:w="1002" w:type="dxa"/>
            <w:shd w:val="clear" w:color="auto" w:fill="FFFFFF" w:themeFill="background1"/>
          </w:tcPr>
          <w:p w:rsidR="00D07DF0" w:rsidRDefault="0022117F" w:rsidP="00D07DF0">
            <w:pPr>
              <w:jc w:val="center"/>
              <w:rPr>
                <w:sz w:val="18"/>
                <w:szCs w:val="18"/>
              </w:rPr>
            </w:pPr>
            <w:r>
              <w:rPr>
                <w:sz w:val="18"/>
                <w:szCs w:val="18"/>
              </w:rPr>
              <w:t>73</w:t>
            </w:r>
            <w:r w:rsidR="00D07DF0">
              <w:rPr>
                <w:sz w:val="18"/>
                <w:szCs w:val="18"/>
              </w:rPr>
              <w:t>.00</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čl. 250</w:t>
            </w:r>
          </w:p>
        </w:tc>
        <w:tc>
          <w:tcPr>
            <w:tcW w:w="1089" w:type="dxa"/>
            <w:shd w:val="clear" w:color="auto" w:fill="FFFFFF" w:themeFill="background1"/>
          </w:tcPr>
          <w:p w:rsidR="0022117F" w:rsidRDefault="0022117F" w:rsidP="0022117F">
            <w:pPr>
              <w:jc w:val="center"/>
              <w:rPr>
                <w:sz w:val="18"/>
                <w:szCs w:val="18"/>
              </w:rPr>
            </w:pPr>
            <w:r>
              <w:rPr>
                <w:sz w:val="18"/>
                <w:szCs w:val="18"/>
              </w:rPr>
              <w:t>0</w:t>
            </w:r>
          </w:p>
        </w:tc>
        <w:tc>
          <w:tcPr>
            <w:tcW w:w="1247" w:type="dxa"/>
            <w:shd w:val="clear" w:color="auto" w:fill="FFFFFF" w:themeFill="background1"/>
          </w:tcPr>
          <w:p w:rsidR="0022117F" w:rsidRDefault="0022117F" w:rsidP="0022117F">
            <w:pPr>
              <w:jc w:val="center"/>
              <w:rPr>
                <w:sz w:val="18"/>
                <w:szCs w:val="18"/>
              </w:rPr>
            </w:pPr>
            <w:r>
              <w:rPr>
                <w:sz w:val="18"/>
                <w:szCs w:val="18"/>
              </w:rPr>
              <w:t>1</w:t>
            </w:r>
          </w:p>
        </w:tc>
        <w:tc>
          <w:tcPr>
            <w:tcW w:w="1094" w:type="dxa"/>
            <w:shd w:val="clear" w:color="auto" w:fill="FFFFFF" w:themeFill="background1"/>
          </w:tcPr>
          <w:p w:rsidR="0022117F" w:rsidRDefault="0022117F" w:rsidP="0022117F">
            <w:pPr>
              <w:jc w:val="center"/>
              <w:rPr>
                <w:sz w:val="18"/>
                <w:szCs w:val="18"/>
              </w:rPr>
            </w:pPr>
            <w:r>
              <w:rPr>
                <w:sz w:val="18"/>
                <w:szCs w:val="18"/>
              </w:rPr>
              <w:t>0</w:t>
            </w:r>
          </w:p>
        </w:tc>
        <w:tc>
          <w:tcPr>
            <w:tcW w:w="853" w:type="dxa"/>
            <w:shd w:val="clear" w:color="auto" w:fill="FFFFFF" w:themeFill="background1"/>
          </w:tcPr>
          <w:p w:rsidR="0022117F" w:rsidRDefault="0022117F" w:rsidP="0022117F">
            <w:pPr>
              <w:jc w:val="center"/>
              <w:rPr>
                <w:sz w:val="18"/>
                <w:szCs w:val="18"/>
              </w:rPr>
            </w:pPr>
            <w:r>
              <w:rPr>
                <w:sz w:val="18"/>
                <w:szCs w:val="18"/>
              </w:rPr>
              <w:t>1</w:t>
            </w:r>
          </w:p>
        </w:tc>
        <w:tc>
          <w:tcPr>
            <w:tcW w:w="912" w:type="dxa"/>
            <w:shd w:val="clear" w:color="auto" w:fill="FFFFFF" w:themeFill="background1"/>
          </w:tcPr>
          <w:p w:rsidR="0022117F" w:rsidRDefault="0022117F" w:rsidP="0022117F">
            <w:pPr>
              <w:jc w:val="center"/>
              <w:rPr>
                <w:sz w:val="18"/>
                <w:szCs w:val="18"/>
              </w:rPr>
            </w:pPr>
            <w:r>
              <w:rPr>
                <w:sz w:val="18"/>
                <w:szCs w:val="18"/>
              </w:rPr>
              <w:t>0</w:t>
            </w:r>
          </w:p>
        </w:tc>
        <w:tc>
          <w:tcPr>
            <w:tcW w:w="1082" w:type="dxa"/>
            <w:shd w:val="clear" w:color="auto" w:fill="FFFFFF" w:themeFill="background1"/>
          </w:tcPr>
          <w:p w:rsidR="0022117F" w:rsidRDefault="0022117F" w:rsidP="0022117F">
            <w:pPr>
              <w:jc w:val="center"/>
              <w:rPr>
                <w:sz w:val="18"/>
                <w:szCs w:val="18"/>
              </w:rPr>
            </w:pPr>
            <w:r>
              <w:rPr>
                <w:sz w:val="18"/>
                <w:szCs w:val="18"/>
              </w:rPr>
              <w:t>1</w:t>
            </w:r>
          </w:p>
        </w:tc>
        <w:tc>
          <w:tcPr>
            <w:tcW w:w="1278" w:type="dxa"/>
            <w:shd w:val="clear" w:color="auto" w:fill="FFFFFF" w:themeFill="background1"/>
          </w:tcPr>
          <w:p w:rsidR="0022117F" w:rsidRDefault="0022117F" w:rsidP="0022117F">
            <w:pPr>
              <w:jc w:val="center"/>
              <w:rPr>
                <w:sz w:val="18"/>
                <w:szCs w:val="18"/>
              </w:rPr>
            </w:pPr>
            <w:r>
              <w:rPr>
                <w:sz w:val="18"/>
                <w:szCs w:val="18"/>
              </w:rPr>
              <w:t>0.00</w:t>
            </w:r>
          </w:p>
        </w:tc>
        <w:tc>
          <w:tcPr>
            <w:tcW w:w="1002" w:type="dxa"/>
            <w:shd w:val="clear" w:color="auto" w:fill="FFFFFF" w:themeFill="background1"/>
          </w:tcPr>
          <w:p w:rsidR="0022117F" w:rsidRDefault="0022117F" w:rsidP="0022117F">
            <w:pPr>
              <w:jc w:val="center"/>
              <w:rPr>
                <w:sz w:val="18"/>
                <w:szCs w:val="18"/>
              </w:rPr>
            </w:pPr>
            <w:r>
              <w:rPr>
                <w:sz w:val="18"/>
                <w:szCs w:val="18"/>
              </w:rPr>
              <w:t>#DIV/0!</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čl. 252</w:t>
            </w:r>
          </w:p>
        </w:tc>
        <w:tc>
          <w:tcPr>
            <w:tcW w:w="1089" w:type="dxa"/>
            <w:shd w:val="clear" w:color="auto" w:fill="FFFFFF" w:themeFill="background1"/>
          </w:tcPr>
          <w:p w:rsidR="0022117F" w:rsidRDefault="0022117F" w:rsidP="0022117F">
            <w:pPr>
              <w:jc w:val="center"/>
              <w:rPr>
                <w:sz w:val="18"/>
                <w:szCs w:val="18"/>
              </w:rPr>
            </w:pPr>
            <w:r>
              <w:rPr>
                <w:sz w:val="18"/>
                <w:szCs w:val="18"/>
              </w:rPr>
              <w:t>5</w:t>
            </w:r>
          </w:p>
        </w:tc>
        <w:tc>
          <w:tcPr>
            <w:tcW w:w="1247" w:type="dxa"/>
            <w:shd w:val="clear" w:color="auto" w:fill="FFFFFF" w:themeFill="background1"/>
          </w:tcPr>
          <w:p w:rsidR="0022117F" w:rsidRDefault="0022117F" w:rsidP="0022117F">
            <w:pPr>
              <w:jc w:val="center"/>
              <w:rPr>
                <w:sz w:val="18"/>
                <w:szCs w:val="18"/>
              </w:rPr>
            </w:pPr>
            <w:r>
              <w:rPr>
                <w:sz w:val="18"/>
                <w:szCs w:val="18"/>
              </w:rPr>
              <w:t>0</w:t>
            </w:r>
          </w:p>
        </w:tc>
        <w:tc>
          <w:tcPr>
            <w:tcW w:w="1094" w:type="dxa"/>
            <w:shd w:val="clear" w:color="auto" w:fill="FFFFFF" w:themeFill="background1"/>
          </w:tcPr>
          <w:p w:rsidR="0022117F" w:rsidRDefault="0022117F" w:rsidP="0022117F">
            <w:pPr>
              <w:jc w:val="center"/>
              <w:rPr>
                <w:sz w:val="18"/>
                <w:szCs w:val="18"/>
              </w:rPr>
            </w:pPr>
            <w:r>
              <w:rPr>
                <w:sz w:val="18"/>
                <w:szCs w:val="18"/>
              </w:rPr>
              <w:t>0</w:t>
            </w:r>
          </w:p>
        </w:tc>
        <w:tc>
          <w:tcPr>
            <w:tcW w:w="853" w:type="dxa"/>
            <w:shd w:val="clear" w:color="auto" w:fill="FFFFFF" w:themeFill="background1"/>
          </w:tcPr>
          <w:p w:rsidR="0022117F" w:rsidRDefault="0022117F" w:rsidP="0022117F">
            <w:pPr>
              <w:jc w:val="center"/>
              <w:rPr>
                <w:sz w:val="18"/>
                <w:szCs w:val="18"/>
              </w:rPr>
            </w:pPr>
            <w:r>
              <w:rPr>
                <w:sz w:val="18"/>
                <w:szCs w:val="18"/>
              </w:rPr>
              <w:t>5</w:t>
            </w:r>
          </w:p>
        </w:tc>
        <w:tc>
          <w:tcPr>
            <w:tcW w:w="912" w:type="dxa"/>
            <w:shd w:val="clear" w:color="auto" w:fill="FFFFFF" w:themeFill="background1"/>
          </w:tcPr>
          <w:p w:rsidR="0022117F" w:rsidRDefault="0022117F" w:rsidP="0022117F">
            <w:pPr>
              <w:jc w:val="center"/>
              <w:rPr>
                <w:sz w:val="18"/>
                <w:szCs w:val="18"/>
              </w:rPr>
            </w:pPr>
            <w:r>
              <w:rPr>
                <w:sz w:val="18"/>
                <w:szCs w:val="18"/>
              </w:rPr>
              <w:t>0</w:t>
            </w:r>
          </w:p>
        </w:tc>
        <w:tc>
          <w:tcPr>
            <w:tcW w:w="1082" w:type="dxa"/>
            <w:shd w:val="clear" w:color="auto" w:fill="FFFFFF" w:themeFill="background1"/>
          </w:tcPr>
          <w:p w:rsidR="0022117F" w:rsidRDefault="0022117F" w:rsidP="0022117F">
            <w:pPr>
              <w:jc w:val="center"/>
              <w:rPr>
                <w:sz w:val="18"/>
                <w:szCs w:val="18"/>
              </w:rPr>
            </w:pPr>
            <w:r>
              <w:rPr>
                <w:sz w:val="18"/>
                <w:szCs w:val="18"/>
              </w:rPr>
              <w:t>5</w:t>
            </w:r>
          </w:p>
        </w:tc>
        <w:tc>
          <w:tcPr>
            <w:tcW w:w="1278" w:type="dxa"/>
            <w:shd w:val="clear" w:color="auto" w:fill="FFFFFF" w:themeFill="background1"/>
          </w:tcPr>
          <w:p w:rsidR="0022117F" w:rsidRDefault="0022117F" w:rsidP="0022117F">
            <w:pPr>
              <w:jc w:val="center"/>
              <w:rPr>
                <w:sz w:val="18"/>
                <w:szCs w:val="18"/>
              </w:rPr>
            </w:pPr>
            <w:r>
              <w:rPr>
                <w:sz w:val="18"/>
                <w:szCs w:val="18"/>
              </w:rPr>
              <w:t>#DIV/0!</w:t>
            </w:r>
          </w:p>
        </w:tc>
        <w:tc>
          <w:tcPr>
            <w:tcW w:w="1002" w:type="dxa"/>
            <w:shd w:val="clear" w:color="auto" w:fill="FFFFFF" w:themeFill="background1"/>
          </w:tcPr>
          <w:p w:rsidR="0022117F" w:rsidRDefault="0022117F" w:rsidP="0022117F">
            <w:pPr>
              <w:jc w:val="center"/>
              <w:rPr>
                <w:sz w:val="18"/>
                <w:szCs w:val="18"/>
              </w:rPr>
            </w:pPr>
            <w:r>
              <w:rPr>
                <w:sz w:val="18"/>
                <w:szCs w:val="18"/>
              </w:rPr>
              <w:t>#DIV/0!</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čl. 253</w:t>
            </w:r>
          </w:p>
        </w:tc>
        <w:tc>
          <w:tcPr>
            <w:tcW w:w="1089" w:type="dxa"/>
            <w:shd w:val="clear" w:color="auto" w:fill="FFFFFF" w:themeFill="background1"/>
          </w:tcPr>
          <w:p w:rsidR="0022117F" w:rsidRDefault="0022117F" w:rsidP="0022117F">
            <w:pPr>
              <w:jc w:val="center"/>
              <w:rPr>
                <w:sz w:val="18"/>
                <w:szCs w:val="18"/>
              </w:rPr>
            </w:pPr>
            <w:r>
              <w:rPr>
                <w:sz w:val="18"/>
                <w:szCs w:val="18"/>
              </w:rPr>
              <w:t>1</w:t>
            </w:r>
          </w:p>
        </w:tc>
        <w:tc>
          <w:tcPr>
            <w:tcW w:w="1247" w:type="dxa"/>
            <w:shd w:val="clear" w:color="auto" w:fill="FFFFFF" w:themeFill="background1"/>
          </w:tcPr>
          <w:p w:rsidR="0022117F" w:rsidRDefault="0022117F" w:rsidP="0022117F">
            <w:pPr>
              <w:jc w:val="center"/>
              <w:rPr>
                <w:sz w:val="18"/>
                <w:szCs w:val="18"/>
              </w:rPr>
            </w:pPr>
            <w:r>
              <w:rPr>
                <w:sz w:val="18"/>
                <w:szCs w:val="18"/>
              </w:rPr>
              <w:t>1</w:t>
            </w:r>
          </w:p>
        </w:tc>
        <w:tc>
          <w:tcPr>
            <w:tcW w:w="1094" w:type="dxa"/>
            <w:shd w:val="clear" w:color="auto" w:fill="FFFFFF" w:themeFill="background1"/>
          </w:tcPr>
          <w:p w:rsidR="0022117F" w:rsidRDefault="0022117F" w:rsidP="0022117F">
            <w:pPr>
              <w:jc w:val="center"/>
              <w:rPr>
                <w:sz w:val="18"/>
                <w:szCs w:val="18"/>
              </w:rPr>
            </w:pPr>
            <w:r>
              <w:rPr>
                <w:sz w:val="18"/>
                <w:szCs w:val="18"/>
              </w:rPr>
              <w:t>0</w:t>
            </w:r>
          </w:p>
        </w:tc>
        <w:tc>
          <w:tcPr>
            <w:tcW w:w="853" w:type="dxa"/>
            <w:shd w:val="clear" w:color="auto" w:fill="FFFFFF" w:themeFill="background1"/>
          </w:tcPr>
          <w:p w:rsidR="0022117F" w:rsidRDefault="0022117F" w:rsidP="0022117F">
            <w:pPr>
              <w:jc w:val="center"/>
              <w:rPr>
                <w:sz w:val="18"/>
                <w:szCs w:val="18"/>
              </w:rPr>
            </w:pPr>
            <w:r>
              <w:rPr>
                <w:sz w:val="18"/>
                <w:szCs w:val="18"/>
              </w:rPr>
              <w:t>2</w:t>
            </w:r>
          </w:p>
        </w:tc>
        <w:tc>
          <w:tcPr>
            <w:tcW w:w="912" w:type="dxa"/>
            <w:shd w:val="clear" w:color="auto" w:fill="FFFFFF" w:themeFill="background1"/>
          </w:tcPr>
          <w:p w:rsidR="0022117F" w:rsidRDefault="0022117F" w:rsidP="0022117F">
            <w:pPr>
              <w:jc w:val="center"/>
              <w:rPr>
                <w:sz w:val="18"/>
                <w:szCs w:val="18"/>
              </w:rPr>
            </w:pPr>
            <w:r>
              <w:rPr>
                <w:sz w:val="18"/>
                <w:szCs w:val="18"/>
              </w:rPr>
              <w:t>2</w:t>
            </w:r>
          </w:p>
        </w:tc>
        <w:tc>
          <w:tcPr>
            <w:tcW w:w="1082" w:type="dxa"/>
            <w:shd w:val="clear" w:color="auto" w:fill="FFFFFF" w:themeFill="background1"/>
          </w:tcPr>
          <w:p w:rsidR="0022117F" w:rsidRDefault="0022117F" w:rsidP="0022117F">
            <w:pPr>
              <w:jc w:val="center"/>
              <w:rPr>
                <w:sz w:val="18"/>
                <w:szCs w:val="18"/>
              </w:rPr>
            </w:pPr>
            <w:r>
              <w:rPr>
                <w:sz w:val="18"/>
                <w:szCs w:val="18"/>
              </w:rPr>
              <w:t>0</w:t>
            </w:r>
          </w:p>
        </w:tc>
        <w:tc>
          <w:tcPr>
            <w:tcW w:w="1278" w:type="dxa"/>
            <w:shd w:val="clear" w:color="auto" w:fill="FFFFFF" w:themeFill="background1"/>
          </w:tcPr>
          <w:p w:rsidR="0022117F" w:rsidRDefault="0022117F" w:rsidP="0022117F">
            <w:pPr>
              <w:jc w:val="center"/>
              <w:rPr>
                <w:sz w:val="18"/>
                <w:szCs w:val="18"/>
              </w:rPr>
            </w:pPr>
            <w:r>
              <w:rPr>
                <w:sz w:val="18"/>
                <w:szCs w:val="18"/>
              </w:rPr>
              <w:t>200.00</w:t>
            </w:r>
          </w:p>
        </w:tc>
        <w:tc>
          <w:tcPr>
            <w:tcW w:w="1002" w:type="dxa"/>
            <w:shd w:val="clear" w:color="auto" w:fill="FFFFFF" w:themeFill="background1"/>
          </w:tcPr>
          <w:p w:rsidR="0022117F" w:rsidRDefault="0022117F" w:rsidP="0022117F">
            <w:pPr>
              <w:jc w:val="center"/>
              <w:rPr>
                <w:sz w:val="18"/>
                <w:szCs w:val="18"/>
              </w:rPr>
            </w:pPr>
            <w:r>
              <w:rPr>
                <w:sz w:val="18"/>
                <w:szCs w:val="18"/>
              </w:rPr>
              <w:t>0.00</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čl. 254</w:t>
            </w:r>
          </w:p>
        </w:tc>
        <w:tc>
          <w:tcPr>
            <w:tcW w:w="1089" w:type="dxa"/>
            <w:shd w:val="clear" w:color="auto" w:fill="FFFFFF" w:themeFill="background1"/>
          </w:tcPr>
          <w:p w:rsidR="0022117F" w:rsidRDefault="0022117F" w:rsidP="0022117F">
            <w:pPr>
              <w:jc w:val="center"/>
              <w:rPr>
                <w:sz w:val="18"/>
                <w:szCs w:val="18"/>
              </w:rPr>
            </w:pPr>
            <w:r>
              <w:rPr>
                <w:sz w:val="18"/>
                <w:szCs w:val="18"/>
              </w:rPr>
              <w:t>2</w:t>
            </w:r>
          </w:p>
        </w:tc>
        <w:tc>
          <w:tcPr>
            <w:tcW w:w="1247" w:type="dxa"/>
            <w:shd w:val="clear" w:color="auto" w:fill="FFFFFF" w:themeFill="background1"/>
          </w:tcPr>
          <w:p w:rsidR="0022117F" w:rsidRDefault="0022117F" w:rsidP="0022117F">
            <w:pPr>
              <w:jc w:val="center"/>
              <w:rPr>
                <w:sz w:val="18"/>
                <w:szCs w:val="18"/>
              </w:rPr>
            </w:pPr>
            <w:r>
              <w:rPr>
                <w:sz w:val="18"/>
                <w:szCs w:val="18"/>
              </w:rPr>
              <w:t>1</w:t>
            </w:r>
          </w:p>
        </w:tc>
        <w:tc>
          <w:tcPr>
            <w:tcW w:w="1094" w:type="dxa"/>
            <w:shd w:val="clear" w:color="auto" w:fill="FFFFFF" w:themeFill="background1"/>
          </w:tcPr>
          <w:p w:rsidR="0022117F" w:rsidRDefault="0022117F" w:rsidP="0022117F">
            <w:pPr>
              <w:jc w:val="center"/>
              <w:rPr>
                <w:sz w:val="18"/>
                <w:szCs w:val="18"/>
              </w:rPr>
            </w:pPr>
            <w:r>
              <w:rPr>
                <w:sz w:val="18"/>
                <w:szCs w:val="18"/>
              </w:rPr>
              <w:t>0</w:t>
            </w:r>
          </w:p>
        </w:tc>
        <w:tc>
          <w:tcPr>
            <w:tcW w:w="853" w:type="dxa"/>
            <w:shd w:val="clear" w:color="auto" w:fill="FFFFFF" w:themeFill="background1"/>
          </w:tcPr>
          <w:p w:rsidR="0022117F" w:rsidRDefault="0022117F" w:rsidP="0022117F">
            <w:pPr>
              <w:jc w:val="center"/>
              <w:rPr>
                <w:sz w:val="18"/>
                <w:szCs w:val="18"/>
              </w:rPr>
            </w:pPr>
            <w:r>
              <w:rPr>
                <w:sz w:val="18"/>
                <w:szCs w:val="18"/>
              </w:rPr>
              <w:t>3</w:t>
            </w:r>
          </w:p>
        </w:tc>
        <w:tc>
          <w:tcPr>
            <w:tcW w:w="912" w:type="dxa"/>
            <w:shd w:val="clear" w:color="auto" w:fill="FFFFFF" w:themeFill="background1"/>
          </w:tcPr>
          <w:p w:rsidR="0022117F" w:rsidRDefault="0022117F" w:rsidP="0022117F">
            <w:pPr>
              <w:jc w:val="center"/>
              <w:rPr>
                <w:sz w:val="18"/>
                <w:szCs w:val="18"/>
              </w:rPr>
            </w:pPr>
            <w:r>
              <w:rPr>
                <w:sz w:val="18"/>
                <w:szCs w:val="18"/>
              </w:rPr>
              <w:t>1</w:t>
            </w:r>
          </w:p>
        </w:tc>
        <w:tc>
          <w:tcPr>
            <w:tcW w:w="1082" w:type="dxa"/>
            <w:shd w:val="clear" w:color="auto" w:fill="FFFFFF" w:themeFill="background1"/>
          </w:tcPr>
          <w:p w:rsidR="0022117F" w:rsidRDefault="0022117F" w:rsidP="0022117F">
            <w:pPr>
              <w:jc w:val="center"/>
              <w:rPr>
                <w:sz w:val="18"/>
                <w:szCs w:val="18"/>
              </w:rPr>
            </w:pPr>
            <w:r>
              <w:rPr>
                <w:sz w:val="18"/>
                <w:szCs w:val="18"/>
              </w:rPr>
              <w:t>2</w:t>
            </w:r>
          </w:p>
        </w:tc>
        <w:tc>
          <w:tcPr>
            <w:tcW w:w="1278" w:type="dxa"/>
            <w:shd w:val="clear" w:color="auto" w:fill="FFFFFF" w:themeFill="background1"/>
          </w:tcPr>
          <w:p w:rsidR="0022117F" w:rsidRDefault="0022117F" w:rsidP="0022117F">
            <w:pPr>
              <w:jc w:val="center"/>
              <w:rPr>
                <w:sz w:val="18"/>
                <w:szCs w:val="18"/>
              </w:rPr>
            </w:pPr>
            <w:r>
              <w:rPr>
                <w:sz w:val="18"/>
                <w:szCs w:val="18"/>
              </w:rPr>
              <w:t>100.00</w:t>
            </w:r>
          </w:p>
        </w:tc>
        <w:tc>
          <w:tcPr>
            <w:tcW w:w="1002" w:type="dxa"/>
            <w:shd w:val="clear" w:color="auto" w:fill="FFFFFF" w:themeFill="background1"/>
          </w:tcPr>
          <w:p w:rsidR="0022117F" w:rsidRDefault="0022117F" w:rsidP="0022117F">
            <w:pPr>
              <w:jc w:val="center"/>
              <w:rPr>
                <w:sz w:val="18"/>
                <w:szCs w:val="18"/>
              </w:rPr>
            </w:pPr>
            <w:r>
              <w:rPr>
                <w:sz w:val="18"/>
                <w:szCs w:val="18"/>
              </w:rPr>
              <w:t>730.00</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čl.255</w:t>
            </w:r>
          </w:p>
        </w:tc>
        <w:tc>
          <w:tcPr>
            <w:tcW w:w="1089" w:type="dxa"/>
            <w:shd w:val="clear" w:color="auto" w:fill="FFFFFF" w:themeFill="background1"/>
          </w:tcPr>
          <w:p w:rsidR="0022117F" w:rsidRDefault="0022117F" w:rsidP="0022117F">
            <w:pPr>
              <w:jc w:val="center"/>
              <w:rPr>
                <w:sz w:val="18"/>
                <w:szCs w:val="18"/>
              </w:rPr>
            </w:pPr>
            <w:r>
              <w:rPr>
                <w:sz w:val="18"/>
                <w:szCs w:val="18"/>
              </w:rPr>
              <w:t>0</w:t>
            </w:r>
          </w:p>
        </w:tc>
        <w:tc>
          <w:tcPr>
            <w:tcW w:w="1247" w:type="dxa"/>
            <w:shd w:val="clear" w:color="auto" w:fill="FFFFFF" w:themeFill="background1"/>
          </w:tcPr>
          <w:p w:rsidR="0022117F" w:rsidRDefault="0022117F" w:rsidP="0022117F">
            <w:pPr>
              <w:jc w:val="center"/>
              <w:rPr>
                <w:sz w:val="18"/>
                <w:szCs w:val="18"/>
              </w:rPr>
            </w:pPr>
            <w:r>
              <w:rPr>
                <w:sz w:val="18"/>
                <w:szCs w:val="18"/>
              </w:rPr>
              <w:t>2</w:t>
            </w:r>
          </w:p>
        </w:tc>
        <w:tc>
          <w:tcPr>
            <w:tcW w:w="1094" w:type="dxa"/>
            <w:shd w:val="clear" w:color="auto" w:fill="FFFFFF" w:themeFill="background1"/>
          </w:tcPr>
          <w:p w:rsidR="0022117F" w:rsidRDefault="0022117F" w:rsidP="0022117F">
            <w:pPr>
              <w:jc w:val="center"/>
              <w:rPr>
                <w:sz w:val="18"/>
                <w:szCs w:val="18"/>
              </w:rPr>
            </w:pPr>
            <w:r>
              <w:rPr>
                <w:sz w:val="18"/>
                <w:szCs w:val="18"/>
              </w:rPr>
              <w:t>0</w:t>
            </w:r>
          </w:p>
        </w:tc>
        <w:tc>
          <w:tcPr>
            <w:tcW w:w="853" w:type="dxa"/>
            <w:shd w:val="clear" w:color="auto" w:fill="FFFFFF" w:themeFill="background1"/>
          </w:tcPr>
          <w:p w:rsidR="0022117F" w:rsidRDefault="0022117F" w:rsidP="0022117F">
            <w:pPr>
              <w:jc w:val="center"/>
              <w:rPr>
                <w:sz w:val="18"/>
                <w:szCs w:val="18"/>
              </w:rPr>
            </w:pPr>
            <w:r>
              <w:rPr>
                <w:sz w:val="18"/>
                <w:szCs w:val="18"/>
              </w:rPr>
              <w:t>2</w:t>
            </w:r>
          </w:p>
        </w:tc>
        <w:tc>
          <w:tcPr>
            <w:tcW w:w="912" w:type="dxa"/>
            <w:shd w:val="clear" w:color="auto" w:fill="FFFFFF" w:themeFill="background1"/>
          </w:tcPr>
          <w:p w:rsidR="0022117F" w:rsidRDefault="0022117F" w:rsidP="0022117F">
            <w:pPr>
              <w:jc w:val="center"/>
              <w:rPr>
                <w:sz w:val="18"/>
                <w:szCs w:val="18"/>
              </w:rPr>
            </w:pPr>
            <w:r>
              <w:rPr>
                <w:sz w:val="18"/>
                <w:szCs w:val="18"/>
              </w:rPr>
              <w:t>2</w:t>
            </w:r>
          </w:p>
        </w:tc>
        <w:tc>
          <w:tcPr>
            <w:tcW w:w="1082" w:type="dxa"/>
            <w:shd w:val="clear" w:color="auto" w:fill="FFFFFF" w:themeFill="background1"/>
          </w:tcPr>
          <w:p w:rsidR="0022117F" w:rsidRDefault="0022117F" w:rsidP="0022117F">
            <w:pPr>
              <w:jc w:val="center"/>
              <w:rPr>
                <w:sz w:val="18"/>
                <w:szCs w:val="18"/>
              </w:rPr>
            </w:pPr>
            <w:r>
              <w:rPr>
                <w:sz w:val="18"/>
                <w:szCs w:val="18"/>
              </w:rPr>
              <w:t>0</w:t>
            </w:r>
          </w:p>
        </w:tc>
        <w:tc>
          <w:tcPr>
            <w:tcW w:w="1278" w:type="dxa"/>
            <w:shd w:val="clear" w:color="auto" w:fill="FFFFFF" w:themeFill="background1"/>
          </w:tcPr>
          <w:p w:rsidR="0022117F" w:rsidRDefault="0022117F" w:rsidP="0022117F">
            <w:pPr>
              <w:jc w:val="center"/>
              <w:rPr>
                <w:sz w:val="18"/>
                <w:szCs w:val="18"/>
              </w:rPr>
            </w:pPr>
            <w:r>
              <w:rPr>
                <w:sz w:val="18"/>
                <w:szCs w:val="18"/>
              </w:rPr>
              <w:t>100.00</w:t>
            </w:r>
          </w:p>
        </w:tc>
        <w:tc>
          <w:tcPr>
            <w:tcW w:w="1002" w:type="dxa"/>
            <w:shd w:val="clear" w:color="auto" w:fill="FFFFFF" w:themeFill="background1"/>
          </w:tcPr>
          <w:p w:rsidR="0022117F" w:rsidRDefault="0022117F" w:rsidP="0022117F">
            <w:pPr>
              <w:jc w:val="center"/>
              <w:rPr>
                <w:sz w:val="18"/>
                <w:szCs w:val="18"/>
              </w:rPr>
            </w:pPr>
            <w:r>
              <w:rPr>
                <w:sz w:val="18"/>
                <w:szCs w:val="18"/>
              </w:rPr>
              <w:t>0.00</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čl. 256</w:t>
            </w:r>
          </w:p>
        </w:tc>
        <w:tc>
          <w:tcPr>
            <w:tcW w:w="1089" w:type="dxa"/>
            <w:shd w:val="clear" w:color="auto" w:fill="FFFFFF" w:themeFill="background1"/>
          </w:tcPr>
          <w:p w:rsidR="0022117F" w:rsidRDefault="0022117F" w:rsidP="0022117F">
            <w:pPr>
              <w:jc w:val="center"/>
              <w:rPr>
                <w:sz w:val="18"/>
                <w:szCs w:val="18"/>
              </w:rPr>
            </w:pPr>
            <w:r>
              <w:rPr>
                <w:sz w:val="18"/>
                <w:szCs w:val="18"/>
              </w:rPr>
              <w:t>1</w:t>
            </w:r>
          </w:p>
        </w:tc>
        <w:tc>
          <w:tcPr>
            <w:tcW w:w="1247" w:type="dxa"/>
            <w:shd w:val="clear" w:color="auto" w:fill="FFFFFF" w:themeFill="background1"/>
          </w:tcPr>
          <w:p w:rsidR="0022117F" w:rsidRDefault="0022117F" w:rsidP="0022117F">
            <w:pPr>
              <w:jc w:val="center"/>
              <w:rPr>
                <w:sz w:val="18"/>
                <w:szCs w:val="18"/>
              </w:rPr>
            </w:pPr>
            <w:r>
              <w:rPr>
                <w:sz w:val="18"/>
                <w:szCs w:val="18"/>
              </w:rPr>
              <w:t>1</w:t>
            </w:r>
          </w:p>
        </w:tc>
        <w:tc>
          <w:tcPr>
            <w:tcW w:w="1094" w:type="dxa"/>
            <w:shd w:val="clear" w:color="auto" w:fill="FFFFFF" w:themeFill="background1"/>
          </w:tcPr>
          <w:p w:rsidR="0022117F" w:rsidRDefault="0022117F" w:rsidP="0022117F">
            <w:pPr>
              <w:jc w:val="center"/>
              <w:rPr>
                <w:sz w:val="18"/>
                <w:szCs w:val="18"/>
              </w:rPr>
            </w:pPr>
            <w:r>
              <w:rPr>
                <w:sz w:val="18"/>
                <w:szCs w:val="18"/>
              </w:rPr>
              <w:t>0</w:t>
            </w:r>
          </w:p>
        </w:tc>
        <w:tc>
          <w:tcPr>
            <w:tcW w:w="853" w:type="dxa"/>
            <w:shd w:val="clear" w:color="auto" w:fill="FFFFFF" w:themeFill="background1"/>
          </w:tcPr>
          <w:p w:rsidR="0022117F" w:rsidRDefault="0022117F" w:rsidP="0022117F">
            <w:pPr>
              <w:jc w:val="center"/>
              <w:rPr>
                <w:sz w:val="18"/>
                <w:szCs w:val="18"/>
              </w:rPr>
            </w:pPr>
            <w:r>
              <w:rPr>
                <w:sz w:val="18"/>
                <w:szCs w:val="18"/>
              </w:rPr>
              <w:t>2</w:t>
            </w:r>
          </w:p>
        </w:tc>
        <w:tc>
          <w:tcPr>
            <w:tcW w:w="912" w:type="dxa"/>
            <w:shd w:val="clear" w:color="auto" w:fill="FFFFFF" w:themeFill="background1"/>
          </w:tcPr>
          <w:p w:rsidR="0022117F" w:rsidRDefault="0022117F" w:rsidP="0022117F">
            <w:pPr>
              <w:jc w:val="center"/>
              <w:rPr>
                <w:sz w:val="18"/>
                <w:szCs w:val="18"/>
              </w:rPr>
            </w:pPr>
            <w:r>
              <w:rPr>
                <w:sz w:val="18"/>
                <w:szCs w:val="18"/>
              </w:rPr>
              <w:t>2</w:t>
            </w:r>
          </w:p>
        </w:tc>
        <w:tc>
          <w:tcPr>
            <w:tcW w:w="1082" w:type="dxa"/>
            <w:shd w:val="clear" w:color="auto" w:fill="FFFFFF" w:themeFill="background1"/>
          </w:tcPr>
          <w:p w:rsidR="0022117F" w:rsidRDefault="0022117F" w:rsidP="0022117F">
            <w:pPr>
              <w:jc w:val="center"/>
              <w:rPr>
                <w:sz w:val="18"/>
                <w:szCs w:val="18"/>
              </w:rPr>
            </w:pPr>
            <w:r>
              <w:rPr>
                <w:sz w:val="18"/>
                <w:szCs w:val="18"/>
              </w:rPr>
              <w:t>0</w:t>
            </w:r>
          </w:p>
        </w:tc>
        <w:tc>
          <w:tcPr>
            <w:tcW w:w="1278" w:type="dxa"/>
            <w:shd w:val="clear" w:color="auto" w:fill="FFFFFF" w:themeFill="background1"/>
          </w:tcPr>
          <w:p w:rsidR="0022117F" w:rsidRDefault="0022117F" w:rsidP="0022117F">
            <w:pPr>
              <w:jc w:val="center"/>
              <w:rPr>
                <w:sz w:val="18"/>
                <w:szCs w:val="18"/>
              </w:rPr>
            </w:pPr>
            <w:r>
              <w:rPr>
                <w:sz w:val="18"/>
                <w:szCs w:val="18"/>
              </w:rPr>
              <w:t>200.00</w:t>
            </w:r>
          </w:p>
        </w:tc>
        <w:tc>
          <w:tcPr>
            <w:tcW w:w="1002" w:type="dxa"/>
            <w:shd w:val="clear" w:color="auto" w:fill="FFFFFF" w:themeFill="background1"/>
          </w:tcPr>
          <w:p w:rsidR="0022117F" w:rsidRDefault="0022117F" w:rsidP="0022117F">
            <w:pPr>
              <w:rPr>
                <w:sz w:val="18"/>
                <w:szCs w:val="18"/>
              </w:rPr>
            </w:pPr>
            <w:r>
              <w:rPr>
                <w:sz w:val="18"/>
                <w:szCs w:val="18"/>
              </w:rPr>
              <w:t xml:space="preserve">   0.00</w:t>
            </w:r>
          </w:p>
        </w:tc>
      </w:tr>
      <w:tr w:rsidR="0022117F" w:rsidRPr="009E1684" w:rsidTr="005F2B82">
        <w:trPr>
          <w:jc w:val="center"/>
        </w:trPr>
        <w:tc>
          <w:tcPr>
            <w:tcW w:w="1291" w:type="dxa"/>
            <w:shd w:val="clear" w:color="auto" w:fill="FFFFFF" w:themeFill="background1"/>
          </w:tcPr>
          <w:p w:rsidR="0022117F" w:rsidRPr="00DB7D78" w:rsidRDefault="0022117F" w:rsidP="0022117F">
            <w:pPr>
              <w:jc w:val="left"/>
              <w:rPr>
                <w:b/>
                <w:bCs/>
                <w:color w:val="4472C4" w:themeColor="accent1"/>
                <w:sz w:val="18"/>
                <w:szCs w:val="18"/>
              </w:rPr>
            </w:pPr>
            <w:r w:rsidRPr="00DB7D78">
              <w:rPr>
                <w:b/>
                <w:bCs/>
                <w:color w:val="4472C4" w:themeColor="accent1"/>
                <w:sz w:val="18"/>
                <w:szCs w:val="18"/>
              </w:rPr>
              <w:t>Glava XXII</w:t>
            </w:r>
          </w:p>
        </w:tc>
        <w:tc>
          <w:tcPr>
            <w:tcW w:w="1089" w:type="dxa"/>
            <w:shd w:val="clear" w:color="auto" w:fill="FFFFFF" w:themeFill="background1"/>
          </w:tcPr>
          <w:p w:rsidR="0022117F" w:rsidRPr="00DB7D78" w:rsidRDefault="0022117F" w:rsidP="0022117F">
            <w:pPr>
              <w:jc w:val="center"/>
              <w:rPr>
                <w:b/>
                <w:color w:val="4472C4" w:themeColor="accent1"/>
                <w:sz w:val="18"/>
                <w:szCs w:val="18"/>
              </w:rPr>
            </w:pPr>
            <w:r>
              <w:rPr>
                <w:b/>
                <w:color w:val="4472C4" w:themeColor="accent1"/>
                <w:sz w:val="18"/>
                <w:szCs w:val="18"/>
              </w:rPr>
              <w:t>27</w:t>
            </w:r>
          </w:p>
        </w:tc>
        <w:tc>
          <w:tcPr>
            <w:tcW w:w="1247" w:type="dxa"/>
            <w:shd w:val="clear" w:color="auto" w:fill="FFFFFF" w:themeFill="background1"/>
          </w:tcPr>
          <w:p w:rsidR="0022117F" w:rsidRPr="00DB7D78" w:rsidRDefault="0022117F" w:rsidP="0022117F">
            <w:pPr>
              <w:jc w:val="center"/>
              <w:rPr>
                <w:b/>
                <w:color w:val="4472C4" w:themeColor="accent1"/>
                <w:sz w:val="18"/>
                <w:szCs w:val="18"/>
              </w:rPr>
            </w:pPr>
            <w:r w:rsidRPr="00DB7D78">
              <w:rPr>
                <w:b/>
                <w:color w:val="4472C4" w:themeColor="accent1"/>
                <w:sz w:val="18"/>
                <w:szCs w:val="18"/>
              </w:rPr>
              <w:t>5</w:t>
            </w:r>
            <w:r>
              <w:rPr>
                <w:b/>
                <w:color w:val="4472C4" w:themeColor="accent1"/>
                <w:sz w:val="18"/>
                <w:szCs w:val="18"/>
              </w:rPr>
              <w:t>8</w:t>
            </w:r>
          </w:p>
        </w:tc>
        <w:tc>
          <w:tcPr>
            <w:tcW w:w="1094" w:type="dxa"/>
            <w:shd w:val="clear" w:color="auto" w:fill="FFFFFF" w:themeFill="background1"/>
          </w:tcPr>
          <w:p w:rsidR="0022117F" w:rsidRPr="00DB7D78" w:rsidRDefault="0022117F" w:rsidP="0022117F">
            <w:pPr>
              <w:jc w:val="center"/>
              <w:rPr>
                <w:b/>
                <w:color w:val="4472C4" w:themeColor="accent1"/>
                <w:sz w:val="18"/>
                <w:szCs w:val="18"/>
              </w:rPr>
            </w:pPr>
            <w:r>
              <w:rPr>
                <w:b/>
                <w:color w:val="4472C4" w:themeColor="accent1"/>
                <w:sz w:val="18"/>
                <w:szCs w:val="18"/>
              </w:rPr>
              <w:t>6</w:t>
            </w:r>
          </w:p>
        </w:tc>
        <w:tc>
          <w:tcPr>
            <w:tcW w:w="853" w:type="dxa"/>
            <w:shd w:val="clear" w:color="auto" w:fill="FFFFFF" w:themeFill="background1"/>
          </w:tcPr>
          <w:p w:rsidR="0022117F" w:rsidRPr="00DB7D78" w:rsidRDefault="0022117F" w:rsidP="0022117F">
            <w:pPr>
              <w:jc w:val="center"/>
              <w:rPr>
                <w:b/>
                <w:color w:val="4472C4" w:themeColor="accent1"/>
                <w:sz w:val="18"/>
                <w:szCs w:val="18"/>
              </w:rPr>
            </w:pPr>
            <w:r w:rsidRPr="00DB7D78">
              <w:rPr>
                <w:b/>
                <w:color w:val="4472C4" w:themeColor="accent1"/>
                <w:sz w:val="18"/>
                <w:szCs w:val="18"/>
              </w:rPr>
              <w:t>8</w:t>
            </w:r>
            <w:r>
              <w:rPr>
                <w:b/>
                <w:color w:val="4472C4" w:themeColor="accent1"/>
                <w:sz w:val="18"/>
                <w:szCs w:val="18"/>
              </w:rPr>
              <w:t>5</w:t>
            </w:r>
          </w:p>
        </w:tc>
        <w:tc>
          <w:tcPr>
            <w:tcW w:w="912" w:type="dxa"/>
            <w:shd w:val="clear" w:color="auto" w:fill="FFFFFF" w:themeFill="background1"/>
          </w:tcPr>
          <w:p w:rsidR="0022117F" w:rsidRPr="00DB7D78" w:rsidRDefault="0022117F" w:rsidP="0022117F">
            <w:pPr>
              <w:jc w:val="center"/>
              <w:rPr>
                <w:b/>
                <w:color w:val="4472C4" w:themeColor="accent1"/>
                <w:sz w:val="18"/>
                <w:szCs w:val="18"/>
              </w:rPr>
            </w:pPr>
            <w:r>
              <w:rPr>
                <w:b/>
                <w:color w:val="4472C4" w:themeColor="accent1"/>
                <w:sz w:val="18"/>
                <w:szCs w:val="18"/>
              </w:rPr>
              <w:t>53</w:t>
            </w:r>
          </w:p>
        </w:tc>
        <w:tc>
          <w:tcPr>
            <w:tcW w:w="1082" w:type="dxa"/>
            <w:shd w:val="clear" w:color="auto" w:fill="FFFFFF" w:themeFill="background1"/>
          </w:tcPr>
          <w:p w:rsidR="0022117F" w:rsidRPr="00DB7D78" w:rsidRDefault="0022117F" w:rsidP="0022117F">
            <w:pPr>
              <w:jc w:val="center"/>
              <w:rPr>
                <w:b/>
                <w:color w:val="4472C4" w:themeColor="accent1"/>
                <w:sz w:val="18"/>
                <w:szCs w:val="18"/>
              </w:rPr>
            </w:pPr>
            <w:r>
              <w:rPr>
                <w:b/>
                <w:color w:val="4472C4" w:themeColor="accent1"/>
                <w:sz w:val="18"/>
                <w:szCs w:val="18"/>
              </w:rPr>
              <w:t>32</w:t>
            </w:r>
          </w:p>
        </w:tc>
        <w:tc>
          <w:tcPr>
            <w:tcW w:w="1278" w:type="dxa"/>
            <w:shd w:val="clear" w:color="auto" w:fill="FFFFFF" w:themeFill="background1"/>
          </w:tcPr>
          <w:p w:rsidR="0022117F" w:rsidRPr="00DB7D78" w:rsidRDefault="0022117F" w:rsidP="0022117F">
            <w:pPr>
              <w:jc w:val="center"/>
              <w:rPr>
                <w:b/>
                <w:color w:val="4472C4" w:themeColor="accent1"/>
                <w:sz w:val="18"/>
                <w:szCs w:val="18"/>
              </w:rPr>
            </w:pPr>
            <w:r>
              <w:rPr>
                <w:b/>
                <w:color w:val="4472C4" w:themeColor="accent1"/>
                <w:sz w:val="18"/>
                <w:szCs w:val="18"/>
              </w:rPr>
              <w:t>91.38</w:t>
            </w:r>
          </w:p>
        </w:tc>
        <w:tc>
          <w:tcPr>
            <w:tcW w:w="1002" w:type="dxa"/>
            <w:shd w:val="clear" w:color="auto" w:fill="FFFFFF" w:themeFill="background1"/>
          </w:tcPr>
          <w:p w:rsidR="0022117F" w:rsidRPr="00DB7D78" w:rsidRDefault="0022117F" w:rsidP="0022117F">
            <w:pPr>
              <w:jc w:val="center"/>
              <w:rPr>
                <w:b/>
                <w:color w:val="4472C4" w:themeColor="accent1"/>
                <w:sz w:val="18"/>
                <w:szCs w:val="18"/>
              </w:rPr>
            </w:pPr>
            <w:r>
              <w:rPr>
                <w:b/>
                <w:color w:val="4472C4" w:themeColor="accent1"/>
                <w:sz w:val="18"/>
                <w:szCs w:val="18"/>
              </w:rPr>
              <w:t>220.38</w:t>
            </w:r>
          </w:p>
        </w:tc>
      </w:tr>
      <w:tr w:rsidR="0022117F" w:rsidRPr="009E1684" w:rsidTr="005F2B82">
        <w:trPr>
          <w:jc w:val="center"/>
        </w:trPr>
        <w:tc>
          <w:tcPr>
            <w:tcW w:w="1291" w:type="dxa"/>
            <w:shd w:val="clear" w:color="auto" w:fill="FFFFFF" w:themeFill="background1"/>
          </w:tcPr>
          <w:p w:rsidR="0022117F" w:rsidRDefault="0022117F" w:rsidP="0022117F">
            <w:pPr>
              <w:jc w:val="left"/>
              <w:rPr>
                <w:bCs/>
                <w:sz w:val="18"/>
                <w:szCs w:val="18"/>
              </w:rPr>
            </w:pPr>
            <w:r>
              <w:rPr>
                <w:bCs/>
                <w:sz w:val="18"/>
                <w:szCs w:val="18"/>
              </w:rPr>
              <w:lastRenderedPageBreak/>
              <w:t xml:space="preserve">        čl. 264</w:t>
            </w:r>
          </w:p>
        </w:tc>
        <w:tc>
          <w:tcPr>
            <w:tcW w:w="1089" w:type="dxa"/>
            <w:shd w:val="clear" w:color="auto" w:fill="FFFFFF" w:themeFill="background1"/>
          </w:tcPr>
          <w:p w:rsidR="0022117F" w:rsidRDefault="0022117F" w:rsidP="0022117F">
            <w:pPr>
              <w:jc w:val="center"/>
              <w:rPr>
                <w:sz w:val="18"/>
                <w:szCs w:val="18"/>
              </w:rPr>
            </w:pPr>
            <w:r>
              <w:rPr>
                <w:sz w:val="18"/>
                <w:szCs w:val="18"/>
              </w:rPr>
              <w:t>3</w:t>
            </w:r>
          </w:p>
        </w:tc>
        <w:tc>
          <w:tcPr>
            <w:tcW w:w="1247" w:type="dxa"/>
            <w:shd w:val="clear" w:color="auto" w:fill="FFFFFF" w:themeFill="background1"/>
          </w:tcPr>
          <w:p w:rsidR="0022117F" w:rsidRDefault="00D446AD" w:rsidP="0022117F">
            <w:pPr>
              <w:jc w:val="center"/>
              <w:rPr>
                <w:sz w:val="18"/>
                <w:szCs w:val="18"/>
              </w:rPr>
            </w:pPr>
            <w:r>
              <w:rPr>
                <w:sz w:val="18"/>
                <w:szCs w:val="18"/>
              </w:rPr>
              <w:t>8</w:t>
            </w:r>
          </w:p>
        </w:tc>
        <w:tc>
          <w:tcPr>
            <w:tcW w:w="1094" w:type="dxa"/>
            <w:shd w:val="clear" w:color="auto" w:fill="FFFFFF" w:themeFill="background1"/>
          </w:tcPr>
          <w:p w:rsidR="0022117F" w:rsidRDefault="00D446AD" w:rsidP="0022117F">
            <w:pPr>
              <w:jc w:val="center"/>
              <w:rPr>
                <w:sz w:val="18"/>
                <w:szCs w:val="18"/>
              </w:rPr>
            </w:pPr>
            <w:r>
              <w:rPr>
                <w:sz w:val="18"/>
                <w:szCs w:val="18"/>
              </w:rPr>
              <w:t>3</w:t>
            </w:r>
          </w:p>
        </w:tc>
        <w:tc>
          <w:tcPr>
            <w:tcW w:w="853" w:type="dxa"/>
            <w:shd w:val="clear" w:color="auto" w:fill="FFFFFF" w:themeFill="background1"/>
          </w:tcPr>
          <w:p w:rsidR="0022117F" w:rsidRDefault="00D446AD" w:rsidP="0022117F">
            <w:pPr>
              <w:jc w:val="center"/>
              <w:rPr>
                <w:sz w:val="18"/>
                <w:szCs w:val="18"/>
              </w:rPr>
            </w:pPr>
            <w:r>
              <w:rPr>
                <w:sz w:val="18"/>
                <w:szCs w:val="18"/>
              </w:rPr>
              <w:t>11</w:t>
            </w:r>
          </w:p>
        </w:tc>
        <w:tc>
          <w:tcPr>
            <w:tcW w:w="912" w:type="dxa"/>
            <w:shd w:val="clear" w:color="auto" w:fill="FFFFFF" w:themeFill="background1"/>
          </w:tcPr>
          <w:p w:rsidR="0022117F" w:rsidRDefault="00D446AD" w:rsidP="0022117F">
            <w:pPr>
              <w:jc w:val="center"/>
              <w:rPr>
                <w:sz w:val="18"/>
                <w:szCs w:val="18"/>
              </w:rPr>
            </w:pPr>
            <w:r>
              <w:rPr>
                <w:sz w:val="18"/>
                <w:szCs w:val="18"/>
              </w:rPr>
              <w:t>4</w:t>
            </w:r>
          </w:p>
        </w:tc>
        <w:tc>
          <w:tcPr>
            <w:tcW w:w="1082" w:type="dxa"/>
            <w:shd w:val="clear" w:color="auto" w:fill="FFFFFF" w:themeFill="background1"/>
          </w:tcPr>
          <w:p w:rsidR="0022117F" w:rsidRDefault="00D446AD" w:rsidP="0022117F">
            <w:pPr>
              <w:jc w:val="center"/>
              <w:rPr>
                <w:sz w:val="18"/>
                <w:szCs w:val="18"/>
              </w:rPr>
            </w:pPr>
            <w:r>
              <w:rPr>
                <w:sz w:val="18"/>
                <w:szCs w:val="18"/>
              </w:rPr>
              <w:t>7</w:t>
            </w:r>
          </w:p>
        </w:tc>
        <w:tc>
          <w:tcPr>
            <w:tcW w:w="1278" w:type="dxa"/>
            <w:shd w:val="clear" w:color="auto" w:fill="FFFFFF" w:themeFill="background1"/>
          </w:tcPr>
          <w:p w:rsidR="0022117F" w:rsidRDefault="00D446AD" w:rsidP="0022117F">
            <w:pPr>
              <w:jc w:val="center"/>
              <w:rPr>
                <w:sz w:val="18"/>
                <w:szCs w:val="18"/>
              </w:rPr>
            </w:pPr>
            <w:r>
              <w:rPr>
                <w:sz w:val="18"/>
                <w:szCs w:val="18"/>
              </w:rPr>
              <w:t>5</w:t>
            </w:r>
            <w:r w:rsidR="0022117F">
              <w:rPr>
                <w:sz w:val="18"/>
                <w:szCs w:val="18"/>
              </w:rPr>
              <w:t>0.00</w:t>
            </w:r>
          </w:p>
        </w:tc>
        <w:tc>
          <w:tcPr>
            <w:tcW w:w="1002" w:type="dxa"/>
            <w:shd w:val="clear" w:color="auto" w:fill="FFFFFF" w:themeFill="background1"/>
          </w:tcPr>
          <w:p w:rsidR="0022117F" w:rsidRDefault="00D446AD" w:rsidP="0022117F">
            <w:pPr>
              <w:jc w:val="center"/>
              <w:rPr>
                <w:sz w:val="18"/>
                <w:szCs w:val="18"/>
              </w:rPr>
            </w:pPr>
            <w:r>
              <w:rPr>
                <w:sz w:val="18"/>
                <w:szCs w:val="18"/>
              </w:rPr>
              <w:t>638.75</w:t>
            </w:r>
          </w:p>
        </w:tc>
      </w:tr>
      <w:tr w:rsidR="0022117F" w:rsidRPr="009E1684" w:rsidTr="005F2B82">
        <w:trPr>
          <w:jc w:val="center"/>
        </w:trPr>
        <w:tc>
          <w:tcPr>
            <w:tcW w:w="1291" w:type="dxa"/>
            <w:shd w:val="clear" w:color="auto" w:fill="FFFFFF" w:themeFill="background1"/>
          </w:tcPr>
          <w:p w:rsidR="0022117F" w:rsidRDefault="0022117F" w:rsidP="0022117F">
            <w:pPr>
              <w:jc w:val="center"/>
              <w:rPr>
                <w:bCs/>
                <w:sz w:val="18"/>
                <w:szCs w:val="18"/>
              </w:rPr>
            </w:pPr>
            <w:r>
              <w:rPr>
                <w:bCs/>
                <w:sz w:val="18"/>
                <w:szCs w:val="18"/>
              </w:rPr>
              <w:t xml:space="preserve">  čl. 272</w:t>
            </w:r>
          </w:p>
        </w:tc>
        <w:tc>
          <w:tcPr>
            <w:tcW w:w="1089" w:type="dxa"/>
            <w:shd w:val="clear" w:color="auto" w:fill="FFFFFF" w:themeFill="background1"/>
          </w:tcPr>
          <w:p w:rsidR="0022117F" w:rsidRDefault="00D446AD" w:rsidP="0022117F">
            <w:pPr>
              <w:jc w:val="center"/>
              <w:rPr>
                <w:sz w:val="18"/>
                <w:szCs w:val="18"/>
              </w:rPr>
            </w:pPr>
            <w:r>
              <w:rPr>
                <w:sz w:val="18"/>
                <w:szCs w:val="18"/>
              </w:rPr>
              <w:t>5</w:t>
            </w:r>
          </w:p>
        </w:tc>
        <w:tc>
          <w:tcPr>
            <w:tcW w:w="1247" w:type="dxa"/>
            <w:shd w:val="clear" w:color="auto" w:fill="FFFFFF" w:themeFill="background1"/>
          </w:tcPr>
          <w:p w:rsidR="0022117F" w:rsidRDefault="00D446AD" w:rsidP="0022117F">
            <w:pPr>
              <w:jc w:val="center"/>
              <w:rPr>
                <w:sz w:val="18"/>
                <w:szCs w:val="18"/>
              </w:rPr>
            </w:pPr>
            <w:r>
              <w:rPr>
                <w:sz w:val="18"/>
                <w:szCs w:val="18"/>
              </w:rPr>
              <w:t>38</w:t>
            </w:r>
          </w:p>
        </w:tc>
        <w:tc>
          <w:tcPr>
            <w:tcW w:w="1094" w:type="dxa"/>
            <w:shd w:val="clear" w:color="auto" w:fill="FFFFFF" w:themeFill="background1"/>
          </w:tcPr>
          <w:p w:rsidR="0022117F" w:rsidRDefault="0022117F" w:rsidP="0022117F">
            <w:pPr>
              <w:jc w:val="center"/>
              <w:rPr>
                <w:sz w:val="18"/>
                <w:szCs w:val="18"/>
              </w:rPr>
            </w:pPr>
            <w:r>
              <w:rPr>
                <w:sz w:val="18"/>
                <w:szCs w:val="18"/>
              </w:rPr>
              <w:t>1</w:t>
            </w:r>
          </w:p>
        </w:tc>
        <w:tc>
          <w:tcPr>
            <w:tcW w:w="853" w:type="dxa"/>
            <w:shd w:val="clear" w:color="auto" w:fill="FFFFFF" w:themeFill="background1"/>
          </w:tcPr>
          <w:p w:rsidR="0022117F" w:rsidRDefault="00D446AD" w:rsidP="0022117F">
            <w:pPr>
              <w:jc w:val="center"/>
              <w:rPr>
                <w:sz w:val="18"/>
                <w:szCs w:val="18"/>
              </w:rPr>
            </w:pPr>
            <w:r>
              <w:rPr>
                <w:sz w:val="18"/>
                <w:szCs w:val="18"/>
              </w:rPr>
              <w:t>43</w:t>
            </w:r>
          </w:p>
        </w:tc>
        <w:tc>
          <w:tcPr>
            <w:tcW w:w="912" w:type="dxa"/>
            <w:shd w:val="clear" w:color="auto" w:fill="FFFFFF" w:themeFill="background1"/>
          </w:tcPr>
          <w:p w:rsidR="0022117F" w:rsidRDefault="00D446AD" w:rsidP="0022117F">
            <w:pPr>
              <w:jc w:val="center"/>
              <w:rPr>
                <w:sz w:val="18"/>
                <w:szCs w:val="18"/>
              </w:rPr>
            </w:pPr>
            <w:r>
              <w:rPr>
                <w:sz w:val="18"/>
                <w:szCs w:val="18"/>
              </w:rPr>
              <w:t>40</w:t>
            </w:r>
          </w:p>
        </w:tc>
        <w:tc>
          <w:tcPr>
            <w:tcW w:w="1082" w:type="dxa"/>
            <w:shd w:val="clear" w:color="auto" w:fill="FFFFFF" w:themeFill="background1"/>
          </w:tcPr>
          <w:p w:rsidR="0022117F" w:rsidRDefault="00D446AD" w:rsidP="0022117F">
            <w:pPr>
              <w:jc w:val="center"/>
              <w:rPr>
                <w:sz w:val="18"/>
                <w:szCs w:val="18"/>
              </w:rPr>
            </w:pPr>
            <w:r>
              <w:rPr>
                <w:sz w:val="18"/>
                <w:szCs w:val="18"/>
              </w:rPr>
              <w:t>3</w:t>
            </w:r>
          </w:p>
        </w:tc>
        <w:tc>
          <w:tcPr>
            <w:tcW w:w="1278" w:type="dxa"/>
            <w:shd w:val="clear" w:color="auto" w:fill="FFFFFF" w:themeFill="background1"/>
          </w:tcPr>
          <w:p w:rsidR="0022117F" w:rsidRDefault="00D446AD" w:rsidP="0022117F">
            <w:pPr>
              <w:jc w:val="center"/>
              <w:rPr>
                <w:sz w:val="18"/>
                <w:szCs w:val="18"/>
              </w:rPr>
            </w:pPr>
            <w:r>
              <w:rPr>
                <w:sz w:val="18"/>
                <w:szCs w:val="18"/>
              </w:rPr>
              <w:t>105.26</w:t>
            </w:r>
          </w:p>
        </w:tc>
        <w:tc>
          <w:tcPr>
            <w:tcW w:w="1002" w:type="dxa"/>
            <w:shd w:val="clear" w:color="auto" w:fill="FFFFFF" w:themeFill="background1"/>
          </w:tcPr>
          <w:p w:rsidR="0022117F" w:rsidRDefault="0022117F" w:rsidP="0022117F">
            <w:pPr>
              <w:jc w:val="center"/>
              <w:rPr>
                <w:sz w:val="18"/>
                <w:szCs w:val="18"/>
              </w:rPr>
            </w:pPr>
            <w:r>
              <w:rPr>
                <w:sz w:val="18"/>
                <w:szCs w:val="18"/>
              </w:rPr>
              <w:t>2</w:t>
            </w:r>
            <w:r w:rsidR="00D446AD">
              <w:rPr>
                <w:sz w:val="18"/>
                <w:szCs w:val="18"/>
              </w:rPr>
              <w:t>7.38</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 xml:space="preserve">  čl. 277</w:t>
            </w:r>
          </w:p>
        </w:tc>
        <w:tc>
          <w:tcPr>
            <w:tcW w:w="1089" w:type="dxa"/>
            <w:shd w:val="clear" w:color="auto" w:fill="FFFFFF" w:themeFill="background1"/>
          </w:tcPr>
          <w:p w:rsidR="00D446AD" w:rsidRDefault="00D446AD" w:rsidP="00D446AD">
            <w:pPr>
              <w:jc w:val="center"/>
              <w:rPr>
                <w:sz w:val="18"/>
                <w:szCs w:val="18"/>
              </w:rPr>
            </w:pPr>
            <w:r>
              <w:rPr>
                <w:sz w:val="18"/>
                <w:szCs w:val="18"/>
              </w:rPr>
              <w:t>1</w:t>
            </w:r>
          </w:p>
        </w:tc>
        <w:tc>
          <w:tcPr>
            <w:tcW w:w="1247" w:type="dxa"/>
            <w:shd w:val="clear" w:color="auto" w:fill="FFFFFF" w:themeFill="background1"/>
          </w:tcPr>
          <w:p w:rsidR="00D446AD" w:rsidRDefault="00D446AD" w:rsidP="00D446AD">
            <w:pPr>
              <w:jc w:val="center"/>
              <w:rPr>
                <w:sz w:val="18"/>
                <w:szCs w:val="18"/>
              </w:rPr>
            </w:pPr>
            <w:r>
              <w:rPr>
                <w:sz w:val="18"/>
                <w:szCs w:val="18"/>
              </w:rPr>
              <w:t>0</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D446AD" w:rsidP="00D446AD">
            <w:pPr>
              <w:jc w:val="center"/>
              <w:rPr>
                <w:sz w:val="18"/>
                <w:szCs w:val="18"/>
              </w:rPr>
            </w:pPr>
            <w:r>
              <w:rPr>
                <w:sz w:val="18"/>
                <w:szCs w:val="18"/>
              </w:rPr>
              <w:t>1</w:t>
            </w:r>
          </w:p>
        </w:tc>
        <w:tc>
          <w:tcPr>
            <w:tcW w:w="1082" w:type="dxa"/>
            <w:shd w:val="clear" w:color="auto" w:fill="FFFFFF" w:themeFill="background1"/>
          </w:tcPr>
          <w:p w:rsidR="00D446AD" w:rsidRDefault="00D446AD" w:rsidP="00D446AD">
            <w:pPr>
              <w:jc w:val="center"/>
              <w:rPr>
                <w:sz w:val="18"/>
                <w:szCs w:val="18"/>
              </w:rPr>
            </w:pPr>
            <w:r>
              <w:rPr>
                <w:sz w:val="18"/>
                <w:szCs w:val="18"/>
              </w:rPr>
              <w:t>1</w:t>
            </w:r>
          </w:p>
        </w:tc>
        <w:tc>
          <w:tcPr>
            <w:tcW w:w="1278" w:type="dxa"/>
            <w:shd w:val="clear" w:color="auto" w:fill="FFFFFF" w:themeFill="background1"/>
          </w:tcPr>
          <w:p w:rsidR="00D446AD" w:rsidRDefault="00D446AD" w:rsidP="00D446AD">
            <w:pPr>
              <w:jc w:val="center"/>
              <w:rPr>
                <w:sz w:val="18"/>
                <w:szCs w:val="18"/>
              </w:rPr>
            </w:pPr>
            <w:r>
              <w:rPr>
                <w:sz w:val="18"/>
                <w:szCs w:val="18"/>
              </w:rPr>
              <w:t>#DIV/0!</w:t>
            </w:r>
          </w:p>
        </w:tc>
        <w:tc>
          <w:tcPr>
            <w:tcW w:w="1002" w:type="dxa"/>
            <w:shd w:val="clear" w:color="auto" w:fill="FFFFFF" w:themeFill="background1"/>
          </w:tcPr>
          <w:p w:rsidR="00D446AD" w:rsidRDefault="00D446AD" w:rsidP="00D446AD">
            <w:pPr>
              <w:jc w:val="center"/>
              <w:rPr>
                <w:sz w:val="18"/>
                <w:szCs w:val="18"/>
              </w:rPr>
            </w:pPr>
            <w:r>
              <w:rPr>
                <w:sz w:val="18"/>
                <w:szCs w:val="18"/>
              </w:rPr>
              <w:t>0.00</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XXIII</w:t>
            </w:r>
          </w:p>
        </w:tc>
        <w:tc>
          <w:tcPr>
            <w:tcW w:w="1089"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9</w:t>
            </w:r>
          </w:p>
        </w:tc>
        <w:tc>
          <w:tcPr>
            <w:tcW w:w="1247"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46</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4</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55</w:t>
            </w:r>
          </w:p>
        </w:tc>
        <w:tc>
          <w:tcPr>
            <w:tcW w:w="91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45</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10</w:t>
            </w:r>
          </w:p>
        </w:tc>
        <w:tc>
          <w:tcPr>
            <w:tcW w:w="1278"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97.83</w:t>
            </w:r>
          </w:p>
        </w:tc>
        <w:tc>
          <w:tcPr>
            <w:tcW w:w="100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81.11</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290</w:t>
            </w:r>
          </w:p>
        </w:tc>
        <w:tc>
          <w:tcPr>
            <w:tcW w:w="1089" w:type="dxa"/>
            <w:shd w:val="clear" w:color="auto" w:fill="FFFFFF" w:themeFill="background1"/>
          </w:tcPr>
          <w:p w:rsidR="00D446AD" w:rsidRDefault="00D446AD" w:rsidP="00D446AD">
            <w:pPr>
              <w:jc w:val="center"/>
              <w:rPr>
                <w:sz w:val="18"/>
                <w:szCs w:val="18"/>
              </w:rPr>
            </w:pPr>
            <w:r>
              <w:rPr>
                <w:sz w:val="18"/>
                <w:szCs w:val="18"/>
              </w:rPr>
              <w:t>0</w:t>
            </w:r>
          </w:p>
        </w:tc>
        <w:tc>
          <w:tcPr>
            <w:tcW w:w="1247" w:type="dxa"/>
            <w:shd w:val="clear" w:color="auto" w:fill="FFFFFF" w:themeFill="background1"/>
          </w:tcPr>
          <w:p w:rsidR="00D446AD" w:rsidRDefault="00D446AD" w:rsidP="00D446AD">
            <w:pPr>
              <w:jc w:val="center"/>
              <w:rPr>
                <w:sz w:val="18"/>
                <w:szCs w:val="18"/>
              </w:rPr>
            </w:pPr>
            <w:r>
              <w:rPr>
                <w:sz w:val="18"/>
                <w:szCs w:val="18"/>
              </w:rPr>
              <w:t>1</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D446AD" w:rsidP="00D446AD">
            <w:pPr>
              <w:jc w:val="center"/>
              <w:rPr>
                <w:sz w:val="18"/>
                <w:szCs w:val="18"/>
              </w:rPr>
            </w:pPr>
            <w:r>
              <w:rPr>
                <w:sz w:val="18"/>
                <w:szCs w:val="18"/>
              </w:rPr>
              <w:t>0</w:t>
            </w:r>
          </w:p>
        </w:tc>
        <w:tc>
          <w:tcPr>
            <w:tcW w:w="1082" w:type="dxa"/>
            <w:shd w:val="clear" w:color="auto" w:fill="FFFFFF" w:themeFill="background1"/>
          </w:tcPr>
          <w:p w:rsidR="00D446AD" w:rsidRDefault="00D446AD" w:rsidP="00D446AD">
            <w:pPr>
              <w:jc w:val="center"/>
              <w:rPr>
                <w:sz w:val="18"/>
                <w:szCs w:val="18"/>
              </w:rPr>
            </w:pPr>
            <w:r>
              <w:rPr>
                <w:sz w:val="18"/>
                <w:szCs w:val="18"/>
              </w:rPr>
              <w:t>1</w:t>
            </w:r>
          </w:p>
        </w:tc>
        <w:tc>
          <w:tcPr>
            <w:tcW w:w="1278" w:type="dxa"/>
            <w:shd w:val="clear" w:color="auto" w:fill="FFFFFF" w:themeFill="background1"/>
          </w:tcPr>
          <w:p w:rsidR="00D446AD" w:rsidRDefault="00D446AD" w:rsidP="00D446AD">
            <w:pPr>
              <w:jc w:val="center"/>
              <w:rPr>
                <w:sz w:val="18"/>
                <w:szCs w:val="18"/>
              </w:rPr>
            </w:pPr>
            <w:r>
              <w:rPr>
                <w:sz w:val="18"/>
                <w:szCs w:val="18"/>
              </w:rPr>
              <w:t>0.00</w:t>
            </w:r>
          </w:p>
        </w:tc>
        <w:tc>
          <w:tcPr>
            <w:tcW w:w="1002" w:type="dxa"/>
            <w:shd w:val="clear" w:color="auto" w:fill="FFFFFF" w:themeFill="background1"/>
          </w:tcPr>
          <w:p w:rsidR="00D446AD" w:rsidRDefault="00D446AD" w:rsidP="00D446AD">
            <w:pPr>
              <w:jc w:val="center"/>
              <w:rPr>
                <w:sz w:val="18"/>
                <w:szCs w:val="18"/>
              </w:rPr>
            </w:pPr>
            <w:r>
              <w:rPr>
                <w:sz w:val="18"/>
                <w:szCs w:val="18"/>
              </w:rPr>
              <w:t>#DIV/0!</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292</w:t>
            </w:r>
          </w:p>
        </w:tc>
        <w:tc>
          <w:tcPr>
            <w:tcW w:w="1089" w:type="dxa"/>
            <w:shd w:val="clear" w:color="auto" w:fill="FFFFFF" w:themeFill="background1"/>
          </w:tcPr>
          <w:p w:rsidR="00D446AD" w:rsidRDefault="00D446AD" w:rsidP="00D446AD">
            <w:pPr>
              <w:jc w:val="center"/>
              <w:rPr>
                <w:sz w:val="18"/>
                <w:szCs w:val="18"/>
              </w:rPr>
            </w:pPr>
            <w:r>
              <w:rPr>
                <w:sz w:val="18"/>
                <w:szCs w:val="18"/>
              </w:rPr>
              <w:t>0</w:t>
            </w:r>
          </w:p>
        </w:tc>
        <w:tc>
          <w:tcPr>
            <w:tcW w:w="1247" w:type="dxa"/>
            <w:shd w:val="clear" w:color="auto" w:fill="FFFFFF" w:themeFill="background1"/>
          </w:tcPr>
          <w:p w:rsidR="00D446AD" w:rsidRDefault="00D446AD" w:rsidP="00D446AD">
            <w:pPr>
              <w:jc w:val="center"/>
              <w:rPr>
                <w:sz w:val="18"/>
                <w:szCs w:val="18"/>
              </w:rPr>
            </w:pPr>
            <w:r>
              <w:rPr>
                <w:sz w:val="18"/>
                <w:szCs w:val="18"/>
              </w:rPr>
              <w:t>1</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D446AD" w:rsidP="00D446AD">
            <w:pPr>
              <w:jc w:val="center"/>
              <w:rPr>
                <w:sz w:val="18"/>
                <w:szCs w:val="18"/>
              </w:rPr>
            </w:pPr>
            <w:r>
              <w:rPr>
                <w:sz w:val="18"/>
                <w:szCs w:val="18"/>
              </w:rPr>
              <w:t>0</w:t>
            </w:r>
          </w:p>
        </w:tc>
        <w:tc>
          <w:tcPr>
            <w:tcW w:w="1082" w:type="dxa"/>
            <w:shd w:val="clear" w:color="auto" w:fill="FFFFFF" w:themeFill="background1"/>
          </w:tcPr>
          <w:p w:rsidR="00D446AD" w:rsidRDefault="00D446AD" w:rsidP="00D446AD">
            <w:pPr>
              <w:jc w:val="center"/>
              <w:rPr>
                <w:sz w:val="18"/>
                <w:szCs w:val="18"/>
              </w:rPr>
            </w:pPr>
            <w:r>
              <w:rPr>
                <w:sz w:val="18"/>
                <w:szCs w:val="18"/>
              </w:rPr>
              <w:t>1</w:t>
            </w:r>
          </w:p>
        </w:tc>
        <w:tc>
          <w:tcPr>
            <w:tcW w:w="1278" w:type="dxa"/>
            <w:shd w:val="clear" w:color="auto" w:fill="FFFFFF" w:themeFill="background1"/>
          </w:tcPr>
          <w:p w:rsidR="00D446AD" w:rsidRDefault="00D446AD" w:rsidP="00D446AD">
            <w:pPr>
              <w:jc w:val="center"/>
              <w:rPr>
                <w:sz w:val="18"/>
                <w:szCs w:val="18"/>
              </w:rPr>
            </w:pPr>
            <w:r>
              <w:rPr>
                <w:sz w:val="18"/>
                <w:szCs w:val="18"/>
              </w:rPr>
              <w:t>0.00</w:t>
            </w:r>
          </w:p>
        </w:tc>
        <w:tc>
          <w:tcPr>
            <w:tcW w:w="1002" w:type="dxa"/>
            <w:shd w:val="clear" w:color="auto" w:fill="FFFFFF" w:themeFill="background1"/>
          </w:tcPr>
          <w:p w:rsidR="00D446AD" w:rsidRDefault="00D446AD" w:rsidP="00D446AD">
            <w:pPr>
              <w:jc w:val="center"/>
              <w:rPr>
                <w:sz w:val="18"/>
                <w:szCs w:val="18"/>
              </w:rPr>
            </w:pPr>
            <w:r>
              <w:rPr>
                <w:sz w:val="18"/>
                <w:szCs w:val="18"/>
              </w:rPr>
              <w:t>#DIV/0!</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301</w:t>
            </w:r>
          </w:p>
        </w:tc>
        <w:tc>
          <w:tcPr>
            <w:tcW w:w="1089" w:type="dxa"/>
            <w:shd w:val="clear" w:color="auto" w:fill="FFFFFF" w:themeFill="background1"/>
          </w:tcPr>
          <w:p w:rsidR="00D446AD" w:rsidRDefault="00D446AD" w:rsidP="00D446AD">
            <w:pPr>
              <w:jc w:val="center"/>
              <w:rPr>
                <w:sz w:val="18"/>
                <w:szCs w:val="18"/>
              </w:rPr>
            </w:pPr>
            <w:r>
              <w:rPr>
                <w:sz w:val="18"/>
                <w:szCs w:val="18"/>
              </w:rPr>
              <w:t>3</w:t>
            </w:r>
          </w:p>
        </w:tc>
        <w:tc>
          <w:tcPr>
            <w:tcW w:w="1247" w:type="dxa"/>
            <w:shd w:val="clear" w:color="auto" w:fill="FFFFFF" w:themeFill="background1"/>
          </w:tcPr>
          <w:p w:rsidR="00D446AD" w:rsidRDefault="00D446AD" w:rsidP="00D446AD">
            <w:pPr>
              <w:jc w:val="center"/>
              <w:rPr>
                <w:sz w:val="18"/>
                <w:szCs w:val="18"/>
              </w:rPr>
            </w:pPr>
            <w:r>
              <w:rPr>
                <w:sz w:val="18"/>
                <w:szCs w:val="18"/>
              </w:rPr>
              <w:t>3</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6</w:t>
            </w:r>
          </w:p>
        </w:tc>
        <w:tc>
          <w:tcPr>
            <w:tcW w:w="912" w:type="dxa"/>
            <w:shd w:val="clear" w:color="auto" w:fill="FFFFFF" w:themeFill="background1"/>
          </w:tcPr>
          <w:p w:rsidR="00D446AD" w:rsidRDefault="00D446AD" w:rsidP="00D446AD">
            <w:pPr>
              <w:jc w:val="center"/>
              <w:rPr>
                <w:sz w:val="18"/>
                <w:szCs w:val="18"/>
              </w:rPr>
            </w:pPr>
            <w:r>
              <w:rPr>
                <w:sz w:val="18"/>
                <w:szCs w:val="18"/>
              </w:rPr>
              <w:t>4</w:t>
            </w:r>
          </w:p>
        </w:tc>
        <w:tc>
          <w:tcPr>
            <w:tcW w:w="1082" w:type="dxa"/>
            <w:shd w:val="clear" w:color="auto" w:fill="FFFFFF" w:themeFill="background1"/>
          </w:tcPr>
          <w:p w:rsidR="00D446AD" w:rsidRDefault="00D446AD" w:rsidP="00D446AD">
            <w:pPr>
              <w:jc w:val="center"/>
              <w:rPr>
                <w:sz w:val="18"/>
                <w:szCs w:val="18"/>
              </w:rPr>
            </w:pPr>
            <w:r>
              <w:rPr>
                <w:sz w:val="18"/>
                <w:szCs w:val="18"/>
              </w:rPr>
              <w:t>2</w:t>
            </w:r>
          </w:p>
        </w:tc>
        <w:tc>
          <w:tcPr>
            <w:tcW w:w="1278" w:type="dxa"/>
            <w:shd w:val="clear" w:color="auto" w:fill="FFFFFF" w:themeFill="background1"/>
          </w:tcPr>
          <w:p w:rsidR="00D446AD" w:rsidRDefault="00D446AD" w:rsidP="00D446AD">
            <w:pPr>
              <w:jc w:val="center"/>
              <w:rPr>
                <w:sz w:val="18"/>
                <w:szCs w:val="18"/>
              </w:rPr>
            </w:pPr>
            <w:r>
              <w:rPr>
                <w:sz w:val="18"/>
                <w:szCs w:val="18"/>
              </w:rPr>
              <w:t>133.33</w:t>
            </w:r>
          </w:p>
        </w:tc>
        <w:tc>
          <w:tcPr>
            <w:tcW w:w="1002" w:type="dxa"/>
            <w:shd w:val="clear" w:color="auto" w:fill="FFFFFF" w:themeFill="background1"/>
          </w:tcPr>
          <w:p w:rsidR="00D446AD" w:rsidRDefault="00D446AD" w:rsidP="00D446AD">
            <w:pPr>
              <w:jc w:val="center"/>
              <w:rPr>
                <w:sz w:val="18"/>
                <w:szCs w:val="18"/>
              </w:rPr>
            </w:pPr>
            <w:r>
              <w:rPr>
                <w:sz w:val="18"/>
                <w:szCs w:val="18"/>
              </w:rPr>
              <w:t>182.50</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XXIV</w:t>
            </w:r>
          </w:p>
        </w:tc>
        <w:tc>
          <w:tcPr>
            <w:tcW w:w="1089"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3</w:t>
            </w:r>
          </w:p>
        </w:tc>
        <w:tc>
          <w:tcPr>
            <w:tcW w:w="1247"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5</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8</w:t>
            </w:r>
          </w:p>
        </w:tc>
        <w:tc>
          <w:tcPr>
            <w:tcW w:w="91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4</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4</w:t>
            </w:r>
          </w:p>
        </w:tc>
        <w:tc>
          <w:tcPr>
            <w:tcW w:w="1278"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8</w:t>
            </w:r>
            <w:r w:rsidRPr="00DB7D78">
              <w:rPr>
                <w:b/>
                <w:color w:val="4472C4" w:themeColor="accent1"/>
                <w:sz w:val="18"/>
                <w:szCs w:val="18"/>
              </w:rPr>
              <w:t>0.00</w:t>
            </w:r>
          </w:p>
        </w:tc>
        <w:tc>
          <w:tcPr>
            <w:tcW w:w="100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365.00</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 xml:space="preserve">  čl. 326 a</w:t>
            </w:r>
          </w:p>
        </w:tc>
        <w:tc>
          <w:tcPr>
            <w:tcW w:w="1089" w:type="dxa"/>
            <w:shd w:val="clear" w:color="auto" w:fill="FFFFFF" w:themeFill="background1"/>
          </w:tcPr>
          <w:p w:rsidR="00D446AD" w:rsidRDefault="00D446AD" w:rsidP="00D446AD">
            <w:pPr>
              <w:jc w:val="center"/>
              <w:rPr>
                <w:sz w:val="18"/>
                <w:szCs w:val="18"/>
              </w:rPr>
            </w:pPr>
            <w:r>
              <w:rPr>
                <w:sz w:val="18"/>
                <w:szCs w:val="18"/>
              </w:rPr>
              <w:t>16</w:t>
            </w:r>
          </w:p>
        </w:tc>
        <w:tc>
          <w:tcPr>
            <w:tcW w:w="1247" w:type="dxa"/>
            <w:shd w:val="clear" w:color="auto" w:fill="FFFFFF" w:themeFill="background1"/>
          </w:tcPr>
          <w:p w:rsidR="00D446AD" w:rsidRDefault="00D446AD" w:rsidP="00D446AD">
            <w:pPr>
              <w:jc w:val="center"/>
              <w:rPr>
                <w:sz w:val="18"/>
                <w:szCs w:val="18"/>
              </w:rPr>
            </w:pPr>
            <w:r>
              <w:rPr>
                <w:sz w:val="18"/>
                <w:szCs w:val="18"/>
              </w:rPr>
              <w:t>15</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31</w:t>
            </w:r>
          </w:p>
        </w:tc>
        <w:tc>
          <w:tcPr>
            <w:tcW w:w="912" w:type="dxa"/>
            <w:shd w:val="clear" w:color="auto" w:fill="FFFFFF" w:themeFill="background1"/>
          </w:tcPr>
          <w:p w:rsidR="00D446AD" w:rsidRDefault="00D446AD" w:rsidP="00D446AD">
            <w:pPr>
              <w:jc w:val="center"/>
              <w:rPr>
                <w:sz w:val="18"/>
                <w:szCs w:val="18"/>
              </w:rPr>
            </w:pPr>
            <w:r>
              <w:rPr>
                <w:sz w:val="18"/>
                <w:szCs w:val="18"/>
              </w:rPr>
              <w:t>18</w:t>
            </w:r>
          </w:p>
        </w:tc>
        <w:tc>
          <w:tcPr>
            <w:tcW w:w="1082" w:type="dxa"/>
            <w:shd w:val="clear" w:color="auto" w:fill="FFFFFF" w:themeFill="background1"/>
          </w:tcPr>
          <w:p w:rsidR="00D446AD" w:rsidRDefault="00D446AD" w:rsidP="00D446AD">
            <w:pPr>
              <w:jc w:val="center"/>
              <w:rPr>
                <w:sz w:val="18"/>
                <w:szCs w:val="18"/>
              </w:rPr>
            </w:pPr>
            <w:r>
              <w:rPr>
                <w:sz w:val="18"/>
                <w:szCs w:val="18"/>
              </w:rPr>
              <w:t>13</w:t>
            </w:r>
          </w:p>
        </w:tc>
        <w:tc>
          <w:tcPr>
            <w:tcW w:w="1278" w:type="dxa"/>
            <w:shd w:val="clear" w:color="auto" w:fill="FFFFFF" w:themeFill="background1"/>
          </w:tcPr>
          <w:p w:rsidR="00D446AD" w:rsidRDefault="00D446AD" w:rsidP="00D446AD">
            <w:pPr>
              <w:jc w:val="center"/>
              <w:rPr>
                <w:sz w:val="18"/>
                <w:szCs w:val="18"/>
              </w:rPr>
            </w:pPr>
            <w:r>
              <w:rPr>
                <w:sz w:val="18"/>
                <w:szCs w:val="18"/>
              </w:rPr>
              <w:t>120.00</w:t>
            </w:r>
          </w:p>
        </w:tc>
        <w:tc>
          <w:tcPr>
            <w:tcW w:w="1002" w:type="dxa"/>
            <w:shd w:val="clear" w:color="auto" w:fill="FFFFFF" w:themeFill="background1"/>
          </w:tcPr>
          <w:p w:rsidR="00D446AD" w:rsidRDefault="00D446AD" w:rsidP="00D446AD">
            <w:pPr>
              <w:jc w:val="center"/>
              <w:rPr>
                <w:sz w:val="18"/>
                <w:szCs w:val="18"/>
              </w:rPr>
            </w:pPr>
            <w:r>
              <w:rPr>
                <w:sz w:val="18"/>
                <w:szCs w:val="18"/>
              </w:rPr>
              <w:t>263.61</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 xml:space="preserve">  čl. 326 c</w:t>
            </w:r>
          </w:p>
        </w:tc>
        <w:tc>
          <w:tcPr>
            <w:tcW w:w="1089" w:type="dxa"/>
            <w:shd w:val="clear" w:color="auto" w:fill="FFFFFF" w:themeFill="background1"/>
          </w:tcPr>
          <w:p w:rsidR="00D446AD" w:rsidRDefault="00D446AD" w:rsidP="00D446AD">
            <w:pPr>
              <w:jc w:val="center"/>
              <w:rPr>
                <w:sz w:val="18"/>
                <w:szCs w:val="18"/>
              </w:rPr>
            </w:pPr>
            <w:r>
              <w:rPr>
                <w:sz w:val="18"/>
                <w:szCs w:val="18"/>
              </w:rPr>
              <w:t>0</w:t>
            </w:r>
          </w:p>
        </w:tc>
        <w:tc>
          <w:tcPr>
            <w:tcW w:w="1247" w:type="dxa"/>
            <w:shd w:val="clear" w:color="auto" w:fill="FFFFFF" w:themeFill="background1"/>
          </w:tcPr>
          <w:p w:rsidR="00D446AD" w:rsidRDefault="00D446AD" w:rsidP="00D446AD">
            <w:pPr>
              <w:jc w:val="center"/>
              <w:rPr>
                <w:sz w:val="18"/>
                <w:szCs w:val="18"/>
              </w:rPr>
            </w:pPr>
            <w:r>
              <w:rPr>
                <w:sz w:val="18"/>
                <w:szCs w:val="18"/>
              </w:rPr>
              <w:t>1</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D446AD" w:rsidP="00D446AD">
            <w:pPr>
              <w:jc w:val="center"/>
              <w:rPr>
                <w:sz w:val="18"/>
                <w:szCs w:val="18"/>
              </w:rPr>
            </w:pPr>
            <w:r>
              <w:rPr>
                <w:sz w:val="18"/>
                <w:szCs w:val="18"/>
              </w:rPr>
              <w:t>1</w:t>
            </w:r>
          </w:p>
        </w:tc>
        <w:tc>
          <w:tcPr>
            <w:tcW w:w="1082" w:type="dxa"/>
            <w:shd w:val="clear" w:color="auto" w:fill="FFFFFF" w:themeFill="background1"/>
          </w:tcPr>
          <w:p w:rsidR="00D446AD" w:rsidRDefault="00D446AD" w:rsidP="00D446AD">
            <w:pPr>
              <w:jc w:val="center"/>
              <w:rPr>
                <w:sz w:val="18"/>
                <w:szCs w:val="18"/>
              </w:rPr>
            </w:pPr>
            <w:r>
              <w:rPr>
                <w:sz w:val="18"/>
                <w:szCs w:val="18"/>
              </w:rPr>
              <w:t>0</w:t>
            </w:r>
          </w:p>
        </w:tc>
        <w:tc>
          <w:tcPr>
            <w:tcW w:w="1278" w:type="dxa"/>
            <w:shd w:val="clear" w:color="auto" w:fill="FFFFFF" w:themeFill="background1"/>
          </w:tcPr>
          <w:p w:rsidR="00D446AD" w:rsidRDefault="00D446AD" w:rsidP="00D446AD">
            <w:pPr>
              <w:jc w:val="center"/>
              <w:rPr>
                <w:sz w:val="18"/>
                <w:szCs w:val="18"/>
              </w:rPr>
            </w:pPr>
            <w:r>
              <w:rPr>
                <w:sz w:val="18"/>
                <w:szCs w:val="18"/>
              </w:rPr>
              <w:t>100.00</w:t>
            </w:r>
          </w:p>
        </w:tc>
        <w:tc>
          <w:tcPr>
            <w:tcW w:w="1002" w:type="dxa"/>
            <w:shd w:val="clear" w:color="auto" w:fill="FFFFFF" w:themeFill="background1"/>
          </w:tcPr>
          <w:p w:rsidR="00D446AD" w:rsidRDefault="00D446AD" w:rsidP="00D446AD">
            <w:pPr>
              <w:jc w:val="center"/>
              <w:rPr>
                <w:sz w:val="18"/>
                <w:szCs w:val="18"/>
              </w:rPr>
            </w:pPr>
            <w:r>
              <w:rPr>
                <w:sz w:val="18"/>
                <w:szCs w:val="18"/>
              </w:rPr>
              <w:t>0.00</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XXV</w:t>
            </w:r>
          </w:p>
        </w:tc>
        <w:tc>
          <w:tcPr>
            <w:tcW w:w="1089"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16</w:t>
            </w:r>
          </w:p>
        </w:tc>
        <w:tc>
          <w:tcPr>
            <w:tcW w:w="1247"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16</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0</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32</w:t>
            </w:r>
          </w:p>
        </w:tc>
        <w:tc>
          <w:tcPr>
            <w:tcW w:w="91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9</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3</w:t>
            </w:r>
          </w:p>
        </w:tc>
        <w:tc>
          <w:tcPr>
            <w:tcW w:w="1278"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118.75</w:t>
            </w:r>
          </w:p>
        </w:tc>
        <w:tc>
          <w:tcPr>
            <w:tcW w:w="100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149.74</w:t>
            </w:r>
          </w:p>
        </w:tc>
      </w:tr>
      <w:tr w:rsidR="00D446AD" w:rsidRPr="009E1684" w:rsidTr="005F2B82">
        <w:trPr>
          <w:jc w:val="center"/>
        </w:trPr>
        <w:tc>
          <w:tcPr>
            <w:tcW w:w="1291" w:type="dxa"/>
            <w:shd w:val="clear" w:color="auto" w:fill="FFFFFF" w:themeFill="background1"/>
          </w:tcPr>
          <w:p w:rsidR="00D446AD" w:rsidRDefault="00D446AD" w:rsidP="00D446AD">
            <w:pPr>
              <w:rPr>
                <w:bCs/>
                <w:sz w:val="18"/>
                <w:szCs w:val="18"/>
              </w:rPr>
            </w:pPr>
            <w:r>
              <w:rPr>
                <w:bCs/>
                <w:sz w:val="18"/>
                <w:szCs w:val="18"/>
              </w:rPr>
              <w:t xml:space="preserve">       čl. 327</w:t>
            </w:r>
          </w:p>
        </w:tc>
        <w:tc>
          <w:tcPr>
            <w:tcW w:w="1089" w:type="dxa"/>
            <w:shd w:val="clear" w:color="auto" w:fill="FFFFFF" w:themeFill="background1"/>
          </w:tcPr>
          <w:p w:rsidR="00D446AD" w:rsidRDefault="00D446AD" w:rsidP="00D446AD">
            <w:pPr>
              <w:jc w:val="center"/>
              <w:rPr>
                <w:sz w:val="18"/>
                <w:szCs w:val="18"/>
              </w:rPr>
            </w:pPr>
            <w:r>
              <w:rPr>
                <w:sz w:val="18"/>
                <w:szCs w:val="18"/>
              </w:rPr>
              <w:t>2</w:t>
            </w:r>
          </w:p>
        </w:tc>
        <w:tc>
          <w:tcPr>
            <w:tcW w:w="1247" w:type="dxa"/>
            <w:shd w:val="clear" w:color="auto" w:fill="FFFFFF" w:themeFill="background1"/>
          </w:tcPr>
          <w:p w:rsidR="00D446AD" w:rsidRDefault="00D446AD" w:rsidP="00D446AD">
            <w:pPr>
              <w:jc w:val="center"/>
              <w:rPr>
                <w:sz w:val="18"/>
                <w:szCs w:val="18"/>
              </w:rPr>
            </w:pPr>
            <w:r>
              <w:rPr>
                <w:sz w:val="18"/>
                <w:szCs w:val="18"/>
              </w:rPr>
              <w:t>8</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10</w:t>
            </w:r>
          </w:p>
        </w:tc>
        <w:tc>
          <w:tcPr>
            <w:tcW w:w="912" w:type="dxa"/>
            <w:shd w:val="clear" w:color="auto" w:fill="FFFFFF" w:themeFill="background1"/>
          </w:tcPr>
          <w:p w:rsidR="00D446AD" w:rsidRDefault="00D446AD" w:rsidP="00D446AD">
            <w:pPr>
              <w:jc w:val="center"/>
              <w:rPr>
                <w:sz w:val="18"/>
                <w:szCs w:val="18"/>
              </w:rPr>
            </w:pPr>
            <w:r>
              <w:rPr>
                <w:sz w:val="18"/>
                <w:szCs w:val="18"/>
              </w:rPr>
              <w:t>6</w:t>
            </w:r>
          </w:p>
        </w:tc>
        <w:tc>
          <w:tcPr>
            <w:tcW w:w="1082" w:type="dxa"/>
            <w:shd w:val="clear" w:color="auto" w:fill="FFFFFF" w:themeFill="background1"/>
          </w:tcPr>
          <w:p w:rsidR="00D446AD" w:rsidRDefault="00D446AD" w:rsidP="00D446AD">
            <w:pPr>
              <w:jc w:val="center"/>
              <w:rPr>
                <w:sz w:val="18"/>
                <w:szCs w:val="18"/>
              </w:rPr>
            </w:pPr>
            <w:r>
              <w:rPr>
                <w:sz w:val="18"/>
                <w:szCs w:val="18"/>
              </w:rPr>
              <w:t>4</w:t>
            </w:r>
          </w:p>
        </w:tc>
        <w:tc>
          <w:tcPr>
            <w:tcW w:w="1278" w:type="dxa"/>
            <w:shd w:val="clear" w:color="auto" w:fill="FFFFFF" w:themeFill="background1"/>
          </w:tcPr>
          <w:p w:rsidR="00D446AD" w:rsidRDefault="00D446AD" w:rsidP="00D446AD">
            <w:pPr>
              <w:jc w:val="center"/>
              <w:rPr>
                <w:sz w:val="18"/>
                <w:szCs w:val="18"/>
              </w:rPr>
            </w:pPr>
            <w:r>
              <w:rPr>
                <w:sz w:val="18"/>
                <w:szCs w:val="18"/>
              </w:rPr>
              <w:t>75.00</w:t>
            </w:r>
          </w:p>
        </w:tc>
        <w:tc>
          <w:tcPr>
            <w:tcW w:w="1002" w:type="dxa"/>
            <w:shd w:val="clear" w:color="auto" w:fill="FFFFFF" w:themeFill="background1"/>
          </w:tcPr>
          <w:p w:rsidR="00D446AD" w:rsidRDefault="00D446AD" w:rsidP="00D446AD">
            <w:pPr>
              <w:jc w:val="center"/>
              <w:rPr>
                <w:sz w:val="18"/>
                <w:szCs w:val="18"/>
              </w:rPr>
            </w:pPr>
            <w:r>
              <w:rPr>
                <w:sz w:val="18"/>
                <w:szCs w:val="18"/>
              </w:rPr>
              <w:t>243.33</w:t>
            </w:r>
          </w:p>
        </w:tc>
      </w:tr>
      <w:tr w:rsidR="00D446AD" w:rsidRPr="009E1684" w:rsidTr="005F2B82">
        <w:trPr>
          <w:jc w:val="center"/>
        </w:trPr>
        <w:tc>
          <w:tcPr>
            <w:tcW w:w="1291" w:type="dxa"/>
            <w:shd w:val="clear" w:color="auto" w:fill="FFFFFF" w:themeFill="background1"/>
          </w:tcPr>
          <w:p w:rsidR="00D446AD" w:rsidRDefault="00D446AD" w:rsidP="00D446AD">
            <w:pPr>
              <w:rPr>
                <w:bCs/>
                <w:sz w:val="18"/>
                <w:szCs w:val="18"/>
              </w:rPr>
            </w:pPr>
            <w:r>
              <w:rPr>
                <w:bCs/>
                <w:sz w:val="18"/>
                <w:szCs w:val="18"/>
              </w:rPr>
              <w:t xml:space="preserve">       čl. 338</w:t>
            </w:r>
          </w:p>
        </w:tc>
        <w:tc>
          <w:tcPr>
            <w:tcW w:w="1089" w:type="dxa"/>
            <w:shd w:val="clear" w:color="auto" w:fill="FFFFFF" w:themeFill="background1"/>
          </w:tcPr>
          <w:p w:rsidR="00D446AD" w:rsidRDefault="00D446AD" w:rsidP="00D446AD">
            <w:pPr>
              <w:jc w:val="center"/>
              <w:rPr>
                <w:sz w:val="18"/>
                <w:szCs w:val="18"/>
              </w:rPr>
            </w:pPr>
            <w:r>
              <w:rPr>
                <w:sz w:val="18"/>
                <w:szCs w:val="18"/>
              </w:rPr>
              <w:t>0</w:t>
            </w:r>
          </w:p>
        </w:tc>
        <w:tc>
          <w:tcPr>
            <w:tcW w:w="1247" w:type="dxa"/>
            <w:shd w:val="clear" w:color="auto" w:fill="FFFFFF" w:themeFill="background1"/>
          </w:tcPr>
          <w:p w:rsidR="00D446AD" w:rsidRDefault="00D446AD" w:rsidP="00D446AD">
            <w:pPr>
              <w:jc w:val="center"/>
              <w:rPr>
                <w:sz w:val="18"/>
                <w:szCs w:val="18"/>
              </w:rPr>
            </w:pPr>
            <w:r>
              <w:rPr>
                <w:sz w:val="18"/>
                <w:szCs w:val="18"/>
              </w:rPr>
              <w:t>1</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D446AD" w:rsidP="00D446AD">
            <w:pPr>
              <w:jc w:val="center"/>
              <w:rPr>
                <w:sz w:val="18"/>
                <w:szCs w:val="18"/>
              </w:rPr>
            </w:pPr>
            <w:r>
              <w:rPr>
                <w:sz w:val="18"/>
                <w:szCs w:val="18"/>
              </w:rPr>
              <w:t>1</w:t>
            </w:r>
          </w:p>
        </w:tc>
        <w:tc>
          <w:tcPr>
            <w:tcW w:w="1082" w:type="dxa"/>
            <w:shd w:val="clear" w:color="auto" w:fill="FFFFFF" w:themeFill="background1"/>
          </w:tcPr>
          <w:p w:rsidR="00D446AD" w:rsidRDefault="00D446AD" w:rsidP="00D446AD">
            <w:pPr>
              <w:jc w:val="center"/>
              <w:rPr>
                <w:sz w:val="18"/>
                <w:szCs w:val="18"/>
              </w:rPr>
            </w:pPr>
            <w:r>
              <w:rPr>
                <w:sz w:val="18"/>
                <w:szCs w:val="18"/>
              </w:rPr>
              <w:t>0</w:t>
            </w:r>
          </w:p>
        </w:tc>
        <w:tc>
          <w:tcPr>
            <w:tcW w:w="1278" w:type="dxa"/>
            <w:shd w:val="clear" w:color="auto" w:fill="FFFFFF" w:themeFill="background1"/>
          </w:tcPr>
          <w:p w:rsidR="00D446AD" w:rsidRDefault="00D446AD" w:rsidP="00D446AD">
            <w:pPr>
              <w:jc w:val="center"/>
              <w:rPr>
                <w:sz w:val="18"/>
                <w:szCs w:val="18"/>
              </w:rPr>
            </w:pPr>
            <w:r>
              <w:rPr>
                <w:sz w:val="18"/>
                <w:szCs w:val="18"/>
              </w:rPr>
              <w:t>100.00</w:t>
            </w:r>
          </w:p>
        </w:tc>
        <w:tc>
          <w:tcPr>
            <w:tcW w:w="1002" w:type="dxa"/>
            <w:shd w:val="clear" w:color="auto" w:fill="FFFFFF" w:themeFill="background1"/>
          </w:tcPr>
          <w:p w:rsidR="00D446AD" w:rsidRDefault="00D446AD" w:rsidP="00D446AD">
            <w:pPr>
              <w:jc w:val="center"/>
              <w:rPr>
                <w:sz w:val="18"/>
                <w:szCs w:val="18"/>
              </w:rPr>
            </w:pPr>
            <w:r>
              <w:rPr>
                <w:sz w:val="18"/>
                <w:szCs w:val="18"/>
              </w:rPr>
              <w:t>0.00</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XXVI</w:t>
            </w:r>
          </w:p>
        </w:tc>
        <w:tc>
          <w:tcPr>
            <w:tcW w:w="1089"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2</w:t>
            </w:r>
          </w:p>
        </w:tc>
        <w:tc>
          <w:tcPr>
            <w:tcW w:w="1247"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9</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1</w:t>
            </w:r>
          </w:p>
        </w:tc>
        <w:tc>
          <w:tcPr>
            <w:tcW w:w="91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7</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4</w:t>
            </w:r>
          </w:p>
        </w:tc>
        <w:tc>
          <w:tcPr>
            <w:tcW w:w="1278"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77.78</w:t>
            </w:r>
          </w:p>
        </w:tc>
        <w:tc>
          <w:tcPr>
            <w:tcW w:w="100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208.57</w:t>
            </w:r>
          </w:p>
        </w:tc>
      </w:tr>
      <w:tr w:rsidR="00D446AD" w:rsidRPr="009E1684" w:rsidTr="005F2B82">
        <w:trPr>
          <w:jc w:val="center"/>
        </w:trPr>
        <w:tc>
          <w:tcPr>
            <w:tcW w:w="1291" w:type="dxa"/>
            <w:shd w:val="clear" w:color="auto" w:fill="FFFFFF" w:themeFill="background1"/>
          </w:tcPr>
          <w:p w:rsidR="00D446AD" w:rsidRDefault="00D446AD" w:rsidP="00D446AD">
            <w:pPr>
              <w:jc w:val="left"/>
              <w:rPr>
                <w:bCs/>
                <w:sz w:val="18"/>
                <w:szCs w:val="18"/>
              </w:rPr>
            </w:pPr>
            <w:r>
              <w:rPr>
                <w:bCs/>
                <w:sz w:val="18"/>
                <w:szCs w:val="18"/>
              </w:rPr>
              <w:t xml:space="preserve">       čl. 339</w:t>
            </w:r>
          </w:p>
        </w:tc>
        <w:tc>
          <w:tcPr>
            <w:tcW w:w="1089" w:type="dxa"/>
            <w:shd w:val="clear" w:color="auto" w:fill="FFFFFF" w:themeFill="background1"/>
          </w:tcPr>
          <w:p w:rsidR="00D446AD" w:rsidRDefault="00D446AD" w:rsidP="00D446AD">
            <w:pPr>
              <w:jc w:val="center"/>
              <w:rPr>
                <w:sz w:val="18"/>
                <w:szCs w:val="18"/>
              </w:rPr>
            </w:pPr>
            <w:r>
              <w:rPr>
                <w:sz w:val="18"/>
                <w:szCs w:val="18"/>
              </w:rPr>
              <w:t>20</w:t>
            </w:r>
          </w:p>
        </w:tc>
        <w:tc>
          <w:tcPr>
            <w:tcW w:w="1247" w:type="dxa"/>
            <w:shd w:val="clear" w:color="auto" w:fill="FFFFFF" w:themeFill="background1"/>
          </w:tcPr>
          <w:p w:rsidR="00D446AD" w:rsidRDefault="00D446AD" w:rsidP="00D446AD">
            <w:pPr>
              <w:jc w:val="center"/>
              <w:rPr>
                <w:sz w:val="18"/>
                <w:szCs w:val="18"/>
              </w:rPr>
            </w:pPr>
            <w:r>
              <w:rPr>
                <w:sz w:val="18"/>
                <w:szCs w:val="18"/>
              </w:rPr>
              <w:t>47</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67</w:t>
            </w:r>
          </w:p>
        </w:tc>
        <w:tc>
          <w:tcPr>
            <w:tcW w:w="912" w:type="dxa"/>
            <w:shd w:val="clear" w:color="auto" w:fill="FFFFFF" w:themeFill="background1"/>
          </w:tcPr>
          <w:p w:rsidR="00D446AD" w:rsidRDefault="00D446AD" w:rsidP="00D446AD">
            <w:pPr>
              <w:jc w:val="center"/>
              <w:rPr>
                <w:sz w:val="18"/>
                <w:szCs w:val="18"/>
              </w:rPr>
            </w:pPr>
            <w:r>
              <w:rPr>
                <w:sz w:val="18"/>
                <w:szCs w:val="18"/>
              </w:rPr>
              <w:t>52</w:t>
            </w:r>
          </w:p>
        </w:tc>
        <w:tc>
          <w:tcPr>
            <w:tcW w:w="1082" w:type="dxa"/>
            <w:shd w:val="clear" w:color="auto" w:fill="FFFFFF" w:themeFill="background1"/>
          </w:tcPr>
          <w:p w:rsidR="00D446AD" w:rsidRDefault="00D446AD" w:rsidP="00D446AD">
            <w:pPr>
              <w:jc w:val="center"/>
              <w:rPr>
                <w:sz w:val="18"/>
                <w:szCs w:val="18"/>
              </w:rPr>
            </w:pPr>
            <w:r>
              <w:rPr>
                <w:sz w:val="18"/>
                <w:szCs w:val="18"/>
              </w:rPr>
              <w:t>15</w:t>
            </w:r>
          </w:p>
        </w:tc>
        <w:tc>
          <w:tcPr>
            <w:tcW w:w="1278" w:type="dxa"/>
            <w:shd w:val="clear" w:color="auto" w:fill="FFFFFF" w:themeFill="background1"/>
          </w:tcPr>
          <w:p w:rsidR="00D446AD" w:rsidRDefault="00D446AD" w:rsidP="00D446AD">
            <w:pPr>
              <w:jc w:val="center"/>
              <w:rPr>
                <w:sz w:val="18"/>
                <w:szCs w:val="18"/>
              </w:rPr>
            </w:pPr>
            <w:r>
              <w:rPr>
                <w:sz w:val="18"/>
                <w:szCs w:val="18"/>
              </w:rPr>
              <w:t>110</w:t>
            </w:r>
            <w:r w:rsidR="005A0201">
              <w:rPr>
                <w:sz w:val="18"/>
                <w:szCs w:val="18"/>
              </w:rPr>
              <w:t>.64</w:t>
            </w:r>
          </w:p>
        </w:tc>
        <w:tc>
          <w:tcPr>
            <w:tcW w:w="1002" w:type="dxa"/>
            <w:shd w:val="clear" w:color="auto" w:fill="FFFFFF" w:themeFill="background1"/>
          </w:tcPr>
          <w:p w:rsidR="00D446AD" w:rsidRDefault="005A0201" w:rsidP="00D446AD">
            <w:pPr>
              <w:jc w:val="center"/>
              <w:rPr>
                <w:sz w:val="18"/>
                <w:szCs w:val="18"/>
              </w:rPr>
            </w:pPr>
            <w:r>
              <w:rPr>
                <w:sz w:val="18"/>
                <w:szCs w:val="18"/>
              </w:rPr>
              <w:t>105.29</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348</w:t>
            </w:r>
          </w:p>
        </w:tc>
        <w:tc>
          <w:tcPr>
            <w:tcW w:w="1089" w:type="dxa"/>
            <w:shd w:val="clear" w:color="auto" w:fill="FFFFFF" w:themeFill="background1"/>
          </w:tcPr>
          <w:p w:rsidR="00D446AD" w:rsidRDefault="005A0201" w:rsidP="00D446AD">
            <w:pPr>
              <w:jc w:val="center"/>
              <w:rPr>
                <w:sz w:val="18"/>
                <w:szCs w:val="18"/>
              </w:rPr>
            </w:pPr>
            <w:r>
              <w:rPr>
                <w:sz w:val="18"/>
                <w:szCs w:val="18"/>
              </w:rPr>
              <w:t>6</w:t>
            </w:r>
          </w:p>
        </w:tc>
        <w:tc>
          <w:tcPr>
            <w:tcW w:w="1247" w:type="dxa"/>
            <w:shd w:val="clear" w:color="auto" w:fill="FFFFFF" w:themeFill="background1"/>
          </w:tcPr>
          <w:p w:rsidR="00D446AD" w:rsidRDefault="00D446AD" w:rsidP="00D446AD">
            <w:pPr>
              <w:jc w:val="center"/>
              <w:rPr>
                <w:sz w:val="18"/>
                <w:szCs w:val="18"/>
              </w:rPr>
            </w:pPr>
            <w:r>
              <w:rPr>
                <w:sz w:val="18"/>
                <w:szCs w:val="18"/>
              </w:rPr>
              <w:t>2</w:t>
            </w:r>
            <w:r w:rsidR="005A0201">
              <w:rPr>
                <w:sz w:val="18"/>
                <w:szCs w:val="18"/>
              </w:rPr>
              <w:t>8</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3</w:t>
            </w:r>
            <w:r w:rsidR="005A0201">
              <w:rPr>
                <w:sz w:val="18"/>
                <w:szCs w:val="18"/>
              </w:rPr>
              <w:t>4</w:t>
            </w:r>
          </w:p>
        </w:tc>
        <w:tc>
          <w:tcPr>
            <w:tcW w:w="912" w:type="dxa"/>
            <w:shd w:val="clear" w:color="auto" w:fill="FFFFFF" w:themeFill="background1"/>
          </w:tcPr>
          <w:p w:rsidR="00D446AD" w:rsidRDefault="00D446AD" w:rsidP="00D446AD">
            <w:pPr>
              <w:jc w:val="center"/>
              <w:rPr>
                <w:sz w:val="18"/>
                <w:szCs w:val="18"/>
              </w:rPr>
            </w:pPr>
            <w:r>
              <w:rPr>
                <w:sz w:val="18"/>
                <w:szCs w:val="18"/>
              </w:rPr>
              <w:t>2</w:t>
            </w:r>
            <w:r w:rsidR="005A0201">
              <w:rPr>
                <w:sz w:val="18"/>
                <w:szCs w:val="18"/>
              </w:rPr>
              <w:t>2</w:t>
            </w:r>
          </w:p>
        </w:tc>
        <w:tc>
          <w:tcPr>
            <w:tcW w:w="1082" w:type="dxa"/>
            <w:shd w:val="clear" w:color="auto" w:fill="FFFFFF" w:themeFill="background1"/>
          </w:tcPr>
          <w:p w:rsidR="00D446AD" w:rsidRDefault="005A0201" w:rsidP="00D446AD">
            <w:pPr>
              <w:jc w:val="center"/>
              <w:rPr>
                <w:sz w:val="18"/>
                <w:szCs w:val="18"/>
              </w:rPr>
            </w:pPr>
            <w:r>
              <w:rPr>
                <w:sz w:val="18"/>
                <w:szCs w:val="18"/>
              </w:rPr>
              <w:t>12</w:t>
            </w:r>
          </w:p>
        </w:tc>
        <w:tc>
          <w:tcPr>
            <w:tcW w:w="1278" w:type="dxa"/>
            <w:shd w:val="clear" w:color="auto" w:fill="FFFFFF" w:themeFill="background1"/>
          </w:tcPr>
          <w:p w:rsidR="00D446AD" w:rsidRDefault="005A0201" w:rsidP="00D446AD">
            <w:pPr>
              <w:jc w:val="center"/>
              <w:rPr>
                <w:sz w:val="18"/>
                <w:szCs w:val="18"/>
              </w:rPr>
            </w:pPr>
            <w:r>
              <w:rPr>
                <w:sz w:val="18"/>
                <w:szCs w:val="18"/>
              </w:rPr>
              <w:t>78.57</w:t>
            </w:r>
          </w:p>
        </w:tc>
        <w:tc>
          <w:tcPr>
            <w:tcW w:w="1002" w:type="dxa"/>
            <w:shd w:val="clear" w:color="auto" w:fill="FFFFFF" w:themeFill="background1"/>
          </w:tcPr>
          <w:p w:rsidR="00D446AD" w:rsidRDefault="005A0201" w:rsidP="00D446AD">
            <w:pPr>
              <w:jc w:val="center"/>
              <w:rPr>
                <w:sz w:val="18"/>
                <w:szCs w:val="18"/>
              </w:rPr>
            </w:pPr>
            <w:r>
              <w:rPr>
                <w:sz w:val="18"/>
                <w:szCs w:val="18"/>
              </w:rPr>
              <w:t>199.09</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XXVII</w:t>
            </w:r>
          </w:p>
        </w:tc>
        <w:tc>
          <w:tcPr>
            <w:tcW w:w="1089"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26</w:t>
            </w:r>
          </w:p>
        </w:tc>
        <w:tc>
          <w:tcPr>
            <w:tcW w:w="1247"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75</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1</w:t>
            </w:r>
            <w:r w:rsidR="005A0201">
              <w:rPr>
                <w:b/>
                <w:color w:val="4472C4" w:themeColor="accent1"/>
                <w:sz w:val="18"/>
                <w:szCs w:val="18"/>
              </w:rPr>
              <w:t>01</w:t>
            </w:r>
          </w:p>
        </w:tc>
        <w:tc>
          <w:tcPr>
            <w:tcW w:w="912"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74</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2</w:t>
            </w:r>
            <w:r w:rsidR="005A0201">
              <w:rPr>
                <w:b/>
                <w:color w:val="4472C4" w:themeColor="accent1"/>
                <w:sz w:val="18"/>
                <w:szCs w:val="18"/>
              </w:rPr>
              <w:t>7</w:t>
            </w:r>
          </w:p>
        </w:tc>
        <w:tc>
          <w:tcPr>
            <w:tcW w:w="1278"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98.67</w:t>
            </w:r>
          </w:p>
        </w:tc>
        <w:tc>
          <w:tcPr>
            <w:tcW w:w="1002"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133.18</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XXVIII</w:t>
            </w:r>
          </w:p>
        </w:tc>
        <w:tc>
          <w:tcPr>
            <w:tcW w:w="1089"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1247"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91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1278"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#DIV/0!</w:t>
            </w:r>
          </w:p>
        </w:tc>
        <w:tc>
          <w:tcPr>
            <w:tcW w:w="100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#DIV/0!</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XXIX</w:t>
            </w:r>
          </w:p>
        </w:tc>
        <w:tc>
          <w:tcPr>
            <w:tcW w:w="1089"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1247"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0</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0</w:t>
            </w:r>
          </w:p>
        </w:tc>
        <w:tc>
          <w:tcPr>
            <w:tcW w:w="912"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0</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0</w:t>
            </w:r>
          </w:p>
        </w:tc>
        <w:tc>
          <w:tcPr>
            <w:tcW w:w="1278" w:type="dxa"/>
            <w:shd w:val="clear" w:color="auto" w:fill="FFFFFF" w:themeFill="background1"/>
          </w:tcPr>
          <w:p w:rsidR="00D446AD" w:rsidRPr="00DB7D78" w:rsidRDefault="005A0201" w:rsidP="00D446AD">
            <w:pPr>
              <w:jc w:val="center"/>
              <w:rPr>
                <w:b/>
                <w:color w:val="4472C4" w:themeColor="accent1"/>
                <w:sz w:val="18"/>
                <w:szCs w:val="18"/>
              </w:rPr>
            </w:pPr>
            <w:r w:rsidRPr="00DB7D78">
              <w:rPr>
                <w:b/>
                <w:color w:val="4472C4" w:themeColor="accent1"/>
                <w:sz w:val="18"/>
                <w:szCs w:val="18"/>
              </w:rPr>
              <w:t>#DIV/0!</w:t>
            </w:r>
          </w:p>
        </w:tc>
        <w:tc>
          <w:tcPr>
            <w:tcW w:w="1002" w:type="dxa"/>
            <w:shd w:val="clear" w:color="auto" w:fill="FFFFFF" w:themeFill="background1"/>
          </w:tcPr>
          <w:p w:rsidR="00D446AD" w:rsidRPr="00DB7D78" w:rsidRDefault="005A0201" w:rsidP="00D446AD">
            <w:pPr>
              <w:jc w:val="center"/>
              <w:rPr>
                <w:b/>
                <w:color w:val="4472C4" w:themeColor="accent1"/>
                <w:sz w:val="18"/>
                <w:szCs w:val="18"/>
              </w:rPr>
            </w:pPr>
            <w:r w:rsidRPr="00DB7D78">
              <w:rPr>
                <w:b/>
                <w:color w:val="4472C4" w:themeColor="accent1"/>
                <w:sz w:val="18"/>
                <w:szCs w:val="18"/>
              </w:rPr>
              <w:t>#DIV/0!</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376</w:t>
            </w:r>
          </w:p>
        </w:tc>
        <w:tc>
          <w:tcPr>
            <w:tcW w:w="1089" w:type="dxa"/>
            <w:shd w:val="clear" w:color="auto" w:fill="FFFFFF" w:themeFill="background1"/>
          </w:tcPr>
          <w:p w:rsidR="00D446AD" w:rsidRDefault="005A0201" w:rsidP="00D446AD">
            <w:pPr>
              <w:jc w:val="center"/>
              <w:rPr>
                <w:sz w:val="18"/>
                <w:szCs w:val="18"/>
              </w:rPr>
            </w:pPr>
            <w:r>
              <w:rPr>
                <w:sz w:val="18"/>
                <w:szCs w:val="18"/>
              </w:rPr>
              <w:t>0</w:t>
            </w:r>
          </w:p>
        </w:tc>
        <w:tc>
          <w:tcPr>
            <w:tcW w:w="1247" w:type="dxa"/>
            <w:shd w:val="clear" w:color="auto" w:fill="FFFFFF" w:themeFill="background1"/>
          </w:tcPr>
          <w:p w:rsidR="00D446AD" w:rsidRDefault="005A0201" w:rsidP="00D446AD">
            <w:pPr>
              <w:jc w:val="center"/>
              <w:rPr>
                <w:sz w:val="18"/>
                <w:szCs w:val="18"/>
              </w:rPr>
            </w:pPr>
            <w:r>
              <w:rPr>
                <w:sz w:val="18"/>
                <w:szCs w:val="18"/>
              </w:rPr>
              <w:t>1</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D446AD" w:rsidP="00D446AD">
            <w:pPr>
              <w:jc w:val="center"/>
              <w:rPr>
                <w:sz w:val="18"/>
                <w:szCs w:val="18"/>
              </w:rPr>
            </w:pPr>
            <w:r>
              <w:rPr>
                <w:sz w:val="18"/>
                <w:szCs w:val="18"/>
              </w:rPr>
              <w:t>1</w:t>
            </w:r>
          </w:p>
        </w:tc>
        <w:tc>
          <w:tcPr>
            <w:tcW w:w="1082" w:type="dxa"/>
            <w:shd w:val="clear" w:color="auto" w:fill="FFFFFF" w:themeFill="background1"/>
          </w:tcPr>
          <w:p w:rsidR="00D446AD" w:rsidRDefault="00D446AD" w:rsidP="00D446AD">
            <w:pPr>
              <w:jc w:val="center"/>
              <w:rPr>
                <w:sz w:val="18"/>
                <w:szCs w:val="18"/>
              </w:rPr>
            </w:pPr>
            <w:r>
              <w:rPr>
                <w:sz w:val="18"/>
                <w:szCs w:val="18"/>
              </w:rPr>
              <w:t>0</w:t>
            </w:r>
          </w:p>
        </w:tc>
        <w:tc>
          <w:tcPr>
            <w:tcW w:w="1278" w:type="dxa"/>
            <w:shd w:val="clear" w:color="auto" w:fill="FFFFFF" w:themeFill="background1"/>
          </w:tcPr>
          <w:p w:rsidR="00D446AD" w:rsidRDefault="005A0201" w:rsidP="00D446AD">
            <w:pPr>
              <w:jc w:val="center"/>
              <w:rPr>
                <w:sz w:val="18"/>
                <w:szCs w:val="18"/>
              </w:rPr>
            </w:pPr>
            <w:r>
              <w:rPr>
                <w:sz w:val="18"/>
                <w:szCs w:val="18"/>
              </w:rPr>
              <w:t>100.00</w:t>
            </w:r>
          </w:p>
        </w:tc>
        <w:tc>
          <w:tcPr>
            <w:tcW w:w="1002" w:type="dxa"/>
            <w:shd w:val="clear" w:color="auto" w:fill="FFFFFF" w:themeFill="background1"/>
          </w:tcPr>
          <w:p w:rsidR="00D446AD" w:rsidRDefault="00D446AD" w:rsidP="00D446AD">
            <w:pPr>
              <w:jc w:val="center"/>
              <w:rPr>
                <w:sz w:val="18"/>
                <w:szCs w:val="18"/>
              </w:rPr>
            </w:pPr>
            <w:r>
              <w:rPr>
                <w:sz w:val="18"/>
                <w:szCs w:val="18"/>
              </w:rPr>
              <w:t>0.00</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384</w:t>
            </w:r>
          </w:p>
        </w:tc>
        <w:tc>
          <w:tcPr>
            <w:tcW w:w="1089" w:type="dxa"/>
            <w:shd w:val="clear" w:color="auto" w:fill="FFFFFF" w:themeFill="background1"/>
          </w:tcPr>
          <w:p w:rsidR="00D446AD" w:rsidRDefault="00D446AD" w:rsidP="00D446AD">
            <w:pPr>
              <w:jc w:val="center"/>
              <w:rPr>
                <w:sz w:val="18"/>
                <w:szCs w:val="18"/>
              </w:rPr>
            </w:pPr>
            <w:r>
              <w:rPr>
                <w:sz w:val="18"/>
                <w:szCs w:val="18"/>
              </w:rPr>
              <w:t>0</w:t>
            </w:r>
          </w:p>
        </w:tc>
        <w:tc>
          <w:tcPr>
            <w:tcW w:w="1247" w:type="dxa"/>
            <w:shd w:val="clear" w:color="auto" w:fill="FFFFFF" w:themeFill="background1"/>
          </w:tcPr>
          <w:p w:rsidR="00D446AD" w:rsidRDefault="005A0201" w:rsidP="00D446AD">
            <w:pPr>
              <w:jc w:val="center"/>
              <w:rPr>
                <w:sz w:val="18"/>
                <w:szCs w:val="18"/>
              </w:rPr>
            </w:pPr>
            <w:r>
              <w:rPr>
                <w:sz w:val="18"/>
                <w:szCs w:val="18"/>
              </w:rPr>
              <w:t>2</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5A0201" w:rsidP="00D446AD">
            <w:pPr>
              <w:jc w:val="center"/>
              <w:rPr>
                <w:sz w:val="18"/>
                <w:szCs w:val="18"/>
              </w:rPr>
            </w:pPr>
            <w:r>
              <w:rPr>
                <w:sz w:val="18"/>
                <w:szCs w:val="18"/>
              </w:rPr>
              <w:t>2</w:t>
            </w:r>
          </w:p>
        </w:tc>
        <w:tc>
          <w:tcPr>
            <w:tcW w:w="912" w:type="dxa"/>
            <w:shd w:val="clear" w:color="auto" w:fill="FFFFFF" w:themeFill="background1"/>
          </w:tcPr>
          <w:p w:rsidR="00D446AD" w:rsidRDefault="005A0201" w:rsidP="00D446AD">
            <w:pPr>
              <w:jc w:val="center"/>
              <w:rPr>
                <w:sz w:val="18"/>
                <w:szCs w:val="18"/>
              </w:rPr>
            </w:pPr>
            <w:r>
              <w:rPr>
                <w:sz w:val="18"/>
                <w:szCs w:val="18"/>
              </w:rPr>
              <w:t>2</w:t>
            </w:r>
          </w:p>
        </w:tc>
        <w:tc>
          <w:tcPr>
            <w:tcW w:w="1082" w:type="dxa"/>
            <w:shd w:val="clear" w:color="auto" w:fill="FFFFFF" w:themeFill="background1"/>
          </w:tcPr>
          <w:p w:rsidR="00D446AD" w:rsidRDefault="00D446AD" w:rsidP="00D446AD">
            <w:pPr>
              <w:jc w:val="center"/>
              <w:rPr>
                <w:sz w:val="18"/>
                <w:szCs w:val="18"/>
              </w:rPr>
            </w:pPr>
            <w:r>
              <w:rPr>
                <w:sz w:val="18"/>
                <w:szCs w:val="18"/>
              </w:rPr>
              <w:t>0</w:t>
            </w:r>
          </w:p>
        </w:tc>
        <w:tc>
          <w:tcPr>
            <w:tcW w:w="1278" w:type="dxa"/>
            <w:shd w:val="clear" w:color="auto" w:fill="FFFFFF" w:themeFill="background1"/>
          </w:tcPr>
          <w:p w:rsidR="00D446AD" w:rsidRDefault="00D446AD" w:rsidP="00D446AD">
            <w:pPr>
              <w:jc w:val="center"/>
              <w:rPr>
                <w:sz w:val="18"/>
                <w:szCs w:val="18"/>
              </w:rPr>
            </w:pPr>
            <w:r>
              <w:rPr>
                <w:sz w:val="18"/>
                <w:szCs w:val="18"/>
              </w:rPr>
              <w:t>100.00</w:t>
            </w:r>
          </w:p>
        </w:tc>
        <w:tc>
          <w:tcPr>
            <w:tcW w:w="1002" w:type="dxa"/>
            <w:shd w:val="clear" w:color="auto" w:fill="FFFFFF" w:themeFill="background1"/>
          </w:tcPr>
          <w:p w:rsidR="00D446AD" w:rsidRDefault="00D446AD" w:rsidP="00D446AD">
            <w:pPr>
              <w:jc w:val="center"/>
              <w:rPr>
                <w:sz w:val="18"/>
                <w:szCs w:val="18"/>
              </w:rPr>
            </w:pPr>
            <w:r>
              <w:rPr>
                <w:sz w:val="18"/>
                <w:szCs w:val="18"/>
              </w:rPr>
              <w:t>0.00</w:t>
            </w:r>
          </w:p>
        </w:tc>
      </w:tr>
      <w:tr w:rsidR="00D446AD" w:rsidRPr="009E1684" w:rsidTr="005F2B82">
        <w:trPr>
          <w:jc w:val="center"/>
        </w:trPr>
        <w:tc>
          <w:tcPr>
            <w:tcW w:w="1291" w:type="dxa"/>
            <w:shd w:val="clear" w:color="auto" w:fill="FFFFFF" w:themeFill="background1"/>
          </w:tcPr>
          <w:p w:rsidR="00D446AD" w:rsidRPr="00DB7D78" w:rsidRDefault="00D446AD" w:rsidP="00D446AD">
            <w:pPr>
              <w:jc w:val="left"/>
              <w:rPr>
                <w:b/>
                <w:bCs/>
                <w:color w:val="4472C4" w:themeColor="accent1"/>
                <w:sz w:val="18"/>
                <w:szCs w:val="18"/>
              </w:rPr>
            </w:pPr>
            <w:r w:rsidRPr="00DB7D78">
              <w:rPr>
                <w:b/>
                <w:bCs/>
                <w:color w:val="4472C4" w:themeColor="accent1"/>
                <w:sz w:val="18"/>
                <w:szCs w:val="18"/>
              </w:rPr>
              <w:t>Glava XXX</w:t>
            </w:r>
          </w:p>
        </w:tc>
        <w:tc>
          <w:tcPr>
            <w:tcW w:w="1089"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0</w:t>
            </w:r>
          </w:p>
        </w:tc>
        <w:tc>
          <w:tcPr>
            <w:tcW w:w="1247" w:type="dxa"/>
            <w:shd w:val="clear" w:color="auto" w:fill="FFFFFF" w:themeFill="background1"/>
          </w:tcPr>
          <w:p w:rsidR="00D446AD" w:rsidRPr="00DB7D78" w:rsidRDefault="005A0201" w:rsidP="00D446AD">
            <w:pPr>
              <w:jc w:val="center"/>
              <w:rPr>
                <w:b/>
                <w:color w:val="4472C4" w:themeColor="accent1"/>
                <w:sz w:val="18"/>
                <w:szCs w:val="18"/>
              </w:rPr>
            </w:pPr>
            <w:r>
              <w:rPr>
                <w:b/>
                <w:color w:val="4472C4" w:themeColor="accent1"/>
                <w:sz w:val="18"/>
                <w:szCs w:val="18"/>
              </w:rPr>
              <w:t>3</w:t>
            </w:r>
          </w:p>
        </w:tc>
        <w:tc>
          <w:tcPr>
            <w:tcW w:w="1094"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0</w:t>
            </w:r>
          </w:p>
        </w:tc>
        <w:tc>
          <w:tcPr>
            <w:tcW w:w="853"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3</w:t>
            </w:r>
          </w:p>
        </w:tc>
        <w:tc>
          <w:tcPr>
            <w:tcW w:w="912"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3</w:t>
            </w:r>
          </w:p>
        </w:tc>
        <w:tc>
          <w:tcPr>
            <w:tcW w:w="108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0</w:t>
            </w:r>
          </w:p>
        </w:tc>
        <w:tc>
          <w:tcPr>
            <w:tcW w:w="1278" w:type="dxa"/>
            <w:shd w:val="clear" w:color="auto" w:fill="FFFFFF" w:themeFill="background1"/>
          </w:tcPr>
          <w:p w:rsidR="00D446AD" w:rsidRPr="00DB7D78" w:rsidRDefault="00D446AD" w:rsidP="00D446AD">
            <w:pPr>
              <w:jc w:val="center"/>
              <w:rPr>
                <w:b/>
                <w:color w:val="4472C4" w:themeColor="accent1"/>
                <w:sz w:val="18"/>
                <w:szCs w:val="18"/>
              </w:rPr>
            </w:pPr>
            <w:r w:rsidRPr="00DB7D78">
              <w:rPr>
                <w:b/>
                <w:color w:val="4472C4" w:themeColor="accent1"/>
                <w:sz w:val="18"/>
                <w:szCs w:val="18"/>
              </w:rPr>
              <w:t>1</w:t>
            </w:r>
            <w:r w:rsidR="005A0201">
              <w:rPr>
                <w:b/>
                <w:color w:val="4472C4" w:themeColor="accent1"/>
                <w:sz w:val="18"/>
                <w:szCs w:val="18"/>
              </w:rPr>
              <w:t>0</w:t>
            </w:r>
            <w:r w:rsidRPr="00DB7D78">
              <w:rPr>
                <w:b/>
                <w:color w:val="4472C4" w:themeColor="accent1"/>
                <w:sz w:val="18"/>
                <w:szCs w:val="18"/>
              </w:rPr>
              <w:t>0.00</w:t>
            </w:r>
          </w:p>
        </w:tc>
        <w:tc>
          <w:tcPr>
            <w:tcW w:w="1002" w:type="dxa"/>
            <w:shd w:val="clear" w:color="auto" w:fill="FFFFFF" w:themeFill="background1"/>
          </w:tcPr>
          <w:p w:rsidR="00D446AD" w:rsidRPr="00DB7D78" w:rsidRDefault="00D446AD" w:rsidP="00D446AD">
            <w:pPr>
              <w:jc w:val="center"/>
              <w:rPr>
                <w:b/>
                <w:color w:val="4472C4" w:themeColor="accent1"/>
                <w:sz w:val="18"/>
                <w:szCs w:val="18"/>
              </w:rPr>
            </w:pPr>
            <w:r>
              <w:rPr>
                <w:b/>
                <w:color w:val="4472C4" w:themeColor="accent1"/>
                <w:sz w:val="18"/>
                <w:szCs w:val="18"/>
              </w:rPr>
              <w:t>0.00</w:t>
            </w:r>
          </w:p>
        </w:tc>
      </w:tr>
      <w:tr w:rsidR="00D446AD" w:rsidRPr="009E1684" w:rsidTr="005F2B82">
        <w:trPr>
          <w:jc w:val="center"/>
        </w:trPr>
        <w:tc>
          <w:tcPr>
            <w:tcW w:w="1291" w:type="dxa"/>
            <w:shd w:val="clear" w:color="auto" w:fill="FFFFFF" w:themeFill="background1"/>
          </w:tcPr>
          <w:p w:rsidR="00D446AD" w:rsidRDefault="00D446AD" w:rsidP="00D446AD">
            <w:pPr>
              <w:jc w:val="center"/>
              <w:rPr>
                <w:bCs/>
                <w:sz w:val="18"/>
                <w:szCs w:val="18"/>
              </w:rPr>
            </w:pPr>
            <w:r>
              <w:rPr>
                <w:bCs/>
                <w:sz w:val="18"/>
                <w:szCs w:val="18"/>
              </w:rPr>
              <w:t>čl. 38</w:t>
            </w:r>
            <w:r w:rsidR="005A0201">
              <w:rPr>
                <w:bCs/>
                <w:sz w:val="18"/>
                <w:szCs w:val="18"/>
              </w:rPr>
              <w:t>7</w:t>
            </w:r>
          </w:p>
        </w:tc>
        <w:tc>
          <w:tcPr>
            <w:tcW w:w="1089" w:type="dxa"/>
            <w:shd w:val="clear" w:color="auto" w:fill="FFFFFF" w:themeFill="background1"/>
          </w:tcPr>
          <w:p w:rsidR="00D446AD" w:rsidRDefault="00D446AD" w:rsidP="00D446AD">
            <w:pPr>
              <w:jc w:val="center"/>
              <w:rPr>
                <w:sz w:val="18"/>
                <w:szCs w:val="18"/>
              </w:rPr>
            </w:pPr>
            <w:r>
              <w:rPr>
                <w:sz w:val="18"/>
                <w:szCs w:val="18"/>
              </w:rPr>
              <w:t>0</w:t>
            </w:r>
          </w:p>
        </w:tc>
        <w:tc>
          <w:tcPr>
            <w:tcW w:w="1247" w:type="dxa"/>
            <w:shd w:val="clear" w:color="auto" w:fill="FFFFFF" w:themeFill="background1"/>
          </w:tcPr>
          <w:p w:rsidR="00D446AD" w:rsidRDefault="00D446AD" w:rsidP="00D446AD">
            <w:pPr>
              <w:jc w:val="center"/>
              <w:rPr>
                <w:sz w:val="18"/>
                <w:szCs w:val="18"/>
              </w:rPr>
            </w:pPr>
            <w:r>
              <w:rPr>
                <w:sz w:val="18"/>
                <w:szCs w:val="18"/>
              </w:rPr>
              <w:t>1</w:t>
            </w:r>
          </w:p>
        </w:tc>
        <w:tc>
          <w:tcPr>
            <w:tcW w:w="1094" w:type="dxa"/>
            <w:shd w:val="clear" w:color="auto" w:fill="FFFFFF" w:themeFill="background1"/>
          </w:tcPr>
          <w:p w:rsidR="00D446AD" w:rsidRDefault="00D446AD" w:rsidP="00D446AD">
            <w:pPr>
              <w:jc w:val="center"/>
              <w:rPr>
                <w:sz w:val="18"/>
                <w:szCs w:val="18"/>
              </w:rPr>
            </w:pPr>
            <w:r>
              <w:rPr>
                <w:sz w:val="18"/>
                <w:szCs w:val="18"/>
              </w:rPr>
              <w:t>0</w:t>
            </w:r>
          </w:p>
        </w:tc>
        <w:tc>
          <w:tcPr>
            <w:tcW w:w="853" w:type="dxa"/>
            <w:shd w:val="clear" w:color="auto" w:fill="FFFFFF" w:themeFill="background1"/>
          </w:tcPr>
          <w:p w:rsidR="00D446AD" w:rsidRDefault="00D446AD" w:rsidP="00D446AD">
            <w:pPr>
              <w:jc w:val="center"/>
              <w:rPr>
                <w:sz w:val="18"/>
                <w:szCs w:val="18"/>
              </w:rPr>
            </w:pPr>
            <w:r>
              <w:rPr>
                <w:sz w:val="18"/>
                <w:szCs w:val="18"/>
              </w:rPr>
              <w:t>1</w:t>
            </w:r>
          </w:p>
        </w:tc>
        <w:tc>
          <w:tcPr>
            <w:tcW w:w="912" w:type="dxa"/>
            <w:shd w:val="clear" w:color="auto" w:fill="FFFFFF" w:themeFill="background1"/>
          </w:tcPr>
          <w:p w:rsidR="00D446AD" w:rsidRDefault="005A0201" w:rsidP="00D446AD">
            <w:pPr>
              <w:jc w:val="center"/>
              <w:rPr>
                <w:sz w:val="18"/>
                <w:szCs w:val="18"/>
              </w:rPr>
            </w:pPr>
            <w:r>
              <w:rPr>
                <w:sz w:val="18"/>
                <w:szCs w:val="18"/>
              </w:rPr>
              <w:t>1</w:t>
            </w:r>
          </w:p>
        </w:tc>
        <w:tc>
          <w:tcPr>
            <w:tcW w:w="1082" w:type="dxa"/>
            <w:shd w:val="clear" w:color="auto" w:fill="FFFFFF" w:themeFill="background1"/>
          </w:tcPr>
          <w:p w:rsidR="00D446AD" w:rsidRDefault="005A0201" w:rsidP="00D446AD">
            <w:pPr>
              <w:jc w:val="center"/>
              <w:rPr>
                <w:sz w:val="18"/>
                <w:szCs w:val="18"/>
              </w:rPr>
            </w:pPr>
            <w:r>
              <w:rPr>
                <w:sz w:val="18"/>
                <w:szCs w:val="18"/>
              </w:rPr>
              <w:t>0</w:t>
            </w:r>
          </w:p>
        </w:tc>
        <w:tc>
          <w:tcPr>
            <w:tcW w:w="1278" w:type="dxa"/>
            <w:shd w:val="clear" w:color="auto" w:fill="FFFFFF" w:themeFill="background1"/>
          </w:tcPr>
          <w:p w:rsidR="00D446AD" w:rsidRDefault="005A0201" w:rsidP="00D446AD">
            <w:pPr>
              <w:jc w:val="center"/>
              <w:rPr>
                <w:sz w:val="18"/>
                <w:szCs w:val="18"/>
              </w:rPr>
            </w:pPr>
            <w:r>
              <w:rPr>
                <w:sz w:val="18"/>
                <w:szCs w:val="18"/>
              </w:rPr>
              <w:t>1</w:t>
            </w:r>
            <w:r w:rsidR="00D446AD">
              <w:rPr>
                <w:sz w:val="18"/>
                <w:szCs w:val="18"/>
              </w:rPr>
              <w:t>00.00</w:t>
            </w:r>
          </w:p>
        </w:tc>
        <w:tc>
          <w:tcPr>
            <w:tcW w:w="1002" w:type="dxa"/>
            <w:shd w:val="clear" w:color="auto" w:fill="FFFFFF" w:themeFill="background1"/>
          </w:tcPr>
          <w:p w:rsidR="00D446AD" w:rsidRDefault="005A0201" w:rsidP="00D446AD">
            <w:pPr>
              <w:jc w:val="center"/>
              <w:rPr>
                <w:sz w:val="18"/>
                <w:szCs w:val="18"/>
              </w:rPr>
            </w:pPr>
            <w:r>
              <w:rPr>
                <w:sz w:val="18"/>
                <w:szCs w:val="18"/>
              </w:rPr>
              <w:t>0.00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388</w:t>
            </w:r>
          </w:p>
        </w:tc>
        <w:tc>
          <w:tcPr>
            <w:tcW w:w="1089" w:type="dxa"/>
            <w:shd w:val="clear" w:color="auto" w:fill="FFFFFF" w:themeFill="background1"/>
          </w:tcPr>
          <w:p w:rsidR="005A0201" w:rsidRDefault="005A0201" w:rsidP="005A0201">
            <w:pPr>
              <w:jc w:val="center"/>
              <w:rPr>
                <w:sz w:val="18"/>
                <w:szCs w:val="18"/>
              </w:rPr>
            </w:pPr>
            <w:r>
              <w:rPr>
                <w:sz w:val="18"/>
                <w:szCs w:val="18"/>
              </w:rPr>
              <w:t>1</w:t>
            </w:r>
          </w:p>
        </w:tc>
        <w:tc>
          <w:tcPr>
            <w:tcW w:w="1247" w:type="dxa"/>
            <w:shd w:val="clear" w:color="auto" w:fill="FFFFFF" w:themeFill="background1"/>
          </w:tcPr>
          <w:p w:rsidR="005A0201" w:rsidRDefault="005A0201" w:rsidP="005A0201">
            <w:pPr>
              <w:jc w:val="center"/>
              <w:rPr>
                <w:sz w:val="18"/>
                <w:szCs w:val="18"/>
              </w:rPr>
            </w:pPr>
            <w:r>
              <w:rPr>
                <w:sz w:val="18"/>
                <w:szCs w:val="18"/>
              </w:rPr>
              <w:t>3</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5A0201" w:rsidP="005A0201">
            <w:pPr>
              <w:jc w:val="center"/>
              <w:rPr>
                <w:sz w:val="18"/>
                <w:szCs w:val="18"/>
              </w:rPr>
            </w:pPr>
            <w:r>
              <w:rPr>
                <w:sz w:val="18"/>
                <w:szCs w:val="18"/>
              </w:rPr>
              <w:t>4</w:t>
            </w:r>
          </w:p>
        </w:tc>
        <w:tc>
          <w:tcPr>
            <w:tcW w:w="912" w:type="dxa"/>
            <w:shd w:val="clear" w:color="auto" w:fill="FFFFFF" w:themeFill="background1"/>
          </w:tcPr>
          <w:p w:rsidR="005A0201" w:rsidRDefault="005A0201" w:rsidP="005A0201">
            <w:pPr>
              <w:jc w:val="center"/>
              <w:rPr>
                <w:sz w:val="18"/>
                <w:szCs w:val="18"/>
              </w:rPr>
            </w:pPr>
            <w:r>
              <w:rPr>
                <w:sz w:val="18"/>
                <w:szCs w:val="18"/>
              </w:rPr>
              <w:t>4</w:t>
            </w:r>
          </w:p>
        </w:tc>
        <w:tc>
          <w:tcPr>
            <w:tcW w:w="1082" w:type="dxa"/>
            <w:shd w:val="clear" w:color="auto" w:fill="FFFFFF" w:themeFill="background1"/>
          </w:tcPr>
          <w:p w:rsidR="005A0201" w:rsidRDefault="005A0201" w:rsidP="005A0201">
            <w:pPr>
              <w:jc w:val="center"/>
              <w:rPr>
                <w:sz w:val="18"/>
                <w:szCs w:val="18"/>
              </w:rPr>
            </w:pPr>
            <w:r>
              <w:rPr>
                <w:sz w:val="18"/>
                <w:szCs w:val="18"/>
              </w:rPr>
              <w:t>0</w:t>
            </w:r>
          </w:p>
        </w:tc>
        <w:tc>
          <w:tcPr>
            <w:tcW w:w="1278" w:type="dxa"/>
            <w:shd w:val="clear" w:color="auto" w:fill="FFFFFF" w:themeFill="background1"/>
          </w:tcPr>
          <w:p w:rsidR="005A0201" w:rsidRDefault="005A0201" w:rsidP="005A0201">
            <w:pPr>
              <w:jc w:val="center"/>
              <w:rPr>
                <w:sz w:val="18"/>
                <w:szCs w:val="18"/>
              </w:rPr>
            </w:pPr>
            <w:r>
              <w:rPr>
                <w:sz w:val="18"/>
                <w:szCs w:val="18"/>
              </w:rPr>
              <w:t>133.33</w:t>
            </w:r>
          </w:p>
        </w:tc>
        <w:tc>
          <w:tcPr>
            <w:tcW w:w="1002" w:type="dxa"/>
            <w:shd w:val="clear" w:color="auto" w:fill="FFFFFF" w:themeFill="background1"/>
          </w:tcPr>
          <w:p w:rsidR="005A0201" w:rsidRDefault="005A0201" w:rsidP="005A0201">
            <w:pPr>
              <w:jc w:val="center"/>
              <w:rPr>
                <w:sz w:val="18"/>
                <w:szCs w:val="18"/>
              </w:rPr>
            </w:pPr>
            <w:r>
              <w:rPr>
                <w:sz w:val="18"/>
                <w:szCs w:val="18"/>
              </w:rPr>
              <w:t>0.00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389</w:t>
            </w:r>
          </w:p>
        </w:tc>
        <w:tc>
          <w:tcPr>
            <w:tcW w:w="1089" w:type="dxa"/>
            <w:shd w:val="clear" w:color="auto" w:fill="FFFFFF" w:themeFill="background1"/>
          </w:tcPr>
          <w:p w:rsidR="005A0201" w:rsidRDefault="005A0201" w:rsidP="005A0201">
            <w:pPr>
              <w:jc w:val="center"/>
              <w:rPr>
                <w:sz w:val="18"/>
                <w:szCs w:val="18"/>
              </w:rPr>
            </w:pPr>
            <w:r>
              <w:rPr>
                <w:sz w:val="18"/>
                <w:szCs w:val="18"/>
              </w:rPr>
              <w:t>2</w:t>
            </w:r>
          </w:p>
        </w:tc>
        <w:tc>
          <w:tcPr>
            <w:tcW w:w="1247" w:type="dxa"/>
            <w:shd w:val="clear" w:color="auto" w:fill="FFFFFF" w:themeFill="background1"/>
          </w:tcPr>
          <w:p w:rsidR="005A0201" w:rsidRDefault="005A0201" w:rsidP="005A0201">
            <w:pPr>
              <w:jc w:val="center"/>
              <w:rPr>
                <w:sz w:val="18"/>
                <w:szCs w:val="18"/>
              </w:rPr>
            </w:pPr>
            <w:r>
              <w:rPr>
                <w:sz w:val="18"/>
                <w:szCs w:val="18"/>
              </w:rPr>
              <w:t>11</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5A0201" w:rsidP="005A0201">
            <w:pPr>
              <w:jc w:val="center"/>
              <w:rPr>
                <w:sz w:val="18"/>
                <w:szCs w:val="18"/>
              </w:rPr>
            </w:pPr>
            <w:r>
              <w:rPr>
                <w:sz w:val="18"/>
                <w:szCs w:val="18"/>
              </w:rPr>
              <w:t>13</w:t>
            </w:r>
          </w:p>
        </w:tc>
        <w:tc>
          <w:tcPr>
            <w:tcW w:w="912" w:type="dxa"/>
            <w:shd w:val="clear" w:color="auto" w:fill="FFFFFF" w:themeFill="background1"/>
          </w:tcPr>
          <w:p w:rsidR="005A0201" w:rsidRDefault="005A0201" w:rsidP="005A0201">
            <w:pPr>
              <w:jc w:val="center"/>
              <w:rPr>
                <w:sz w:val="18"/>
                <w:szCs w:val="18"/>
              </w:rPr>
            </w:pPr>
            <w:r>
              <w:rPr>
                <w:sz w:val="18"/>
                <w:szCs w:val="18"/>
              </w:rPr>
              <w:t>10</w:t>
            </w:r>
          </w:p>
        </w:tc>
        <w:tc>
          <w:tcPr>
            <w:tcW w:w="1082" w:type="dxa"/>
            <w:shd w:val="clear" w:color="auto" w:fill="FFFFFF" w:themeFill="background1"/>
          </w:tcPr>
          <w:p w:rsidR="005A0201" w:rsidRDefault="005A0201" w:rsidP="005A0201">
            <w:pPr>
              <w:jc w:val="center"/>
              <w:rPr>
                <w:sz w:val="18"/>
                <w:szCs w:val="18"/>
              </w:rPr>
            </w:pPr>
            <w:r>
              <w:rPr>
                <w:sz w:val="18"/>
                <w:szCs w:val="18"/>
              </w:rPr>
              <w:t>3</w:t>
            </w:r>
          </w:p>
        </w:tc>
        <w:tc>
          <w:tcPr>
            <w:tcW w:w="1278" w:type="dxa"/>
            <w:shd w:val="clear" w:color="auto" w:fill="FFFFFF" w:themeFill="background1"/>
          </w:tcPr>
          <w:p w:rsidR="005A0201" w:rsidRDefault="005A0201" w:rsidP="005A0201">
            <w:pPr>
              <w:jc w:val="center"/>
              <w:rPr>
                <w:sz w:val="18"/>
                <w:szCs w:val="18"/>
              </w:rPr>
            </w:pPr>
            <w:r>
              <w:rPr>
                <w:sz w:val="18"/>
                <w:szCs w:val="18"/>
              </w:rPr>
              <w:t>90.91</w:t>
            </w:r>
          </w:p>
        </w:tc>
        <w:tc>
          <w:tcPr>
            <w:tcW w:w="1002" w:type="dxa"/>
            <w:shd w:val="clear" w:color="auto" w:fill="FFFFFF" w:themeFill="background1"/>
          </w:tcPr>
          <w:p w:rsidR="005A0201" w:rsidRDefault="005A0201" w:rsidP="005A0201">
            <w:pPr>
              <w:jc w:val="center"/>
              <w:rPr>
                <w:sz w:val="18"/>
                <w:szCs w:val="18"/>
              </w:rPr>
            </w:pPr>
            <w:r>
              <w:rPr>
                <w:sz w:val="18"/>
                <w:szCs w:val="18"/>
              </w:rPr>
              <w:t>109.50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390</w:t>
            </w:r>
          </w:p>
        </w:tc>
        <w:tc>
          <w:tcPr>
            <w:tcW w:w="1089" w:type="dxa"/>
            <w:shd w:val="clear" w:color="auto" w:fill="FFFFFF" w:themeFill="background1"/>
          </w:tcPr>
          <w:p w:rsidR="005A0201" w:rsidRDefault="005A0201" w:rsidP="005A0201">
            <w:pPr>
              <w:jc w:val="center"/>
              <w:rPr>
                <w:sz w:val="18"/>
                <w:szCs w:val="18"/>
              </w:rPr>
            </w:pPr>
            <w:r>
              <w:rPr>
                <w:sz w:val="18"/>
                <w:szCs w:val="18"/>
              </w:rPr>
              <w:t>0</w:t>
            </w:r>
          </w:p>
        </w:tc>
        <w:tc>
          <w:tcPr>
            <w:tcW w:w="1247" w:type="dxa"/>
            <w:shd w:val="clear" w:color="auto" w:fill="FFFFFF" w:themeFill="background1"/>
          </w:tcPr>
          <w:p w:rsidR="005A0201" w:rsidRDefault="005A0201" w:rsidP="005A0201">
            <w:pPr>
              <w:jc w:val="center"/>
              <w:rPr>
                <w:sz w:val="18"/>
                <w:szCs w:val="18"/>
              </w:rPr>
            </w:pPr>
            <w:r>
              <w:rPr>
                <w:sz w:val="18"/>
                <w:szCs w:val="18"/>
              </w:rPr>
              <w:t>1</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5A0201" w:rsidP="005A0201">
            <w:pPr>
              <w:jc w:val="center"/>
              <w:rPr>
                <w:sz w:val="18"/>
                <w:szCs w:val="18"/>
              </w:rPr>
            </w:pPr>
            <w:r>
              <w:rPr>
                <w:sz w:val="18"/>
                <w:szCs w:val="18"/>
              </w:rPr>
              <w:t>1</w:t>
            </w:r>
          </w:p>
        </w:tc>
        <w:tc>
          <w:tcPr>
            <w:tcW w:w="912" w:type="dxa"/>
            <w:shd w:val="clear" w:color="auto" w:fill="FFFFFF" w:themeFill="background1"/>
          </w:tcPr>
          <w:p w:rsidR="005A0201" w:rsidRDefault="005A0201" w:rsidP="005A0201">
            <w:pPr>
              <w:jc w:val="center"/>
              <w:rPr>
                <w:sz w:val="18"/>
                <w:szCs w:val="18"/>
              </w:rPr>
            </w:pPr>
            <w:r>
              <w:rPr>
                <w:sz w:val="18"/>
                <w:szCs w:val="18"/>
              </w:rPr>
              <w:t>1</w:t>
            </w:r>
          </w:p>
        </w:tc>
        <w:tc>
          <w:tcPr>
            <w:tcW w:w="1082" w:type="dxa"/>
            <w:shd w:val="clear" w:color="auto" w:fill="FFFFFF" w:themeFill="background1"/>
          </w:tcPr>
          <w:p w:rsidR="005A0201" w:rsidRDefault="005A0201" w:rsidP="005A0201">
            <w:pPr>
              <w:jc w:val="center"/>
              <w:rPr>
                <w:sz w:val="18"/>
                <w:szCs w:val="18"/>
              </w:rPr>
            </w:pPr>
            <w:r>
              <w:rPr>
                <w:sz w:val="18"/>
                <w:szCs w:val="18"/>
              </w:rPr>
              <w:t>0</w:t>
            </w:r>
          </w:p>
        </w:tc>
        <w:tc>
          <w:tcPr>
            <w:tcW w:w="1278" w:type="dxa"/>
            <w:shd w:val="clear" w:color="auto" w:fill="FFFFFF" w:themeFill="background1"/>
          </w:tcPr>
          <w:p w:rsidR="005A0201" w:rsidRDefault="005A0201" w:rsidP="005A0201">
            <w:pPr>
              <w:jc w:val="center"/>
              <w:rPr>
                <w:sz w:val="18"/>
                <w:szCs w:val="18"/>
              </w:rPr>
            </w:pPr>
            <w:r>
              <w:rPr>
                <w:sz w:val="18"/>
                <w:szCs w:val="18"/>
              </w:rPr>
              <w:t>100.00</w:t>
            </w:r>
          </w:p>
        </w:tc>
        <w:tc>
          <w:tcPr>
            <w:tcW w:w="1002" w:type="dxa"/>
            <w:shd w:val="clear" w:color="auto" w:fill="FFFFFF" w:themeFill="background1"/>
          </w:tcPr>
          <w:p w:rsidR="005A0201" w:rsidRDefault="005A0201" w:rsidP="005A0201">
            <w:pPr>
              <w:jc w:val="center"/>
              <w:rPr>
                <w:sz w:val="18"/>
                <w:szCs w:val="18"/>
              </w:rPr>
            </w:pPr>
            <w:r>
              <w:rPr>
                <w:sz w:val="18"/>
                <w:szCs w:val="18"/>
              </w:rPr>
              <w:t>0.00</w:t>
            </w:r>
          </w:p>
        </w:tc>
      </w:tr>
      <w:tr w:rsidR="005A0201" w:rsidRPr="009E1684" w:rsidTr="005F2B82">
        <w:trPr>
          <w:jc w:val="center"/>
        </w:trPr>
        <w:tc>
          <w:tcPr>
            <w:tcW w:w="1291" w:type="dxa"/>
            <w:shd w:val="clear" w:color="auto" w:fill="FFFFFF" w:themeFill="background1"/>
          </w:tcPr>
          <w:p w:rsidR="005A0201" w:rsidRPr="00DB7D78" w:rsidRDefault="005A0201" w:rsidP="005A0201">
            <w:pPr>
              <w:jc w:val="left"/>
              <w:rPr>
                <w:b/>
                <w:bCs/>
                <w:color w:val="4472C4" w:themeColor="accent1"/>
                <w:sz w:val="18"/>
                <w:szCs w:val="18"/>
              </w:rPr>
            </w:pPr>
            <w:r w:rsidRPr="00DB7D78">
              <w:rPr>
                <w:b/>
                <w:bCs/>
                <w:color w:val="4472C4" w:themeColor="accent1"/>
                <w:sz w:val="18"/>
                <w:szCs w:val="18"/>
              </w:rPr>
              <w:t>Glava XXXI</w:t>
            </w:r>
          </w:p>
        </w:tc>
        <w:tc>
          <w:tcPr>
            <w:tcW w:w="1089"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3</w:t>
            </w:r>
          </w:p>
        </w:tc>
        <w:tc>
          <w:tcPr>
            <w:tcW w:w="1247"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19</w:t>
            </w:r>
          </w:p>
        </w:tc>
        <w:tc>
          <w:tcPr>
            <w:tcW w:w="1094"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0</w:t>
            </w:r>
          </w:p>
        </w:tc>
        <w:tc>
          <w:tcPr>
            <w:tcW w:w="853"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22</w:t>
            </w:r>
          </w:p>
        </w:tc>
        <w:tc>
          <w:tcPr>
            <w:tcW w:w="912"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19</w:t>
            </w:r>
          </w:p>
        </w:tc>
        <w:tc>
          <w:tcPr>
            <w:tcW w:w="1082"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3</w:t>
            </w:r>
          </w:p>
        </w:tc>
        <w:tc>
          <w:tcPr>
            <w:tcW w:w="1278"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100.00</w:t>
            </w:r>
          </w:p>
        </w:tc>
        <w:tc>
          <w:tcPr>
            <w:tcW w:w="1002"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57.63</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399</w:t>
            </w:r>
          </w:p>
        </w:tc>
        <w:tc>
          <w:tcPr>
            <w:tcW w:w="1089" w:type="dxa"/>
            <w:shd w:val="clear" w:color="auto" w:fill="FFFFFF" w:themeFill="background1"/>
          </w:tcPr>
          <w:p w:rsidR="005A0201" w:rsidRDefault="005A0201" w:rsidP="005A0201">
            <w:pPr>
              <w:jc w:val="center"/>
              <w:rPr>
                <w:sz w:val="18"/>
                <w:szCs w:val="18"/>
              </w:rPr>
            </w:pPr>
            <w:r>
              <w:rPr>
                <w:sz w:val="18"/>
                <w:szCs w:val="18"/>
              </w:rPr>
              <w:t>18</w:t>
            </w:r>
          </w:p>
        </w:tc>
        <w:tc>
          <w:tcPr>
            <w:tcW w:w="1247" w:type="dxa"/>
            <w:shd w:val="clear" w:color="auto" w:fill="FFFFFF" w:themeFill="background1"/>
          </w:tcPr>
          <w:p w:rsidR="005A0201" w:rsidRDefault="005A0201" w:rsidP="005A0201">
            <w:pPr>
              <w:jc w:val="center"/>
              <w:rPr>
                <w:sz w:val="18"/>
                <w:szCs w:val="18"/>
              </w:rPr>
            </w:pPr>
            <w:r>
              <w:rPr>
                <w:sz w:val="18"/>
                <w:szCs w:val="18"/>
              </w:rPr>
              <w:t>7</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5A0201" w:rsidP="005A0201">
            <w:pPr>
              <w:jc w:val="center"/>
              <w:rPr>
                <w:sz w:val="18"/>
                <w:szCs w:val="18"/>
              </w:rPr>
            </w:pPr>
            <w:r>
              <w:rPr>
                <w:sz w:val="18"/>
                <w:szCs w:val="18"/>
              </w:rPr>
              <w:t>25</w:t>
            </w:r>
          </w:p>
        </w:tc>
        <w:tc>
          <w:tcPr>
            <w:tcW w:w="912" w:type="dxa"/>
            <w:shd w:val="clear" w:color="auto" w:fill="FFFFFF" w:themeFill="background1"/>
          </w:tcPr>
          <w:p w:rsidR="005A0201" w:rsidRDefault="005A0201" w:rsidP="005A0201">
            <w:pPr>
              <w:jc w:val="center"/>
              <w:rPr>
                <w:sz w:val="18"/>
                <w:szCs w:val="18"/>
              </w:rPr>
            </w:pPr>
            <w:r>
              <w:rPr>
                <w:sz w:val="18"/>
                <w:szCs w:val="18"/>
              </w:rPr>
              <w:t>14</w:t>
            </w:r>
          </w:p>
        </w:tc>
        <w:tc>
          <w:tcPr>
            <w:tcW w:w="1082" w:type="dxa"/>
            <w:shd w:val="clear" w:color="auto" w:fill="FFFFFF" w:themeFill="background1"/>
          </w:tcPr>
          <w:p w:rsidR="005A0201" w:rsidRDefault="005A0201" w:rsidP="005A0201">
            <w:pPr>
              <w:jc w:val="center"/>
              <w:rPr>
                <w:sz w:val="18"/>
                <w:szCs w:val="18"/>
              </w:rPr>
            </w:pPr>
            <w:r>
              <w:rPr>
                <w:sz w:val="18"/>
                <w:szCs w:val="18"/>
              </w:rPr>
              <w:t>11</w:t>
            </w:r>
          </w:p>
        </w:tc>
        <w:tc>
          <w:tcPr>
            <w:tcW w:w="1278" w:type="dxa"/>
            <w:shd w:val="clear" w:color="auto" w:fill="FFFFFF" w:themeFill="background1"/>
          </w:tcPr>
          <w:p w:rsidR="005A0201" w:rsidRDefault="005A0201" w:rsidP="005A0201">
            <w:pPr>
              <w:jc w:val="center"/>
              <w:rPr>
                <w:sz w:val="18"/>
                <w:szCs w:val="18"/>
              </w:rPr>
            </w:pPr>
            <w:r>
              <w:rPr>
                <w:sz w:val="18"/>
                <w:szCs w:val="18"/>
              </w:rPr>
              <w:t>200.00</w:t>
            </w:r>
          </w:p>
        </w:tc>
        <w:tc>
          <w:tcPr>
            <w:tcW w:w="1002" w:type="dxa"/>
            <w:shd w:val="clear" w:color="auto" w:fill="FFFFFF" w:themeFill="background1"/>
          </w:tcPr>
          <w:p w:rsidR="005A0201" w:rsidRDefault="005A0201" w:rsidP="005A0201">
            <w:pPr>
              <w:jc w:val="center"/>
              <w:rPr>
                <w:sz w:val="18"/>
                <w:szCs w:val="18"/>
              </w:rPr>
            </w:pPr>
            <w:r>
              <w:rPr>
                <w:sz w:val="18"/>
                <w:szCs w:val="18"/>
              </w:rPr>
              <w:t>286.79</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 xml:space="preserve">čl. 401 </w:t>
            </w:r>
          </w:p>
        </w:tc>
        <w:tc>
          <w:tcPr>
            <w:tcW w:w="1089" w:type="dxa"/>
            <w:shd w:val="clear" w:color="auto" w:fill="FFFFFF" w:themeFill="background1"/>
          </w:tcPr>
          <w:p w:rsidR="005A0201" w:rsidRDefault="005A0201" w:rsidP="005A0201">
            <w:pPr>
              <w:jc w:val="center"/>
              <w:rPr>
                <w:sz w:val="18"/>
                <w:szCs w:val="18"/>
              </w:rPr>
            </w:pPr>
            <w:r>
              <w:rPr>
                <w:sz w:val="18"/>
                <w:szCs w:val="18"/>
              </w:rPr>
              <w:t>0</w:t>
            </w:r>
          </w:p>
        </w:tc>
        <w:tc>
          <w:tcPr>
            <w:tcW w:w="1247" w:type="dxa"/>
            <w:shd w:val="clear" w:color="auto" w:fill="FFFFFF" w:themeFill="background1"/>
          </w:tcPr>
          <w:p w:rsidR="005A0201" w:rsidRDefault="005A0201" w:rsidP="005A0201">
            <w:pPr>
              <w:jc w:val="center"/>
              <w:rPr>
                <w:sz w:val="18"/>
                <w:szCs w:val="18"/>
              </w:rPr>
            </w:pPr>
            <w:r>
              <w:rPr>
                <w:sz w:val="18"/>
                <w:szCs w:val="18"/>
              </w:rPr>
              <w:t>7</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5A0201" w:rsidP="005A0201">
            <w:pPr>
              <w:jc w:val="center"/>
              <w:rPr>
                <w:sz w:val="18"/>
                <w:szCs w:val="18"/>
              </w:rPr>
            </w:pPr>
            <w:r>
              <w:rPr>
                <w:sz w:val="18"/>
                <w:szCs w:val="18"/>
              </w:rPr>
              <w:t>7</w:t>
            </w:r>
          </w:p>
        </w:tc>
        <w:tc>
          <w:tcPr>
            <w:tcW w:w="912" w:type="dxa"/>
            <w:shd w:val="clear" w:color="auto" w:fill="FFFFFF" w:themeFill="background1"/>
          </w:tcPr>
          <w:p w:rsidR="005A0201" w:rsidRDefault="005A0201" w:rsidP="005A0201">
            <w:pPr>
              <w:jc w:val="center"/>
              <w:rPr>
                <w:sz w:val="18"/>
                <w:szCs w:val="18"/>
              </w:rPr>
            </w:pPr>
            <w:r>
              <w:rPr>
                <w:sz w:val="18"/>
                <w:szCs w:val="18"/>
              </w:rPr>
              <w:t>7</w:t>
            </w:r>
          </w:p>
        </w:tc>
        <w:tc>
          <w:tcPr>
            <w:tcW w:w="1082" w:type="dxa"/>
            <w:shd w:val="clear" w:color="auto" w:fill="FFFFFF" w:themeFill="background1"/>
          </w:tcPr>
          <w:p w:rsidR="005A0201" w:rsidRDefault="005A0201" w:rsidP="005A0201">
            <w:pPr>
              <w:jc w:val="center"/>
              <w:rPr>
                <w:sz w:val="18"/>
                <w:szCs w:val="18"/>
              </w:rPr>
            </w:pPr>
            <w:r>
              <w:rPr>
                <w:sz w:val="18"/>
                <w:szCs w:val="18"/>
              </w:rPr>
              <w:t>0</w:t>
            </w:r>
          </w:p>
        </w:tc>
        <w:tc>
          <w:tcPr>
            <w:tcW w:w="1278" w:type="dxa"/>
            <w:shd w:val="clear" w:color="auto" w:fill="FFFFFF" w:themeFill="background1"/>
          </w:tcPr>
          <w:p w:rsidR="005A0201" w:rsidRDefault="005A0201" w:rsidP="005A0201">
            <w:pPr>
              <w:jc w:val="center"/>
              <w:rPr>
                <w:sz w:val="18"/>
                <w:szCs w:val="18"/>
              </w:rPr>
            </w:pPr>
            <w:r>
              <w:rPr>
                <w:sz w:val="18"/>
                <w:szCs w:val="18"/>
              </w:rPr>
              <w:t>100.00</w:t>
            </w:r>
          </w:p>
        </w:tc>
        <w:tc>
          <w:tcPr>
            <w:tcW w:w="1002" w:type="dxa"/>
            <w:shd w:val="clear" w:color="auto" w:fill="FFFFFF" w:themeFill="background1"/>
          </w:tcPr>
          <w:p w:rsidR="005A0201" w:rsidRDefault="005A0201" w:rsidP="005A0201">
            <w:pPr>
              <w:jc w:val="center"/>
              <w:rPr>
                <w:sz w:val="18"/>
                <w:szCs w:val="18"/>
              </w:rPr>
            </w:pPr>
            <w:r>
              <w:rPr>
                <w:sz w:val="18"/>
                <w:szCs w:val="18"/>
              </w:rPr>
              <w:t>0.00</w:t>
            </w:r>
          </w:p>
        </w:tc>
      </w:tr>
      <w:tr w:rsidR="005A0201" w:rsidRPr="009E1684" w:rsidTr="00734ABD">
        <w:trPr>
          <w:trHeight w:val="237"/>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403</w:t>
            </w:r>
          </w:p>
        </w:tc>
        <w:tc>
          <w:tcPr>
            <w:tcW w:w="1089" w:type="dxa"/>
            <w:shd w:val="clear" w:color="auto" w:fill="FFFFFF" w:themeFill="background1"/>
          </w:tcPr>
          <w:p w:rsidR="005A0201" w:rsidRDefault="005A0201" w:rsidP="005A0201">
            <w:pPr>
              <w:jc w:val="center"/>
              <w:rPr>
                <w:sz w:val="18"/>
                <w:szCs w:val="18"/>
              </w:rPr>
            </w:pPr>
            <w:r>
              <w:rPr>
                <w:sz w:val="18"/>
                <w:szCs w:val="18"/>
              </w:rPr>
              <w:t>4</w:t>
            </w:r>
          </w:p>
        </w:tc>
        <w:tc>
          <w:tcPr>
            <w:tcW w:w="1247" w:type="dxa"/>
            <w:shd w:val="clear" w:color="auto" w:fill="FFFFFF" w:themeFill="background1"/>
          </w:tcPr>
          <w:p w:rsidR="005A0201" w:rsidRDefault="005A0201" w:rsidP="005A0201">
            <w:pPr>
              <w:jc w:val="center"/>
              <w:rPr>
                <w:sz w:val="18"/>
                <w:szCs w:val="18"/>
              </w:rPr>
            </w:pPr>
            <w:r>
              <w:rPr>
                <w:sz w:val="18"/>
                <w:szCs w:val="18"/>
              </w:rPr>
              <w:t>11</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5A0201" w:rsidP="005A0201">
            <w:pPr>
              <w:jc w:val="center"/>
              <w:rPr>
                <w:sz w:val="18"/>
                <w:szCs w:val="18"/>
              </w:rPr>
            </w:pPr>
            <w:r>
              <w:rPr>
                <w:sz w:val="18"/>
                <w:szCs w:val="18"/>
              </w:rPr>
              <w:t>15</w:t>
            </w:r>
          </w:p>
        </w:tc>
        <w:tc>
          <w:tcPr>
            <w:tcW w:w="912" w:type="dxa"/>
            <w:shd w:val="clear" w:color="auto" w:fill="FFFFFF" w:themeFill="background1"/>
          </w:tcPr>
          <w:p w:rsidR="005A0201" w:rsidRDefault="005A0201" w:rsidP="005A0201">
            <w:pPr>
              <w:jc w:val="center"/>
              <w:rPr>
                <w:sz w:val="18"/>
                <w:szCs w:val="18"/>
              </w:rPr>
            </w:pPr>
            <w:r>
              <w:rPr>
                <w:sz w:val="18"/>
                <w:szCs w:val="18"/>
              </w:rPr>
              <w:t>10</w:t>
            </w:r>
          </w:p>
        </w:tc>
        <w:tc>
          <w:tcPr>
            <w:tcW w:w="1082" w:type="dxa"/>
            <w:shd w:val="clear" w:color="auto" w:fill="FFFFFF" w:themeFill="background1"/>
          </w:tcPr>
          <w:p w:rsidR="005A0201" w:rsidRDefault="005A0201" w:rsidP="005A0201">
            <w:pPr>
              <w:jc w:val="center"/>
              <w:rPr>
                <w:sz w:val="18"/>
                <w:szCs w:val="18"/>
              </w:rPr>
            </w:pPr>
            <w:r>
              <w:rPr>
                <w:sz w:val="18"/>
                <w:szCs w:val="18"/>
              </w:rPr>
              <w:t>5</w:t>
            </w:r>
          </w:p>
        </w:tc>
        <w:tc>
          <w:tcPr>
            <w:tcW w:w="1278" w:type="dxa"/>
            <w:shd w:val="clear" w:color="auto" w:fill="FFFFFF" w:themeFill="background1"/>
          </w:tcPr>
          <w:p w:rsidR="005A0201" w:rsidRDefault="005A0201" w:rsidP="005A0201">
            <w:pPr>
              <w:jc w:val="center"/>
              <w:rPr>
                <w:sz w:val="18"/>
                <w:szCs w:val="18"/>
              </w:rPr>
            </w:pPr>
            <w:r>
              <w:rPr>
                <w:sz w:val="18"/>
                <w:szCs w:val="18"/>
              </w:rPr>
              <w:t>90.91</w:t>
            </w:r>
          </w:p>
        </w:tc>
        <w:tc>
          <w:tcPr>
            <w:tcW w:w="1002" w:type="dxa"/>
            <w:shd w:val="clear" w:color="auto" w:fill="FFFFFF" w:themeFill="background1"/>
          </w:tcPr>
          <w:p w:rsidR="005A0201" w:rsidRDefault="005A0201" w:rsidP="005A0201">
            <w:pPr>
              <w:jc w:val="center"/>
              <w:rPr>
                <w:sz w:val="18"/>
                <w:szCs w:val="18"/>
              </w:rPr>
            </w:pPr>
            <w:r>
              <w:rPr>
                <w:sz w:val="18"/>
                <w:szCs w:val="18"/>
              </w:rPr>
              <w:t>182.50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40</w:t>
            </w:r>
            <w:r w:rsidR="00734ABD">
              <w:rPr>
                <w:bCs/>
                <w:sz w:val="18"/>
                <w:szCs w:val="18"/>
              </w:rPr>
              <w:t>3b</w:t>
            </w:r>
          </w:p>
        </w:tc>
        <w:tc>
          <w:tcPr>
            <w:tcW w:w="1089" w:type="dxa"/>
            <w:shd w:val="clear" w:color="auto" w:fill="FFFFFF" w:themeFill="background1"/>
          </w:tcPr>
          <w:p w:rsidR="005A0201" w:rsidRDefault="00734ABD" w:rsidP="005A0201">
            <w:pPr>
              <w:jc w:val="center"/>
              <w:rPr>
                <w:sz w:val="18"/>
                <w:szCs w:val="18"/>
              </w:rPr>
            </w:pPr>
            <w:r>
              <w:rPr>
                <w:sz w:val="18"/>
                <w:szCs w:val="18"/>
              </w:rPr>
              <w:t>0</w:t>
            </w:r>
          </w:p>
        </w:tc>
        <w:tc>
          <w:tcPr>
            <w:tcW w:w="1247" w:type="dxa"/>
            <w:shd w:val="clear" w:color="auto" w:fill="FFFFFF" w:themeFill="background1"/>
          </w:tcPr>
          <w:p w:rsidR="005A0201" w:rsidRDefault="005A0201" w:rsidP="005A0201">
            <w:pPr>
              <w:jc w:val="center"/>
              <w:rPr>
                <w:sz w:val="18"/>
                <w:szCs w:val="18"/>
              </w:rPr>
            </w:pPr>
            <w:r>
              <w:rPr>
                <w:sz w:val="18"/>
                <w:szCs w:val="18"/>
              </w:rPr>
              <w:t>1</w:t>
            </w:r>
          </w:p>
        </w:tc>
        <w:tc>
          <w:tcPr>
            <w:tcW w:w="1094" w:type="dxa"/>
            <w:shd w:val="clear" w:color="auto" w:fill="FFFFFF" w:themeFill="background1"/>
          </w:tcPr>
          <w:p w:rsidR="005A0201" w:rsidRDefault="005A0201" w:rsidP="005A0201">
            <w:pPr>
              <w:jc w:val="center"/>
              <w:rPr>
                <w:sz w:val="18"/>
                <w:szCs w:val="18"/>
              </w:rPr>
            </w:pPr>
            <w:r>
              <w:rPr>
                <w:sz w:val="18"/>
                <w:szCs w:val="18"/>
              </w:rPr>
              <w:t>0</w:t>
            </w:r>
          </w:p>
        </w:tc>
        <w:tc>
          <w:tcPr>
            <w:tcW w:w="853" w:type="dxa"/>
            <w:shd w:val="clear" w:color="auto" w:fill="FFFFFF" w:themeFill="background1"/>
          </w:tcPr>
          <w:p w:rsidR="005A0201" w:rsidRDefault="00734ABD" w:rsidP="005A0201">
            <w:pPr>
              <w:jc w:val="center"/>
              <w:rPr>
                <w:sz w:val="18"/>
                <w:szCs w:val="18"/>
              </w:rPr>
            </w:pPr>
            <w:r>
              <w:rPr>
                <w:sz w:val="18"/>
                <w:szCs w:val="18"/>
              </w:rPr>
              <w:t>1</w:t>
            </w:r>
          </w:p>
        </w:tc>
        <w:tc>
          <w:tcPr>
            <w:tcW w:w="912" w:type="dxa"/>
            <w:shd w:val="clear" w:color="auto" w:fill="FFFFFF" w:themeFill="background1"/>
          </w:tcPr>
          <w:p w:rsidR="005A0201" w:rsidRDefault="00734ABD" w:rsidP="005A0201">
            <w:pPr>
              <w:jc w:val="center"/>
              <w:rPr>
                <w:sz w:val="18"/>
                <w:szCs w:val="18"/>
              </w:rPr>
            </w:pPr>
            <w:r>
              <w:rPr>
                <w:sz w:val="18"/>
                <w:szCs w:val="18"/>
              </w:rPr>
              <w:t>0</w:t>
            </w:r>
          </w:p>
        </w:tc>
        <w:tc>
          <w:tcPr>
            <w:tcW w:w="1082" w:type="dxa"/>
            <w:shd w:val="clear" w:color="auto" w:fill="FFFFFF" w:themeFill="background1"/>
          </w:tcPr>
          <w:p w:rsidR="005A0201" w:rsidRDefault="00734ABD" w:rsidP="005A0201">
            <w:pPr>
              <w:jc w:val="center"/>
              <w:rPr>
                <w:sz w:val="18"/>
                <w:szCs w:val="18"/>
              </w:rPr>
            </w:pPr>
            <w:r>
              <w:rPr>
                <w:sz w:val="18"/>
                <w:szCs w:val="18"/>
              </w:rPr>
              <w:t>1</w:t>
            </w:r>
          </w:p>
        </w:tc>
        <w:tc>
          <w:tcPr>
            <w:tcW w:w="1278" w:type="dxa"/>
            <w:shd w:val="clear" w:color="auto" w:fill="FFFFFF" w:themeFill="background1"/>
          </w:tcPr>
          <w:p w:rsidR="005A0201" w:rsidRDefault="00734ABD" w:rsidP="005A0201">
            <w:pPr>
              <w:jc w:val="center"/>
              <w:rPr>
                <w:sz w:val="18"/>
                <w:szCs w:val="18"/>
              </w:rPr>
            </w:pPr>
            <w:r>
              <w:rPr>
                <w:sz w:val="18"/>
                <w:szCs w:val="18"/>
              </w:rPr>
              <w:t>1</w:t>
            </w:r>
            <w:r w:rsidR="005A0201">
              <w:rPr>
                <w:sz w:val="18"/>
                <w:szCs w:val="18"/>
              </w:rPr>
              <w:t>00.00</w:t>
            </w:r>
          </w:p>
        </w:tc>
        <w:tc>
          <w:tcPr>
            <w:tcW w:w="1002" w:type="dxa"/>
            <w:shd w:val="clear" w:color="auto" w:fill="FFFFFF" w:themeFill="background1"/>
          </w:tcPr>
          <w:p w:rsidR="005A0201" w:rsidRDefault="005A0201" w:rsidP="005A0201">
            <w:pPr>
              <w:jc w:val="center"/>
              <w:rPr>
                <w:sz w:val="18"/>
                <w:szCs w:val="18"/>
              </w:rPr>
            </w:pPr>
            <w:r>
              <w:rPr>
                <w:sz w:val="18"/>
                <w:szCs w:val="18"/>
              </w:rPr>
              <w:t>0.00</w:t>
            </w:r>
          </w:p>
        </w:tc>
      </w:tr>
      <w:tr w:rsidR="005A0201" w:rsidRPr="009E1684" w:rsidTr="005F2B82">
        <w:trPr>
          <w:jc w:val="center"/>
        </w:trPr>
        <w:tc>
          <w:tcPr>
            <w:tcW w:w="1291" w:type="dxa"/>
            <w:shd w:val="clear" w:color="auto" w:fill="FFFFFF" w:themeFill="background1"/>
          </w:tcPr>
          <w:p w:rsidR="005A0201" w:rsidRPr="00DB7D78" w:rsidRDefault="005A0201" w:rsidP="005A0201">
            <w:pPr>
              <w:jc w:val="left"/>
              <w:rPr>
                <w:b/>
                <w:bCs/>
                <w:color w:val="4472C4" w:themeColor="accent1"/>
                <w:sz w:val="18"/>
                <w:szCs w:val="18"/>
              </w:rPr>
            </w:pPr>
            <w:r w:rsidRPr="00DB7D78">
              <w:rPr>
                <w:b/>
                <w:bCs/>
                <w:color w:val="4472C4" w:themeColor="accent1"/>
                <w:sz w:val="18"/>
                <w:szCs w:val="18"/>
              </w:rPr>
              <w:t>Glava XXXII</w:t>
            </w:r>
          </w:p>
        </w:tc>
        <w:tc>
          <w:tcPr>
            <w:tcW w:w="1089"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22</w:t>
            </w:r>
          </w:p>
        </w:tc>
        <w:tc>
          <w:tcPr>
            <w:tcW w:w="1247"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26</w:t>
            </w:r>
          </w:p>
        </w:tc>
        <w:tc>
          <w:tcPr>
            <w:tcW w:w="1094"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0</w:t>
            </w:r>
          </w:p>
        </w:tc>
        <w:tc>
          <w:tcPr>
            <w:tcW w:w="853" w:type="dxa"/>
            <w:shd w:val="clear" w:color="auto" w:fill="FFFFFF" w:themeFill="background1"/>
          </w:tcPr>
          <w:p w:rsidR="005A0201" w:rsidRPr="00DB7D78" w:rsidRDefault="005A0201" w:rsidP="005A0201">
            <w:pPr>
              <w:jc w:val="center"/>
              <w:rPr>
                <w:b/>
                <w:color w:val="4472C4" w:themeColor="accent1"/>
                <w:sz w:val="18"/>
                <w:szCs w:val="18"/>
              </w:rPr>
            </w:pPr>
            <w:r>
              <w:rPr>
                <w:b/>
                <w:color w:val="4472C4" w:themeColor="accent1"/>
                <w:sz w:val="18"/>
                <w:szCs w:val="18"/>
              </w:rPr>
              <w:t>4</w:t>
            </w:r>
            <w:r w:rsidR="00734ABD">
              <w:rPr>
                <w:b/>
                <w:color w:val="4472C4" w:themeColor="accent1"/>
                <w:sz w:val="18"/>
                <w:szCs w:val="18"/>
              </w:rPr>
              <w:t>8</w:t>
            </w:r>
          </w:p>
        </w:tc>
        <w:tc>
          <w:tcPr>
            <w:tcW w:w="912"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32</w:t>
            </w:r>
          </w:p>
        </w:tc>
        <w:tc>
          <w:tcPr>
            <w:tcW w:w="1082"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16</w:t>
            </w:r>
          </w:p>
        </w:tc>
        <w:tc>
          <w:tcPr>
            <w:tcW w:w="1278"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123.08</w:t>
            </w:r>
          </w:p>
        </w:tc>
        <w:tc>
          <w:tcPr>
            <w:tcW w:w="1002" w:type="dxa"/>
            <w:shd w:val="clear" w:color="auto" w:fill="FFFFFF" w:themeFill="background1"/>
          </w:tcPr>
          <w:p w:rsidR="005A0201" w:rsidRPr="00DB7D78" w:rsidRDefault="00734ABD" w:rsidP="005A0201">
            <w:pPr>
              <w:jc w:val="center"/>
              <w:rPr>
                <w:b/>
                <w:color w:val="4472C4" w:themeColor="accent1"/>
                <w:sz w:val="18"/>
                <w:szCs w:val="18"/>
              </w:rPr>
            </w:pPr>
            <w:r>
              <w:rPr>
                <w:b/>
                <w:color w:val="4472C4" w:themeColor="accent1"/>
                <w:sz w:val="18"/>
                <w:szCs w:val="18"/>
              </w:rPr>
              <w:t>182.50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čl.412</w:t>
            </w:r>
          </w:p>
        </w:tc>
        <w:tc>
          <w:tcPr>
            <w:tcW w:w="1089" w:type="dxa"/>
            <w:shd w:val="clear" w:color="auto" w:fill="FFFFFF" w:themeFill="background1"/>
          </w:tcPr>
          <w:p w:rsidR="005A0201" w:rsidRDefault="005A0201" w:rsidP="005A0201">
            <w:pPr>
              <w:jc w:val="center"/>
              <w:rPr>
                <w:sz w:val="18"/>
                <w:szCs w:val="18"/>
              </w:rPr>
            </w:pPr>
            <w:r>
              <w:rPr>
                <w:sz w:val="18"/>
                <w:szCs w:val="18"/>
              </w:rPr>
              <w:t>1</w:t>
            </w:r>
            <w:r w:rsidR="00734ABD">
              <w:rPr>
                <w:sz w:val="18"/>
                <w:szCs w:val="18"/>
              </w:rPr>
              <w:t>1</w:t>
            </w:r>
          </w:p>
        </w:tc>
        <w:tc>
          <w:tcPr>
            <w:tcW w:w="1247" w:type="dxa"/>
            <w:shd w:val="clear" w:color="auto" w:fill="FFFFFF" w:themeFill="background1"/>
          </w:tcPr>
          <w:p w:rsidR="005A0201" w:rsidRDefault="005A0201" w:rsidP="005A0201">
            <w:pPr>
              <w:jc w:val="center"/>
              <w:rPr>
                <w:sz w:val="18"/>
                <w:szCs w:val="18"/>
              </w:rPr>
            </w:pPr>
            <w:r>
              <w:rPr>
                <w:sz w:val="18"/>
                <w:szCs w:val="18"/>
              </w:rPr>
              <w:t>2</w:t>
            </w:r>
            <w:r w:rsidR="00734ABD">
              <w:rPr>
                <w:sz w:val="18"/>
                <w:szCs w:val="18"/>
              </w:rPr>
              <w:t>0</w:t>
            </w:r>
          </w:p>
        </w:tc>
        <w:tc>
          <w:tcPr>
            <w:tcW w:w="1094" w:type="dxa"/>
            <w:shd w:val="clear" w:color="auto" w:fill="FFFFFF" w:themeFill="background1"/>
          </w:tcPr>
          <w:p w:rsidR="005A0201" w:rsidRDefault="00734ABD" w:rsidP="005A0201">
            <w:pPr>
              <w:jc w:val="center"/>
              <w:rPr>
                <w:sz w:val="18"/>
                <w:szCs w:val="18"/>
              </w:rPr>
            </w:pPr>
            <w:r>
              <w:rPr>
                <w:sz w:val="18"/>
                <w:szCs w:val="18"/>
              </w:rPr>
              <w:t>0</w:t>
            </w:r>
          </w:p>
        </w:tc>
        <w:tc>
          <w:tcPr>
            <w:tcW w:w="853" w:type="dxa"/>
            <w:shd w:val="clear" w:color="auto" w:fill="FFFFFF" w:themeFill="background1"/>
          </w:tcPr>
          <w:p w:rsidR="005A0201" w:rsidRDefault="00734ABD" w:rsidP="005A0201">
            <w:pPr>
              <w:jc w:val="center"/>
              <w:rPr>
                <w:sz w:val="18"/>
                <w:szCs w:val="18"/>
              </w:rPr>
            </w:pPr>
            <w:r>
              <w:rPr>
                <w:sz w:val="18"/>
                <w:szCs w:val="18"/>
              </w:rPr>
              <w:t>31</w:t>
            </w:r>
          </w:p>
        </w:tc>
        <w:tc>
          <w:tcPr>
            <w:tcW w:w="912" w:type="dxa"/>
            <w:shd w:val="clear" w:color="auto" w:fill="FFFFFF" w:themeFill="background1"/>
          </w:tcPr>
          <w:p w:rsidR="005A0201" w:rsidRDefault="00734ABD" w:rsidP="005A0201">
            <w:pPr>
              <w:jc w:val="center"/>
              <w:rPr>
                <w:sz w:val="18"/>
                <w:szCs w:val="18"/>
              </w:rPr>
            </w:pPr>
            <w:r>
              <w:rPr>
                <w:sz w:val="18"/>
                <w:szCs w:val="18"/>
              </w:rPr>
              <w:t>25</w:t>
            </w:r>
          </w:p>
        </w:tc>
        <w:tc>
          <w:tcPr>
            <w:tcW w:w="1082" w:type="dxa"/>
            <w:shd w:val="clear" w:color="auto" w:fill="FFFFFF" w:themeFill="background1"/>
          </w:tcPr>
          <w:p w:rsidR="005A0201" w:rsidRDefault="00734ABD" w:rsidP="005A0201">
            <w:pPr>
              <w:jc w:val="center"/>
              <w:rPr>
                <w:sz w:val="18"/>
                <w:szCs w:val="18"/>
              </w:rPr>
            </w:pPr>
            <w:r>
              <w:rPr>
                <w:sz w:val="18"/>
                <w:szCs w:val="18"/>
              </w:rPr>
              <w:t>6</w:t>
            </w:r>
          </w:p>
        </w:tc>
        <w:tc>
          <w:tcPr>
            <w:tcW w:w="1278" w:type="dxa"/>
            <w:shd w:val="clear" w:color="auto" w:fill="FFFFFF" w:themeFill="background1"/>
          </w:tcPr>
          <w:p w:rsidR="005A0201" w:rsidRDefault="00734ABD" w:rsidP="005A0201">
            <w:pPr>
              <w:jc w:val="center"/>
              <w:rPr>
                <w:sz w:val="18"/>
                <w:szCs w:val="18"/>
              </w:rPr>
            </w:pPr>
            <w:r>
              <w:rPr>
                <w:sz w:val="18"/>
                <w:szCs w:val="18"/>
              </w:rPr>
              <w:t>125.00</w:t>
            </w:r>
          </w:p>
        </w:tc>
        <w:tc>
          <w:tcPr>
            <w:tcW w:w="1002" w:type="dxa"/>
            <w:shd w:val="clear" w:color="auto" w:fill="FFFFFF" w:themeFill="background1"/>
          </w:tcPr>
          <w:p w:rsidR="005A0201" w:rsidRDefault="00734ABD" w:rsidP="005A0201">
            <w:pPr>
              <w:jc w:val="center"/>
              <w:rPr>
                <w:sz w:val="18"/>
                <w:szCs w:val="18"/>
              </w:rPr>
            </w:pPr>
            <w:r>
              <w:rPr>
                <w:sz w:val="18"/>
                <w:szCs w:val="18"/>
              </w:rPr>
              <w:t>87.60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413</w:t>
            </w:r>
          </w:p>
        </w:tc>
        <w:tc>
          <w:tcPr>
            <w:tcW w:w="1089" w:type="dxa"/>
            <w:shd w:val="clear" w:color="auto" w:fill="FFFFFF" w:themeFill="background1"/>
          </w:tcPr>
          <w:p w:rsidR="005A0201" w:rsidRDefault="005A0201" w:rsidP="005A0201">
            <w:pPr>
              <w:jc w:val="center"/>
              <w:rPr>
                <w:sz w:val="18"/>
                <w:szCs w:val="18"/>
              </w:rPr>
            </w:pPr>
            <w:r>
              <w:rPr>
                <w:sz w:val="18"/>
                <w:szCs w:val="18"/>
              </w:rPr>
              <w:t>0</w:t>
            </w:r>
          </w:p>
        </w:tc>
        <w:tc>
          <w:tcPr>
            <w:tcW w:w="1247" w:type="dxa"/>
            <w:shd w:val="clear" w:color="auto" w:fill="FFFFFF" w:themeFill="background1"/>
          </w:tcPr>
          <w:p w:rsidR="005A0201" w:rsidRDefault="00734ABD" w:rsidP="005A0201">
            <w:pPr>
              <w:jc w:val="center"/>
              <w:rPr>
                <w:sz w:val="18"/>
                <w:szCs w:val="18"/>
              </w:rPr>
            </w:pPr>
            <w:r>
              <w:rPr>
                <w:sz w:val="18"/>
                <w:szCs w:val="18"/>
              </w:rPr>
              <w:t>3</w:t>
            </w:r>
          </w:p>
        </w:tc>
        <w:tc>
          <w:tcPr>
            <w:tcW w:w="1094" w:type="dxa"/>
            <w:shd w:val="clear" w:color="auto" w:fill="FFFFFF" w:themeFill="background1"/>
          </w:tcPr>
          <w:p w:rsidR="005A0201" w:rsidRDefault="00734ABD" w:rsidP="005A0201">
            <w:pPr>
              <w:jc w:val="center"/>
              <w:rPr>
                <w:sz w:val="18"/>
                <w:szCs w:val="18"/>
              </w:rPr>
            </w:pPr>
            <w:r>
              <w:rPr>
                <w:sz w:val="18"/>
                <w:szCs w:val="18"/>
              </w:rPr>
              <w:t>2</w:t>
            </w:r>
          </w:p>
        </w:tc>
        <w:tc>
          <w:tcPr>
            <w:tcW w:w="853" w:type="dxa"/>
            <w:shd w:val="clear" w:color="auto" w:fill="FFFFFF" w:themeFill="background1"/>
          </w:tcPr>
          <w:p w:rsidR="005A0201" w:rsidRDefault="00734ABD" w:rsidP="005A0201">
            <w:pPr>
              <w:jc w:val="center"/>
              <w:rPr>
                <w:sz w:val="18"/>
                <w:szCs w:val="18"/>
              </w:rPr>
            </w:pPr>
            <w:r>
              <w:rPr>
                <w:sz w:val="18"/>
                <w:szCs w:val="18"/>
              </w:rPr>
              <w:t>3</w:t>
            </w:r>
          </w:p>
        </w:tc>
        <w:tc>
          <w:tcPr>
            <w:tcW w:w="912" w:type="dxa"/>
            <w:shd w:val="clear" w:color="auto" w:fill="FFFFFF" w:themeFill="background1"/>
          </w:tcPr>
          <w:p w:rsidR="005A0201" w:rsidRDefault="005A0201" w:rsidP="005A0201">
            <w:pPr>
              <w:jc w:val="center"/>
              <w:rPr>
                <w:sz w:val="18"/>
                <w:szCs w:val="18"/>
              </w:rPr>
            </w:pPr>
            <w:r>
              <w:rPr>
                <w:sz w:val="18"/>
                <w:szCs w:val="18"/>
              </w:rPr>
              <w:t>1</w:t>
            </w:r>
          </w:p>
        </w:tc>
        <w:tc>
          <w:tcPr>
            <w:tcW w:w="1082" w:type="dxa"/>
            <w:shd w:val="clear" w:color="auto" w:fill="FFFFFF" w:themeFill="background1"/>
          </w:tcPr>
          <w:p w:rsidR="005A0201" w:rsidRDefault="00734ABD" w:rsidP="005A0201">
            <w:pPr>
              <w:jc w:val="center"/>
              <w:rPr>
                <w:sz w:val="18"/>
                <w:szCs w:val="18"/>
              </w:rPr>
            </w:pPr>
            <w:r>
              <w:rPr>
                <w:sz w:val="18"/>
                <w:szCs w:val="18"/>
              </w:rPr>
              <w:t>2</w:t>
            </w:r>
          </w:p>
        </w:tc>
        <w:tc>
          <w:tcPr>
            <w:tcW w:w="1278" w:type="dxa"/>
            <w:shd w:val="clear" w:color="auto" w:fill="FFFFFF" w:themeFill="background1"/>
          </w:tcPr>
          <w:p w:rsidR="005A0201" w:rsidRDefault="00734ABD" w:rsidP="005A0201">
            <w:pPr>
              <w:jc w:val="center"/>
              <w:rPr>
                <w:sz w:val="18"/>
                <w:szCs w:val="18"/>
              </w:rPr>
            </w:pPr>
            <w:r>
              <w:rPr>
                <w:sz w:val="18"/>
                <w:szCs w:val="18"/>
              </w:rPr>
              <w:t>33.33</w:t>
            </w:r>
          </w:p>
        </w:tc>
        <w:tc>
          <w:tcPr>
            <w:tcW w:w="1002" w:type="dxa"/>
            <w:shd w:val="clear" w:color="auto" w:fill="FFFFFF" w:themeFill="background1"/>
          </w:tcPr>
          <w:p w:rsidR="005A0201" w:rsidRDefault="00734ABD" w:rsidP="005A0201">
            <w:pPr>
              <w:jc w:val="center"/>
              <w:rPr>
                <w:sz w:val="18"/>
                <w:szCs w:val="18"/>
              </w:rPr>
            </w:pPr>
            <w:r>
              <w:rPr>
                <w:sz w:val="18"/>
                <w:szCs w:val="18"/>
              </w:rPr>
              <w:t>730.00</w:t>
            </w:r>
          </w:p>
        </w:tc>
      </w:tr>
      <w:tr w:rsidR="005A0201" w:rsidRPr="009E1684" w:rsidTr="005F2B82">
        <w:trPr>
          <w:jc w:val="center"/>
        </w:trPr>
        <w:tc>
          <w:tcPr>
            <w:tcW w:w="1291" w:type="dxa"/>
            <w:shd w:val="clear" w:color="auto" w:fill="FFFFFF" w:themeFill="background1"/>
          </w:tcPr>
          <w:p w:rsidR="005A0201" w:rsidRDefault="005A0201" w:rsidP="005A0201">
            <w:pPr>
              <w:jc w:val="center"/>
              <w:rPr>
                <w:bCs/>
                <w:sz w:val="18"/>
                <w:szCs w:val="18"/>
              </w:rPr>
            </w:pPr>
            <w:r>
              <w:rPr>
                <w:bCs/>
                <w:sz w:val="18"/>
                <w:szCs w:val="18"/>
              </w:rPr>
              <w:t>čl. 414</w:t>
            </w:r>
          </w:p>
        </w:tc>
        <w:tc>
          <w:tcPr>
            <w:tcW w:w="1089" w:type="dxa"/>
            <w:shd w:val="clear" w:color="auto" w:fill="FFFFFF" w:themeFill="background1"/>
          </w:tcPr>
          <w:p w:rsidR="005A0201" w:rsidRDefault="00734ABD" w:rsidP="005A0201">
            <w:pPr>
              <w:jc w:val="center"/>
              <w:rPr>
                <w:sz w:val="18"/>
                <w:szCs w:val="18"/>
              </w:rPr>
            </w:pPr>
            <w:r>
              <w:rPr>
                <w:sz w:val="18"/>
                <w:szCs w:val="18"/>
              </w:rPr>
              <w:t>1</w:t>
            </w:r>
          </w:p>
        </w:tc>
        <w:tc>
          <w:tcPr>
            <w:tcW w:w="1247" w:type="dxa"/>
            <w:shd w:val="clear" w:color="auto" w:fill="FFFFFF" w:themeFill="background1"/>
          </w:tcPr>
          <w:p w:rsidR="005A0201" w:rsidRDefault="00734ABD" w:rsidP="005A0201">
            <w:pPr>
              <w:jc w:val="center"/>
              <w:rPr>
                <w:sz w:val="18"/>
                <w:szCs w:val="18"/>
              </w:rPr>
            </w:pPr>
            <w:r>
              <w:rPr>
                <w:sz w:val="18"/>
                <w:szCs w:val="18"/>
              </w:rPr>
              <w:t>0</w:t>
            </w:r>
          </w:p>
        </w:tc>
        <w:tc>
          <w:tcPr>
            <w:tcW w:w="1094" w:type="dxa"/>
            <w:shd w:val="clear" w:color="auto" w:fill="FFFFFF" w:themeFill="background1"/>
          </w:tcPr>
          <w:p w:rsidR="005A0201" w:rsidRDefault="00734ABD" w:rsidP="005A0201">
            <w:pPr>
              <w:jc w:val="center"/>
              <w:rPr>
                <w:sz w:val="18"/>
                <w:szCs w:val="18"/>
              </w:rPr>
            </w:pPr>
            <w:r>
              <w:rPr>
                <w:sz w:val="18"/>
                <w:szCs w:val="18"/>
              </w:rPr>
              <w:t>0</w:t>
            </w:r>
          </w:p>
        </w:tc>
        <w:tc>
          <w:tcPr>
            <w:tcW w:w="853" w:type="dxa"/>
            <w:shd w:val="clear" w:color="auto" w:fill="FFFFFF" w:themeFill="background1"/>
          </w:tcPr>
          <w:p w:rsidR="005A0201" w:rsidRDefault="00734ABD" w:rsidP="005A0201">
            <w:pPr>
              <w:jc w:val="center"/>
              <w:rPr>
                <w:sz w:val="18"/>
                <w:szCs w:val="18"/>
              </w:rPr>
            </w:pPr>
            <w:r>
              <w:rPr>
                <w:sz w:val="18"/>
                <w:szCs w:val="18"/>
              </w:rPr>
              <w:t>1</w:t>
            </w:r>
          </w:p>
        </w:tc>
        <w:tc>
          <w:tcPr>
            <w:tcW w:w="912" w:type="dxa"/>
            <w:shd w:val="clear" w:color="auto" w:fill="FFFFFF" w:themeFill="background1"/>
          </w:tcPr>
          <w:p w:rsidR="005A0201" w:rsidRDefault="00734ABD" w:rsidP="005A0201">
            <w:pPr>
              <w:jc w:val="center"/>
              <w:rPr>
                <w:sz w:val="18"/>
                <w:szCs w:val="18"/>
              </w:rPr>
            </w:pPr>
            <w:r>
              <w:rPr>
                <w:sz w:val="18"/>
                <w:szCs w:val="18"/>
              </w:rPr>
              <w:t>1</w:t>
            </w:r>
          </w:p>
        </w:tc>
        <w:tc>
          <w:tcPr>
            <w:tcW w:w="1082" w:type="dxa"/>
            <w:shd w:val="clear" w:color="auto" w:fill="FFFFFF" w:themeFill="background1"/>
          </w:tcPr>
          <w:p w:rsidR="005A0201" w:rsidRDefault="00734ABD" w:rsidP="005A0201">
            <w:pPr>
              <w:jc w:val="center"/>
              <w:rPr>
                <w:sz w:val="18"/>
                <w:szCs w:val="18"/>
              </w:rPr>
            </w:pPr>
            <w:r>
              <w:rPr>
                <w:sz w:val="18"/>
                <w:szCs w:val="18"/>
              </w:rPr>
              <w:t>0</w:t>
            </w:r>
          </w:p>
        </w:tc>
        <w:tc>
          <w:tcPr>
            <w:tcW w:w="1278" w:type="dxa"/>
            <w:shd w:val="clear" w:color="auto" w:fill="FFFFFF" w:themeFill="background1"/>
          </w:tcPr>
          <w:p w:rsidR="005A0201" w:rsidRDefault="00734ABD" w:rsidP="005A0201">
            <w:pPr>
              <w:jc w:val="center"/>
              <w:rPr>
                <w:sz w:val="18"/>
                <w:szCs w:val="18"/>
              </w:rPr>
            </w:pPr>
            <w:r>
              <w:rPr>
                <w:sz w:val="18"/>
                <w:szCs w:val="18"/>
              </w:rPr>
              <w:t>#DIV/0!</w:t>
            </w:r>
          </w:p>
        </w:tc>
        <w:tc>
          <w:tcPr>
            <w:tcW w:w="1002" w:type="dxa"/>
            <w:shd w:val="clear" w:color="auto" w:fill="FFFFFF" w:themeFill="background1"/>
          </w:tcPr>
          <w:p w:rsidR="005A0201" w:rsidRDefault="00734ABD" w:rsidP="005A0201">
            <w:pPr>
              <w:jc w:val="center"/>
              <w:rPr>
                <w:sz w:val="18"/>
                <w:szCs w:val="18"/>
              </w:rPr>
            </w:pPr>
            <w:r>
              <w:rPr>
                <w:sz w:val="18"/>
                <w:szCs w:val="18"/>
              </w:rPr>
              <w:t>0.00</w:t>
            </w:r>
          </w:p>
        </w:tc>
      </w:tr>
      <w:tr w:rsidR="00734ABD" w:rsidRPr="009E1684" w:rsidTr="005F2B82">
        <w:trPr>
          <w:jc w:val="center"/>
        </w:trPr>
        <w:tc>
          <w:tcPr>
            <w:tcW w:w="1291" w:type="dxa"/>
            <w:shd w:val="clear" w:color="auto" w:fill="FFFFFF" w:themeFill="background1"/>
          </w:tcPr>
          <w:p w:rsidR="00734ABD" w:rsidRDefault="00734ABD" w:rsidP="00734ABD">
            <w:pPr>
              <w:jc w:val="center"/>
              <w:rPr>
                <w:bCs/>
                <w:sz w:val="18"/>
                <w:szCs w:val="18"/>
              </w:rPr>
            </w:pPr>
            <w:r>
              <w:rPr>
                <w:bCs/>
                <w:sz w:val="18"/>
                <w:szCs w:val="18"/>
              </w:rPr>
              <w:t>čl. 415</w:t>
            </w:r>
          </w:p>
        </w:tc>
        <w:tc>
          <w:tcPr>
            <w:tcW w:w="1089" w:type="dxa"/>
            <w:shd w:val="clear" w:color="auto" w:fill="FFFFFF" w:themeFill="background1"/>
          </w:tcPr>
          <w:p w:rsidR="00734ABD" w:rsidRDefault="00734ABD" w:rsidP="00734ABD">
            <w:pPr>
              <w:jc w:val="center"/>
              <w:rPr>
                <w:sz w:val="18"/>
                <w:szCs w:val="18"/>
              </w:rPr>
            </w:pPr>
            <w:r>
              <w:rPr>
                <w:sz w:val="18"/>
                <w:szCs w:val="18"/>
              </w:rPr>
              <w:t>0</w:t>
            </w:r>
          </w:p>
        </w:tc>
        <w:tc>
          <w:tcPr>
            <w:tcW w:w="1247" w:type="dxa"/>
            <w:shd w:val="clear" w:color="auto" w:fill="FFFFFF" w:themeFill="background1"/>
          </w:tcPr>
          <w:p w:rsidR="00734ABD" w:rsidRDefault="00734ABD" w:rsidP="00734ABD">
            <w:pPr>
              <w:jc w:val="center"/>
              <w:rPr>
                <w:sz w:val="18"/>
                <w:szCs w:val="18"/>
              </w:rPr>
            </w:pPr>
            <w:r>
              <w:rPr>
                <w:sz w:val="18"/>
                <w:szCs w:val="18"/>
              </w:rPr>
              <w:t>8</w:t>
            </w:r>
          </w:p>
        </w:tc>
        <w:tc>
          <w:tcPr>
            <w:tcW w:w="1094" w:type="dxa"/>
            <w:shd w:val="clear" w:color="auto" w:fill="FFFFFF" w:themeFill="background1"/>
          </w:tcPr>
          <w:p w:rsidR="00734ABD" w:rsidRDefault="00734ABD" w:rsidP="00734ABD">
            <w:pPr>
              <w:jc w:val="center"/>
              <w:rPr>
                <w:sz w:val="18"/>
                <w:szCs w:val="18"/>
              </w:rPr>
            </w:pPr>
            <w:r>
              <w:rPr>
                <w:sz w:val="18"/>
                <w:szCs w:val="18"/>
              </w:rPr>
              <w:t>0</w:t>
            </w:r>
          </w:p>
        </w:tc>
        <w:tc>
          <w:tcPr>
            <w:tcW w:w="853" w:type="dxa"/>
            <w:shd w:val="clear" w:color="auto" w:fill="FFFFFF" w:themeFill="background1"/>
          </w:tcPr>
          <w:p w:rsidR="00734ABD" w:rsidRDefault="00734ABD" w:rsidP="00734ABD">
            <w:pPr>
              <w:jc w:val="center"/>
              <w:rPr>
                <w:sz w:val="18"/>
                <w:szCs w:val="18"/>
              </w:rPr>
            </w:pPr>
            <w:r>
              <w:rPr>
                <w:sz w:val="18"/>
                <w:szCs w:val="18"/>
              </w:rPr>
              <w:t>8</w:t>
            </w:r>
          </w:p>
        </w:tc>
        <w:tc>
          <w:tcPr>
            <w:tcW w:w="912" w:type="dxa"/>
            <w:shd w:val="clear" w:color="auto" w:fill="FFFFFF" w:themeFill="background1"/>
          </w:tcPr>
          <w:p w:rsidR="00734ABD" w:rsidRDefault="00734ABD" w:rsidP="00734ABD">
            <w:pPr>
              <w:jc w:val="center"/>
              <w:rPr>
                <w:sz w:val="18"/>
                <w:szCs w:val="18"/>
              </w:rPr>
            </w:pPr>
            <w:r>
              <w:rPr>
                <w:sz w:val="18"/>
                <w:szCs w:val="18"/>
              </w:rPr>
              <w:t>8</w:t>
            </w:r>
          </w:p>
        </w:tc>
        <w:tc>
          <w:tcPr>
            <w:tcW w:w="1082" w:type="dxa"/>
            <w:shd w:val="clear" w:color="auto" w:fill="FFFFFF" w:themeFill="background1"/>
          </w:tcPr>
          <w:p w:rsidR="00734ABD" w:rsidRDefault="00734ABD" w:rsidP="00734ABD">
            <w:pPr>
              <w:jc w:val="center"/>
              <w:rPr>
                <w:sz w:val="18"/>
                <w:szCs w:val="18"/>
              </w:rPr>
            </w:pPr>
            <w:r>
              <w:rPr>
                <w:sz w:val="18"/>
                <w:szCs w:val="18"/>
              </w:rPr>
              <w:t>0</w:t>
            </w:r>
          </w:p>
        </w:tc>
        <w:tc>
          <w:tcPr>
            <w:tcW w:w="1278" w:type="dxa"/>
            <w:shd w:val="clear" w:color="auto" w:fill="FFFFFF" w:themeFill="background1"/>
          </w:tcPr>
          <w:p w:rsidR="00734ABD" w:rsidRDefault="00734ABD" w:rsidP="00734ABD">
            <w:pPr>
              <w:jc w:val="center"/>
              <w:rPr>
                <w:sz w:val="18"/>
                <w:szCs w:val="18"/>
              </w:rPr>
            </w:pPr>
            <w:r>
              <w:rPr>
                <w:sz w:val="18"/>
                <w:szCs w:val="18"/>
              </w:rPr>
              <w:t>100.00</w:t>
            </w:r>
          </w:p>
        </w:tc>
        <w:tc>
          <w:tcPr>
            <w:tcW w:w="1002" w:type="dxa"/>
            <w:shd w:val="clear" w:color="auto" w:fill="FFFFFF" w:themeFill="background1"/>
          </w:tcPr>
          <w:p w:rsidR="00734ABD" w:rsidRDefault="00734ABD" w:rsidP="00734ABD">
            <w:pPr>
              <w:jc w:val="center"/>
              <w:rPr>
                <w:sz w:val="18"/>
                <w:szCs w:val="18"/>
              </w:rPr>
            </w:pPr>
            <w:r>
              <w:rPr>
                <w:sz w:val="18"/>
                <w:szCs w:val="18"/>
              </w:rPr>
              <w:t>0.00</w:t>
            </w:r>
          </w:p>
        </w:tc>
      </w:tr>
      <w:tr w:rsidR="00734ABD" w:rsidRPr="009E1684" w:rsidTr="005F2B82">
        <w:trPr>
          <w:jc w:val="center"/>
        </w:trPr>
        <w:tc>
          <w:tcPr>
            <w:tcW w:w="1291" w:type="dxa"/>
            <w:shd w:val="clear" w:color="auto" w:fill="FFFFFF" w:themeFill="background1"/>
          </w:tcPr>
          <w:p w:rsidR="00734ABD" w:rsidRPr="00DB7D78" w:rsidRDefault="00734ABD" w:rsidP="00734ABD">
            <w:pPr>
              <w:jc w:val="left"/>
              <w:rPr>
                <w:b/>
                <w:bCs/>
                <w:color w:val="4472C4" w:themeColor="accent1"/>
                <w:sz w:val="18"/>
                <w:szCs w:val="18"/>
              </w:rPr>
            </w:pPr>
            <w:r w:rsidRPr="00DB7D78">
              <w:rPr>
                <w:b/>
                <w:bCs/>
                <w:color w:val="4472C4" w:themeColor="accent1"/>
                <w:sz w:val="18"/>
                <w:szCs w:val="18"/>
              </w:rPr>
              <w:t>Glava XXXIII</w:t>
            </w:r>
          </w:p>
        </w:tc>
        <w:tc>
          <w:tcPr>
            <w:tcW w:w="1089"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12</w:t>
            </w:r>
          </w:p>
        </w:tc>
        <w:tc>
          <w:tcPr>
            <w:tcW w:w="1247"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31</w:t>
            </w:r>
          </w:p>
        </w:tc>
        <w:tc>
          <w:tcPr>
            <w:tcW w:w="1094"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2</w:t>
            </w:r>
          </w:p>
        </w:tc>
        <w:tc>
          <w:tcPr>
            <w:tcW w:w="853"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43</w:t>
            </w:r>
          </w:p>
        </w:tc>
        <w:tc>
          <w:tcPr>
            <w:tcW w:w="912"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3</w:t>
            </w:r>
            <w:r>
              <w:rPr>
                <w:b/>
                <w:color w:val="4472C4" w:themeColor="accent1"/>
                <w:sz w:val="18"/>
                <w:szCs w:val="18"/>
              </w:rPr>
              <w:t>5</w:t>
            </w:r>
          </w:p>
        </w:tc>
        <w:tc>
          <w:tcPr>
            <w:tcW w:w="1082"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8</w:t>
            </w:r>
          </w:p>
        </w:tc>
        <w:tc>
          <w:tcPr>
            <w:tcW w:w="1278"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112.90</w:t>
            </w:r>
          </w:p>
        </w:tc>
        <w:tc>
          <w:tcPr>
            <w:tcW w:w="1002"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83.43</w:t>
            </w:r>
          </w:p>
        </w:tc>
      </w:tr>
      <w:tr w:rsidR="00734ABD" w:rsidRPr="009E1684" w:rsidTr="005F2B82">
        <w:trPr>
          <w:jc w:val="center"/>
        </w:trPr>
        <w:tc>
          <w:tcPr>
            <w:tcW w:w="1291" w:type="dxa"/>
            <w:shd w:val="clear" w:color="auto" w:fill="FFFFFF" w:themeFill="background1"/>
          </w:tcPr>
          <w:p w:rsidR="00734ABD" w:rsidRDefault="00734ABD" w:rsidP="00734ABD">
            <w:pPr>
              <w:jc w:val="center"/>
              <w:rPr>
                <w:bCs/>
                <w:sz w:val="18"/>
                <w:szCs w:val="18"/>
              </w:rPr>
            </w:pPr>
            <w:r>
              <w:rPr>
                <w:bCs/>
                <w:sz w:val="18"/>
                <w:szCs w:val="18"/>
              </w:rPr>
              <w:t>čl. 416</w:t>
            </w:r>
          </w:p>
        </w:tc>
        <w:tc>
          <w:tcPr>
            <w:tcW w:w="1089" w:type="dxa"/>
            <w:shd w:val="clear" w:color="auto" w:fill="FFFFFF" w:themeFill="background1"/>
          </w:tcPr>
          <w:p w:rsidR="00734ABD" w:rsidRDefault="00734ABD" w:rsidP="00734ABD">
            <w:pPr>
              <w:jc w:val="center"/>
              <w:rPr>
                <w:sz w:val="18"/>
                <w:szCs w:val="18"/>
              </w:rPr>
            </w:pPr>
            <w:r>
              <w:rPr>
                <w:sz w:val="18"/>
                <w:szCs w:val="18"/>
              </w:rPr>
              <w:t>20</w:t>
            </w:r>
          </w:p>
        </w:tc>
        <w:tc>
          <w:tcPr>
            <w:tcW w:w="1247" w:type="dxa"/>
            <w:shd w:val="clear" w:color="auto" w:fill="FFFFFF" w:themeFill="background1"/>
          </w:tcPr>
          <w:p w:rsidR="00734ABD" w:rsidRDefault="00734ABD" w:rsidP="00734ABD">
            <w:pPr>
              <w:jc w:val="center"/>
              <w:rPr>
                <w:sz w:val="18"/>
                <w:szCs w:val="18"/>
              </w:rPr>
            </w:pPr>
            <w:r>
              <w:rPr>
                <w:sz w:val="18"/>
                <w:szCs w:val="18"/>
              </w:rPr>
              <w:t>41</w:t>
            </w:r>
          </w:p>
        </w:tc>
        <w:tc>
          <w:tcPr>
            <w:tcW w:w="1094" w:type="dxa"/>
            <w:shd w:val="clear" w:color="auto" w:fill="FFFFFF" w:themeFill="background1"/>
          </w:tcPr>
          <w:p w:rsidR="00734ABD" w:rsidRDefault="00734ABD" w:rsidP="00734ABD">
            <w:pPr>
              <w:jc w:val="center"/>
              <w:rPr>
                <w:sz w:val="18"/>
                <w:szCs w:val="18"/>
              </w:rPr>
            </w:pPr>
            <w:r>
              <w:rPr>
                <w:sz w:val="18"/>
                <w:szCs w:val="18"/>
              </w:rPr>
              <w:t>5</w:t>
            </w:r>
          </w:p>
        </w:tc>
        <w:tc>
          <w:tcPr>
            <w:tcW w:w="853" w:type="dxa"/>
            <w:shd w:val="clear" w:color="auto" w:fill="FFFFFF" w:themeFill="background1"/>
          </w:tcPr>
          <w:p w:rsidR="00734ABD" w:rsidRDefault="00734ABD" w:rsidP="00734ABD">
            <w:pPr>
              <w:jc w:val="center"/>
              <w:rPr>
                <w:sz w:val="18"/>
                <w:szCs w:val="18"/>
              </w:rPr>
            </w:pPr>
            <w:r>
              <w:rPr>
                <w:sz w:val="18"/>
                <w:szCs w:val="18"/>
              </w:rPr>
              <w:t>61</w:t>
            </w:r>
          </w:p>
        </w:tc>
        <w:tc>
          <w:tcPr>
            <w:tcW w:w="912" w:type="dxa"/>
            <w:shd w:val="clear" w:color="auto" w:fill="FFFFFF" w:themeFill="background1"/>
          </w:tcPr>
          <w:p w:rsidR="00734ABD" w:rsidRDefault="00734ABD" w:rsidP="00734ABD">
            <w:pPr>
              <w:jc w:val="center"/>
              <w:rPr>
                <w:sz w:val="18"/>
                <w:szCs w:val="18"/>
              </w:rPr>
            </w:pPr>
            <w:r>
              <w:rPr>
                <w:sz w:val="18"/>
                <w:szCs w:val="18"/>
              </w:rPr>
              <w:t>45</w:t>
            </w:r>
          </w:p>
        </w:tc>
        <w:tc>
          <w:tcPr>
            <w:tcW w:w="1082" w:type="dxa"/>
            <w:shd w:val="clear" w:color="auto" w:fill="FFFFFF" w:themeFill="background1"/>
          </w:tcPr>
          <w:p w:rsidR="00734ABD" w:rsidRDefault="00734ABD" w:rsidP="00734ABD">
            <w:pPr>
              <w:jc w:val="center"/>
              <w:rPr>
                <w:sz w:val="18"/>
                <w:szCs w:val="18"/>
              </w:rPr>
            </w:pPr>
            <w:r>
              <w:rPr>
                <w:sz w:val="18"/>
                <w:szCs w:val="18"/>
              </w:rPr>
              <w:t>16</w:t>
            </w:r>
          </w:p>
        </w:tc>
        <w:tc>
          <w:tcPr>
            <w:tcW w:w="1278" w:type="dxa"/>
            <w:shd w:val="clear" w:color="auto" w:fill="FFFFFF" w:themeFill="background1"/>
          </w:tcPr>
          <w:p w:rsidR="00734ABD" w:rsidRDefault="00734ABD" w:rsidP="00734ABD">
            <w:pPr>
              <w:jc w:val="center"/>
              <w:rPr>
                <w:sz w:val="18"/>
                <w:szCs w:val="18"/>
              </w:rPr>
            </w:pPr>
            <w:r>
              <w:rPr>
                <w:sz w:val="18"/>
                <w:szCs w:val="18"/>
              </w:rPr>
              <w:t>109.76</w:t>
            </w:r>
          </w:p>
        </w:tc>
        <w:tc>
          <w:tcPr>
            <w:tcW w:w="1002" w:type="dxa"/>
            <w:shd w:val="clear" w:color="auto" w:fill="FFFFFF" w:themeFill="background1"/>
          </w:tcPr>
          <w:p w:rsidR="00734ABD" w:rsidRDefault="00734ABD" w:rsidP="00734ABD">
            <w:pPr>
              <w:jc w:val="center"/>
              <w:rPr>
                <w:sz w:val="18"/>
                <w:szCs w:val="18"/>
              </w:rPr>
            </w:pPr>
            <w:r>
              <w:rPr>
                <w:sz w:val="18"/>
                <w:szCs w:val="18"/>
              </w:rPr>
              <w:t>129.78</w:t>
            </w:r>
          </w:p>
        </w:tc>
      </w:tr>
      <w:tr w:rsidR="00734ABD" w:rsidRPr="009E1684" w:rsidTr="005F2B82">
        <w:trPr>
          <w:jc w:val="center"/>
        </w:trPr>
        <w:tc>
          <w:tcPr>
            <w:tcW w:w="1291" w:type="dxa"/>
            <w:shd w:val="clear" w:color="auto" w:fill="FFFFFF" w:themeFill="background1"/>
          </w:tcPr>
          <w:p w:rsidR="00734ABD" w:rsidRDefault="00734ABD" w:rsidP="00734ABD">
            <w:pPr>
              <w:jc w:val="center"/>
              <w:rPr>
                <w:bCs/>
                <w:sz w:val="18"/>
                <w:szCs w:val="18"/>
              </w:rPr>
            </w:pPr>
            <w:r>
              <w:rPr>
                <w:bCs/>
                <w:sz w:val="18"/>
                <w:szCs w:val="18"/>
              </w:rPr>
              <w:t>čl. 417</w:t>
            </w:r>
          </w:p>
        </w:tc>
        <w:tc>
          <w:tcPr>
            <w:tcW w:w="1089" w:type="dxa"/>
            <w:shd w:val="clear" w:color="auto" w:fill="FFFFFF" w:themeFill="background1"/>
          </w:tcPr>
          <w:p w:rsidR="00734ABD" w:rsidRDefault="00734ABD" w:rsidP="00734ABD">
            <w:pPr>
              <w:jc w:val="center"/>
              <w:rPr>
                <w:sz w:val="18"/>
                <w:szCs w:val="18"/>
              </w:rPr>
            </w:pPr>
            <w:r>
              <w:rPr>
                <w:sz w:val="18"/>
                <w:szCs w:val="18"/>
              </w:rPr>
              <w:t>0</w:t>
            </w:r>
          </w:p>
        </w:tc>
        <w:tc>
          <w:tcPr>
            <w:tcW w:w="1247" w:type="dxa"/>
            <w:shd w:val="clear" w:color="auto" w:fill="FFFFFF" w:themeFill="background1"/>
          </w:tcPr>
          <w:p w:rsidR="00734ABD" w:rsidRDefault="00734ABD" w:rsidP="00734ABD">
            <w:pPr>
              <w:jc w:val="center"/>
              <w:rPr>
                <w:sz w:val="18"/>
                <w:szCs w:val="18"/>
              </w:rPr>
            </w:pPr>
            <w:r>
              <w:rPr>
                <w:sz w:val="18"/>
                <w:szCs w:val="18"/>
              </w:rPr>
              <w:t>8</w:t>
            </w:r>
          </w:p>
        </w:tc>
        <w:tc>
          <w:tcPr>
            <w:tcW w:w="1094" w:type="dxa"/>
            <w:shd w:val="clear" w:color="auto" w:fill="FFFFFF" w:themeFill="background1"/>
          </w:tcPr>
          <w:p w:rsidR="00734ABD" w:rsidRDefault="00734ABD" w:rsidP="00734ABD">
            <w:pPr>
              <w:jc w:val="center"/>
              <w:rPr>
                <w:sz w:val="18"/>
                <w:szCs w:val="18"/>
              </w:rPr>
            </w:pPr>
            <w:r>
              <w:rPr>
                <w:sz w:val="18"/>
                <w:szCs w:val="18"/>
              </w:rPr>
              <w:t>0</w:t>
            </w:r>
          </w:p>
        </w:tc>
        <w:tc>
          <w:tcPr>
            <w:tcW w:w="853" w:type="dxa"/>
            <w:shd w:val="clear" w:color="auto" w:fill="FFFFFF" w:themeFill="background1"/>
          </w:tcPr>
          <w:p w:rsidR="00734ABD" w:rsidRDefault="00734ABD" w:rsidP="00734ABD">
            <w:pPr>
              <w:jc w:val="center"/>
              <w:rPr>
                <w:sz w:val="18"/>
                <w:szCs w:val="18"/>
              </w:rPr>
            </w:pPr>
            <w:r>
              <w:rPr>
                <w:sz w:val="18"/>
                <w:szCs w:val="18"/>
              </w:rPr>
              <w:t>8</w:t>
            </w:r>
          </w:p>
        </w:tc>
        <w:tc>
          <w:tcPr>
            <w:tcW w:w="912" w:type="dxa"/>
            <w:shd w:val="clear" w:color="auto" w:fill="FFFFFF" w:themeFill="background1"/>
          </w:tcPr>
          <w:p w:rsidR="00734ABD" w:rsidRDefault="00734ABD" w:rsidP="00734ABD">
            <w:pPr>
              <w:jc w:val="center"/>
              <w:rPr>
                <w:sz w:val="18"/>
                <w:szCs w:val="18"/>
              </w:rPr>
            </w:pPr>
            <w:r>
              <w:rPr>
                <w:sz w:val="18"/>
                <w:szCs w:val="18"/>
              </w:rPr>
              <w:t>6</w:t>
            </w:r>
          </w:p>
        </w:tc>
        <w:tc>
          <w:tcPr>
            <w:tcW w:w="1082" w:type="dxa"/>
            <w:shd w:val="clear" w:color="auto" w:fill="FFFFFF" w:themeFill="background1"/>
          </w:tcPr>
          <w:p w:rsidR="00734ABD" w:rsidRDefault="00734ABD" w:rsidP="00734ABD">
            <w:pPr>
              <w:jc w:val="center"/>
              <w:rPr>
                <w:sz w:val="18"/>
                <w:szCs w:val="18"/>
              </w:rPr>
            </w:pPr>
            <w:r>
              <w:rPr>
                <w:sz w:val="18"/>
                <w:szCs w:val="18"/>
              </w:rPr>
              <w:t>2</w:t>
            </w:r>
          </w:p>
        </w:tc>
        <w:tc>
          <w:tcPr>
            <w:tcW w:w="1278" w:type="dxa"/>
            <w:shd w:val="clear" w:color="auto" w:fill="FFFFFF" w:themeFill="background1"/>
          </w:tcPr>
          <w:p w:rsidR="00734ABD" w:rsidRDefault="00734ABD" w:rsidP="00734ABD">
            <w:pPr>
              <w:jc w:val="center"/>
              <w:rPr>
                <w:sz w:val="18"/>
                <w:szCs w:val="18"/>
              </w:rPr>
            </w:pPr>
            <w:r>
              <w:rPr>
                <w:sz w:val="18"/>
                <w:szCs w:val="18"/>
              </w:rPr>
              <w:t>75.00</w:t>
            </w:r>
          </w:p>
        </w:tc>
        <w:tc>
          <w:tcPr>
            <w:tcW w:w="1002" w:type="dxa"/>
            <w:shd w:val="clear" w:color="auto" w:fill="FFFFFF" w:themeFill="background1"/>
          </w:tcPr>
          <w:p w:rsidR="00734ABD" w:rsidRDefault="00734ABD" w:rsidP="00734ABD">
            <w:pPr>
              <w:jc w:val="center"/>
              <w:rPr>
                <w:sz w:val="18"/>
                <w:szCs w:val="18"/>
              </w:rPr>
            </w:pPr>
            <w:r>
              <w:rPr>
                <w:sz w:val="18"/>
                <w:szCs w:val="18"/>
              </w:rPr>
              <w:t>121.67</w:t>
            </w:r>
          </w:p>
        </w:tc>
      </w:tr>
      <w:tr w:rsidR="00734ABD" w:rsidRPr="009E1684" w:rsidTr="005F2B82">
        <w:trPr>
          <w:jc w:val="center"/>
        </w:trPr>
        <w:tc>
          <w:tcPr>
            <w:tcW w:w="1291" w:type="dxa"/>
            <w:shd w:val="clear" w:color="auto" w:fill="FFFFFF" w:themeFill="background1"/>
          </w:tcPr>
          <w:p w:rsidR="00734ABD" w:rsidRDefault="00734ABD" w:rsidP="00734ABD">
            <w:pPr>
              <w:jc w:val="center"/>
              <w:rPr>
                <w:bCs/>
                <w:sz w:val="18"/>
                <w:szCs w:val="18"/>
              </w:rPr>
            </w:pPr>
            <w:r>
              <w:rPr>
                <w:bCs/>
                <w:sz w:val="18"/>
                <w:szCs w:val="18"/>
              </w:rPr>
              <w:t>čl. 420</w:t>
            </w:r>
          </w:p>
        </w:tc>
        <w:tc>
          <w:tcPr>
            <w:tcW w:w="1089" w:type="dxa"/>
            <w:shd w:val="clear" w:color="auto" w:fill="FFFFFF" w:themeFill="background1"/>
          </w:tcPr>
          <w:p w:rsidR="00734ABD" w:rsidRDefault="00734ABD" w:rsidP="00734ABD">
            <w:pPr>
              <w:jc w:val="center"/>
              <w:rPr>
                <w:sz w:val="18"/>
                <w:szCs w:val="18"/>
              </w:rPr>
            </w:pPr>
            <w:r>
              <w:rPr>
                <w:sz w:val="18"/>
                <w:szCs w:val="18"/>
              </w:rPr>
              <w:t>0</w:t>
            </w:r>
          </w:p>
        </w:tc>
        <w:tc>
          <w:tcPr>
            <w:tcW w:w="1247" w:type="dxa"/>
            <w:shd w:val="clear" w:color="auto" w:fill="FFFFFF" w:themeFill="background1"/>
          </w:tcPr>
          <w:p w:rsidR="00734ABD" w:rsidRDefault="00734ABD" w:rsidP="00734ABD">
            <w:pPr>
              <w:jc w:val="center"/>
              <w:rPr>
                <w:sz w:val="18"/>
                <w:szCs w:val="18"/>
              </w:rPr>
            </w:pPr>
            <w:r>
              <w:rPr>
                <w:sz w:val="18"/>
                <w:szCs w:val="18"/>
              </w:rPr>
              <w:t>1</w:t>
            </w:r>
          </w:p>
        </w:tc>
        <w:tc>
          <w:tcPr>
            <w:tcW w:w="1094" w:type="dxa"/>
            <w:shd w:val="clear" w:color="auto" w:fill="FFFFFF" w:themeFill="background1"/>
          </w:tcPr>
          <w:p w:rsidR="00734ABD" w:rsidRDefault="00734ABD" w:rsidP="00734ABD">
            <w:pPr>
              <w:jc w:val="center"/>
              <w:rPr>
                <w:sz w:val="18"/>
                <w:szCs w:val="18"/>
              </w:rPr>
            </w:pPr>
            <w:r>
              <w:rPr>
                <w:sz w:val="18"/>
                <w:szCs w:val="18"/>
              </w:rPr>
              <w:t>1</w:t>
            </w:r>
          </w:p>
        </w:tc>
        <w:tc>
          <w:tcPr>
            <w:tcW w:w="853" w:type="dxa"/>
            <w:shd w:val="clear" w:color="auto" w:fill="FFFFFF" w:themeFill="background1"/>
          </w:tcPr>
          <w:p w:rsidR="00734ABD" w:rsidRDefault="00734ABD" w:rsidP="00734ABD">
            <w:pPr>
              <w:jc w:val="center"/>
              <w:rPr>
                <w:sz w:val="18"/>
                <w:szCs w:val="18"/>
              </w:rPr>
            </w:pPr>
            <w:r>
              <w:rPr>
                <w:sz w:val="18"/>
                <w:szCs w:val="18"/>
              </w:rPr>
              <w:t>1</w:t>
            </w:r>
          </w:p>
        </w:tc>
        <w:tc>
          <w:tcPr>
            <w:tcW w:w="912" w:type="dxa"/>
            <w:shd w:val="clear" w:color="auto" w:fill="FFFFFF" w:themeFill="background1"/>
          </w:tcPr>
          <w:p w:rsidR="00734ABD" w:rsidRDefault="00734ABD" w:rsidP="00734ABD">
            <w:pPr>
              <w:jc w:val="center"/>
              <w:rPr>
                <w:sz w:val="18"/>
                <w:szCs w:val="18"/>
              </w:rPr>
            </w:pPr>
            <w:r>
              <w:rPr>
                <w:sz w:val="18"/>
                <w:szCs w:val="18"/>
              </w:rPr>
              <w:t>1</w:t>
            </w:r>
          </w:p>
        </w:tc>
        <w:tc>
          <w:tcPr>
            <w:tcW w:w="1082" w:type="dxa"/>
            <w:shd w:val="clear" w:color="auto" w:fill="FFFFFF" w:themeFill="background1"/>
          </w:tcPr>
          <w:p w:rsidR="00734ABD" w:rsidRDefault="00734ABD" w:rsidP="00734ABD">
            <w:pPr>
              <w:jc w:val="center"/>
              <w:rPr>
                <w:sz w:val="18"/>
                <w:szCs w:val="18"/>
              </w:rPr>
            </w:pPr>
            <w:r>
              <w:rPr>
                <w:sz w:val="18"/>
                <w:szCs w:val="18"/>
              </w:rPr>
              <w:t>0</w:t>
            </w:r>
          </w:p>
        </w:tc>
        <w:tc>
          <w:tcPr>
            <w:tcW w:w="1278" w:type="dxa"/>
            <w:shd w:val="clear" w:color="auto" w:fill="FFFFFF" w:themeFill="background1"/>
          </w:tcPr>
          <w:p w:rsidR="00734ABD" w:rsidRDefault="00734ABD" w:rsidP="00734ABD">
            <w:pPr>
              <w:jc w:val="center"/>
              <w:rPr>
                <w:sz w:val="18"/>
                <w:szCs w:val="18"/>
              </w:rPr>
            </w:pPr>
            <w:r>
              <w:rPr>
                <w:sz w:val="18"/>
                <w:szCs w:val="18"/>
              </w:rPr>
              <w:t>100.00</w:t>
            </w:r>
          </w:p>
        </w:tc>
        <w:tc>
          <w:tcPr>
            <w:tcW w:w="1002" w:type="dxa"/>
            <w:shd w:val="clear" w:color="auto" w:fill="FFFFFF" w:themeFill="background1"/>
          </w:tcPr>
          <w:p w:rsidR="00734ABD" w:rsidRDefault="00734ABD" w:rsidP="00734ABD">
            <w:pPr>
              <w:jc w:val="center"/>
              <w:rPr>
                <w:sz w:val="18"/>
                <w:szCs w:val="18"/>
              </w:rPr>
            </w:pPr>
            <w:r>
              <w:rPr>
                <w:sz w:val="18"/>
                <w:szCs w:val="18"/>
              </w:rPr>
              <w:t>0.00</w:t>
            </w:r>
          </w:p>
        </w:tc>
      </w:tr>
      <w:tr w:rsidR="00734ABD" w:rsidRPr="009E1684" w:rsidTr="005F2B82">
        <w:trPr>
          <w:jc w:val="center"/>
        </w:trPr>
        <w:tc>
          <w:tcPr>
            <w:tcW w:w="1291" w:type="dxa"/>
            <w:shd w:val="clear" w:color="auto" w:fill="FFFFFF" w:themeFill="background1"/>
          </w:tcPr>
          <w:p w:rsidR="00734ABD" w:rsidRDefault="00734ABD" w:rsidP="00734ABD">
            <w:pPr>
              <w:jc w:val="center"/>
              <w:rPr>
                <w:bCs/>
                <w:sz w:val="18"/>
                <w:szCs w:val="18"/>
              </w:rPr>
            </w:pPr>
            <w:r>
              <w:rPr>
                <w:bCs/>
                <w:sz w:val="18"/>
                <w:szCs w:val="18"/>
              </w:rPr>
              <w:t>čl. 422</w:t>
            </w:r>
          </w:p>
        </w:tc>
        <w:tc>
          <w:tcPr>
            <w:tcW w:w="1089" w:type="dxa"/>
            <w:shd w:val="clear" w:color="auto" w:fill="FFFFFF" w:themeFill="background1"/>
          </w:tcPr>
          <w:p w:rsidR="00734ABD" w:rsidRDefault="00734ABD" w:rsidP="00734ABD">
            <w:pPr>
              <w:jc w:val="center"/>
              <w:rPr>
                <w:sz w:val="18"/>
                <w:szCs w:val="18"/>
              </w:rPr>
            </w:pPr>
            <w:r>
              <w:rPr>
                <w:sz w:val="18"/>
                <w:szCs w:val="18"/>
              </w:rPr>
              <w:t>3</w:t>
            </w:r>
          </w:p>
        </w:tc>
        <w:tc>
          <w:tcPr>
            <w:tcW w:w="1247" w:type="dxa"/>
            <w:shd w:val="clear" w:color="auto" w:fill="FFFFFF" w:themeFill="background1"/>
          </w:tcPr>
          <w:p w:rsidR="00734ABD" w:rsidRDefault="00734ABD" w:rsidP="00734ABD">
            <w:pPr>
              <w:jc w:val="center"/>
              <w:rPr>
                <w:sz w:val="18"/>
                <w:szCs w:val="18"/>
              </w:rPr>
            </w:pPr>
            <w:r>
              <w:rPr>
                <w:sz w:val="18"/>
                <w:szCs w:val="18"/>
              </w:rPr>
              <w:t>1</w:t>
            </w:r>
          </w:p>
        </w:tc>
        <w:tc>
          <w:tcPr>
            <w:tcW w:w="1094" w:type="dxa"/>
            <w:shd w:val="clear" w:color="auto" w:fill="FFFFFF" w:themeFill="background1"/>
          </w:tcPr>
          <w:p w:rsidR="00734ABD" w:rsidRDefault="00734ABD" w:rsidP="00734ABD">
            <w:pPr>
              <w:jc w:val="center"/>
              <w:rPr>
                <w:sz w:val="18"/>
                <w:szCs w:val="18"/>
              </w:rPr>
            </w:pPr>
            <w:r>
              <w:rPr>
                <w:sz w:val="18"/>
                <w:szCs w:val="18"/>
              </w:rPr>
              <w:t>0</w:t>
            </w:r>
          </w:p>
        </w:tc>
        <w:tc>
          <w:tcPr>
            <w:tcW w:w="853" w:type="dxa"/>
            <w:shd w:val="clear" w:color="auto" w:fill="FFFFFF" w:themeFill="background1"/>
          </w:tcPr>
          <w:p w:rsidR="00734ABD" w:rsidRDefault="00734ABD" w:rsidP="00734ABD">
            <w:pPr>
              <w:jc w:val="center"/>
              <w:rPr>
                <w:sz w:val="18"/>
                <w:szCs w:val="18"/>
              </w:rPr>
            </w:pPr>
            <w:r>
              <w:rPr>
                <w:sz w:val="18"/>
                <w:szCs w:val="18"/>
              </w:rPr>
              <w:t>4</w:t>
            </w:r>
          </w:p>
        </w:tc>
        <w:tc>
          <w:tcPr>
            <w:tcW w:w="912" w:type="dxa"/>
            <w:shd w:val="clear" w:color="auto" w:fill="FFFFFF" w:themeFill="background1"/>
          </w:tcPr>
          <w:p w:rsidR="00734ABD" w:rsidRDefault="00734ABD" w:rsidP="00734ABD">
            <w:pPr>
              <w:jc w:val="center"/>
              <w:rPr>
                <w:sz w:val="18"/>
                <w:szCs w:val="18"/>
              </w:rPr>
            </w:pPr>
            <w:r>
              <w:rPr>
                <w:sz w:val="18"/>
                <w:szCs w:val="18"/>
              </w:rPr>
              <w:t>1</w:t>
            </w:r>
          </w:p>
        </w:tc>
        <w:tc>
          <w:tcPr>
            <w:tcW w:w="1082" w:type="dxa"/>
            <w:shd w:val="clear" w:color="auto" w:fill="FFFFFF" w:themeFill="background1"/>
          </w:tcPr>
          <w:p w:rsidR="00734ABD" w:rsidRDefault="00734ABD" w:rsidP="00734ABD">
            <w:pPr>
              <w:jc w:val="center"/>
              <w:rPr>
                <w:sz w:val="18"/>
                <w:szCs w:val="18"/>
              </w:rPr>
            </w:pPr>
            <w:r>
              <w:rPr>
                <w:sz w:val="18"/>
                <w:szCs w:val="18"/>
              </w:rPr>
              <w:t>3</w:t>
            </w:r>
          </w:p>
        </w:tc>
        <w:tc>
          <w:tcPr>
            <w:tcW w:w="1278" w:type="dxa"/>
            <w:shd w:val="clear" w:color="auto" w:fill="FFFFFF" w:themeFill="background1"/>
          </w:tcPr>
          <w:p w:rsidR="00734ABD" w:rsidRDefault="00734ABD" w:rsidP="00734ABD">
            <w:pPr>
              <w:jc w:val="center"/>
              <w:rPr>
                <w:sz w:val="18"/>
                <w:szCs w:val="18"/>
              </w:rPr>
            </w:pPr>
            <w:r>
              <w:rPr>
                <w:sz w:val="18"/>
                <w:szCs w:val="18"/>
              </w:rPr>
              <w:t>100.00</w:t>
            </w:r>
          </w:p>
        </w:tc>
        <w:tc>
          <w:tcPr>
            <w:tcW w:w="1002" w:type="dxa"/>
            <w:shd w:val="clear" w:color="auto" w:fill="FFFFFF" w:themeFill="background1"/>
          </w:tcPr>
          <w:p w:rsidR="00734ABD" w:rsidRDefault="00734ABD" w:rsidP="00734ABD">
            <w:pPr>
              <w:jc w:val="center"/>
              <w:rPr>
                <w:sz w:val="18"/>
                <w:szCs w:val="18"/>
              </w:rPr>
            </w:pPr>
            <w:r>
              <w:rPr>
                <w:sz w:val="18"/>
                <w:szCs w:val="18"/>
              </w:rPr>
              <w:t>1,095.00</w:t>
            </w:r>
          </w:p>
        </w:tc>
      </w:tr>
      <w:tr w:rsidR="00734ABD" w:rsidRPr="009E1684" w:rsidTr="005F2B82">
        <w:trPr>
          <w:jc w:val="center"/>
        </w:trPr>
        <w:tc>
          <w:tcPr>
            <w:tcW w:w="1291" w:type="dxa"/>
            <w:shd w:val="clear" w:color="auto" w:fill="FFFFFF" w:themeFill="background1"/>
          </w:tcPr>
          <w:p w:rsidR="00734ABD" w:rsidRDefault="00734ABD" w:rsidP="00734ABD">
            <w:pPr>
              <w:jc w:val="center"/>
              <w:rPr>
                <w:bCs/>
                <w:sz w:val="18"/>
                <w:szCs w:val="18"/>
              </w:rPr>
            </w:pPr>
            <w:r>
              <w:rPr>
                <w:bCs/>
                <w:sz w:val="18"/>
                <w:szCs w:val="18"/>
              </w:rPr>
              <w:t>čl. 424</w:t>
            </w:r>
          </w:p>
        </w:tc>
        <w:tc>
          <w:tcPr>
            <w:tcW w:w="1089" w:type="dxa"/>
            <w:shd w:val="clear" w:color="auto" w:fill="FFFFFF" w:themeFill="background1"/>
          </w:tcPr>
          <w:p w:rsidR="00734ABD" w:rsidRDefault="00734ABD" w:rsidP="00734ABD">
            <w:pPr>
              <w:jc w:val="center"/>
              <w:rPr>
                <w:sz w:val="18"/>
                <w:szCs w:val="18"/>
              </w:rPr>
            </w:pPr>
            <w:r>
              <w:rPr>
                <w:sz w:val="18"/>
                <w:szCs w:val="18"/>
              </w:rPr>
              <w:t>0</w:t>
            </w:r>
          </w:p>
        </w:tc>
        <w:tc>
          <w:tcPr>
            <w:tcW w:w="1247" w:type="dxa"/>
            <w:shd w:val="clear" w:color="auto" w:fill="FFFFFF" w:themeFill="background1"/>
          </w:tcPr>
          <w:p w:rsidR="00734ABD" w:rsidRDefault="00734ABD" w:rsidP="00734ABD">
            <w:pPr>
              <w:jc w:val="center"/>
              <w:rPr>
                <w:sz w:val="18"/>
                <w:szCs w:val="18"/>
              </w:rPr>
            </w:pPr>
            <w:r>
              <w:rPr>
                <w:sz w:val="18"/>
                <w:szCs w:val="18"/>
              </w:rPr>
              <w:t>1</w:t>
            </w:r>
          </w:p>
        </w:tc>
        <w:tc>
          <w:tcPr>
            <w:tcW w:w="1094" w:type="dxa"/>
            <w:shd w:val="clear" w:color="auto" w:fill="FFFFFF" w:themeFill="background1"/>
          </w:tcPr>
          <w:p w:rsidR="00734ABD" w:rsidRDefault="00734ABD" w:rsidP="00734ABD">
            <w:pPr>
              <w:jc w:val="center"/>
              <w:rPr>
                <w:sz w:val="18"/>
                <w:szCs w:val="18"/>
              </w:rPr>
            </w:pPr>
            <w:r>
              <w:rPr>
                <w:sz w:val="18"/>
                <w:szCs w:val="18"/>
              </w:rPr>
              <w:t>0</w:t>
            </w:r>
          </w:p>
        </w:tc>
        <w:tc>
          <w:tcPr>
            <w:tcW w:w="853" w:type="dxa"/>
            <w:shd w:val="clear" w:color="auto" w:fill="FFFFFF" w:themeFill="background1"/>
          </w:tcPr>
          <w:p w:rsidR="00734ABD" w:rsidRDefault="00734ABD" w:rsidP="00734ABD">
            <w:pPr>
              <w:jc w:val="center"/>
              <w:rPr>
                <w:sz w:val="18"/>
                <w:szCs w:val="18"/>
              </w:rPr>
            </w:pPr>
            <w:r>
              <w:rPr>
                <w:sz w:val="18"/>
                <w:szCs w:val="18"/>
              </w:rPr>
              <w:t>1</w:t>
            </w:r>
          </w:p>
        </w:tc>
        <w:tc>
          <w:tcPr>
            <w:tcW w:w="912" w:type="dxa"/>
            <w:shd w:val="clear" w:color="auto" w:fill="FFFFFF" w:themeFill="background1"/>
          </w:tcPr>
          <w:p w:rsidR="00734ABD" w:rsidRDefault="00734ABD" w:rsidP="00734ABD">
            <w:pPr>
              <w:jc w:val="center"/>
              <w:rPr>
                <w:sz w:val="18"/>
                <w:szCs w:val="18"/>
              </w:rPr>
            </w:pPr>
            <w:r>
              <w:rPr>
                <w:sz w:val="18"/>
                <w:szCs w:val="18"/>
              </w:rPr>
              <w:t>0</w:t>
            </w:r>
          </w:p>
        </w:tc>
        <w:tc>
          <w:tcPr>
            <w:tcW w:w="1082" w:type="dxa"/>
            <w:shd w:val="clear" w:color="auto" w:fill="FFFFFF" w:themeFill="background1"/>
          </w:tcPr>
          <w:p w:rsidR="00734ABD" w:rsidRDefault="00734ABD" w:rsidP="00734ABD">
            <w:pPr>
              <w:jc w:val="center"/>
              <w:rPr>
                <w:sz w:val="18"/>
                <w:szCs w:val="18"/>
              </w:rPr>
            </w:pPr>
            <w:r>
              <w:rPr>
                <w:sz w:val="18"/>
                <w:szCs w:val="18"/>
              </w:rPr>
              <w:t>1</w:t>
            </w:r>
          </w:p>
        </w:tc>
        <w:tc>
          <w:tcPr>
            <w:tcW w:w="1278" w:type="dxa"/>
            <w:shd w:val="clear" w:color="auto" w:fill="FFFFFF" w:themeFill="background1"/>
          </w:tcPr>
          <w:p w:rsidR="00734ABD" w:rsidRDefault="00734ABD" w:rsidP="00734ABD">
            <w:pPr>
              <w:jc w:val="center"/>
              <w:rPr>
                <w:sz w:val="18"/>
                <w:szCs w:val="18"/>
              </w:rPr>
            </w:pPr>
            <w:r>
              <w:rPr>
                <w:sz w:val="18"/>
                <w:szCs w:val="18"/>
              </w:rPr>
              <w:t>0.00</w:t>
            </w:r>
          </w:p>
        </w:tc>
        <w:tc>
          <w:tcPr>
            <w:tcW w:w="1002" w:type="dxa"/>
            <w:shd w:val="clear" w:color="auto" w:fill="FFFFFF" w:themeFill="background1"/>
          </w:tcPr>
          <w:p w:rsidR="00734ABD" w:rsidRDefault="00734ABD" w:rsidP="00734ABD">
            <w:pPr>
              <w:jc w:val="center"/>
              <w:rPr>
                <w:sz w:val="18"/>
                <w:szCs w:val="18"/>
              </w:rPr>
            </w:pPr>
            <w:r>
              <w:rPr>
                <w:sz w:val="18"/>
                <w:szCs w:val="18"/>
              </w:rPr>
              <w:t>#DIV/0!</w:t>
            </w:r>
          </w:p>
        </w:tc>
      </w:tr>
      <w:tr w:rsidR="00734ABD" w:rsidRPr="009E1684" w:rsidTr="005F2B82">
        <w:trPr>
          <w:jc w:val="center"/>
        </w:trPr>
        <w:tc>
          <w:tcPr>
            <w:tcW w:w="1291" w:type="dxa"/>
            <w:shd w:val="clear" w:color="auto" w:fill="FFFFFF" w:themeFill="background1"/>
          </w:tcPr>
          <w:p w:rsidR="00734ABD" w:rsidRPr="00DB7D78" w:rsidRDefault="00734ABD" w:rsidP="00734ABD">
            <w:pPr>
              <w:jc w:val="left"/>
              <w:rPr>
                <w:b/>
                <w:bCs/>
                <w:color w:val="4472C4" w:themeColor="accent1"/>
                <w:sz w:val="18"/>
                <w:szCs w:val="18"/>
              </w:rPr>
            </w:pPr>
            <w:r w:rsidRPr="00DB7D78">
              <w:rPr>
                <w:b/>
                <w:bCs/>
                <w:color w:val="4472C4" w:themeColor="accent1"/>
                <w:sz w:val="18"/>
                <w:szCs w:val="18"/>
              </w:rPr>
              <w:t>Glava XXXIV</w:t>
            </w:r>
          </w:p>
        </w:tc>
        <w:tc>
          <w:tcPr>
            <w:tcW w:w="1089"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23</w:t>
            </w:r>
          </w:p>
        </w:tc>
        <w:tc>
          <w:tcPr>
            <w:tcW w:w="1247"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52</w:t>
            </w:r>
          </w:p>
        </w:tc>
        <w:tc>
          <w:tcPr>
            <w:tcW w:w="1094"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6</w:t>
            </w:r>
          </w:p>
        </w:tc>
        <w:tc>
          <w:tcPr>
            <w:tcW w:w="853"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75</w:t>
            </w:r>
          </w:p>
        </w:tc>
        <w:tc>
          <w:tcPr>
            <w:tcW w:w="912"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53</w:t>
            </w:r>
          </w:p>
        </w:tc>
        <w:tc>
          <w:tcPr>
            <w:tcW w:w="1082"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2</w:t>
            </w:r>
            <w:r>
              <w:rPr>
                <w:b/>
                <w:color w:val="4472C4" w:themeColor="accent1"/>
                <w:sz w:val="18"/>
                <w:szCs w:val="18"/>
              </w:rPr>
              <w:t>2</w:t>
            </w:r>
          </w:p>
        </w:tc>
        <w:tc>
          <w:tcPr>
            <w:tcW w:w="1278"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101.92</w:t>
            </w:r>
          </w:p>
        </w:tc>
        <w:tc>
          <w:tcPr>
            <w:tcW w:w="1002" w:type="dxa"/>
            <w:shd w:val="clear" w:color="auto" w:fill="FFFFFF" w:themeFill="background1"/>
          </w:tcPr>
          <w:p w:rsidR="00734ABD" w:rsidRPr="00DB7D78" w:rsidRDefault="00734ABD" w:rsidP="00734ABD">
            <w:pPr>
              <w:jc w:val="center"/>
              <w:rPr>
                <w:b/>
                <w:color w:val="4472C4" w:themeColor="accent1"/>
                <w:sz w:val="18"/>
                <w:szCs w:val="18"/>
              </w:rPr>
            </w:pPr>
            <w:r>
              <w:rPr>
                <w:b/>
                <w:color w:val="4472C4" w:themeColor="accent1"/>
                <w:sz w:val="18"/>
                <w:szCs w:val="18"/>
              </w:rPr>
              <w:t>151.51</w:t>
            </w:r>
          </w:p>
        </w:tc>
      </w:tr>
      <w:tr w:rsidR="00734ABD" w:rsidRPr="009E1684" w:rsidTr="005F2B82">
        <w:trPr>
          <w:jc w:val="center"/>
        </w:trPr>
        <w:tc>
          <w:tcPr>
            <w:tcW w:w="1291" w:type="dxa"/>
            <w:shd w:val="clear" w:color="auto" w:fill="FFFFFF" w:themeFill="background1"/>
          </w:tcPr>
          <w:p w:rsidR="00734ABD" w:rsidRPr="00DB7D78" w:rsidRDefault="00734ABD" w:rsidP="00734ABD">
            <w:pPr>
              <w:jc w:val="left"/>
              <w:rPr>
                <w:b/>
                <w:bCs/>
                <w:color w:val="4472C4" w:themeColor="accent1"/>
                <w:sz w:val="18"/>
                <w:szCs w:val="18"/>
              </w:rPr>
            </w:pPr>
            <w:r w:rsidRPr="00DB7D78">
              <w:rPr>
                <w:b/>
                <w:bCs/>
                <w:color w:val="4472C4" w:themeColor="accent1"/>
                <w:sz w:val="18"/>
                <w:szCs w:val="18"/>
              </w:rPr>
              <w:t>Glava XXXV</w:t>
            </w:r>
          </w:p>
        </w:tc>
        <w:tc>
          <w:tcPr>
            <w:tcW w:w="1089"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0</w:t>
            </w:r>
          </w:p>
        </w:tc>
        <w:tc>
          <w:tcPr>
            <w:tcW w:w="1247"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0</w:t>
            </w:r>
          </w:p>
        </w:tc>
        <w:tc>
          <w:tcPr>
            <w:tcW w:w="1094"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0</w:t>
            </w:r>
          </w:p>
        </w:tc>
        <w:tc>
          <w:tcPr>
            <w:tcW w:w="912"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0</w:t>
            </w:r>
          </w:p>
        </w:tc>
        <w:tc>
          <w:tcPr>
            <w:tcW w:w="1082"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0</w:t>
            </w:r>
          </w:p>
        </w:tc>
        <w:tc>
          <w:tcPr>
            <w:tcW w:w="1278"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#DIV/0!</w:t>
            </w:r>
          </w:p>
        </w:tc>
        <w:tc>
          <w:tcPr>
            <w:tcW w:w="1002" w:type="dxa"/>
            <w:shd w:val="clear" w:color="auto" w:fill="FFFFFF" w:themeFill="background1"/>
          </w:tcPr>
          <w:p w:rsidR="00734ABD" w:rsidRPr="00DB7D78" w:rsidRDefault="00734ABD" w:rsidP="00734ABD">
            <w:pPr>
              <w:jc w:val="center"/>
              <w:rPr>
                <w:b/>
                <w:color w:val="4472C4" w:themeColor="accent1"/>
                <w:sz w:val="18"/>
                <w:szCs w:val="18"/>
              </w:rPr>
            </w:pPr>
            <w:r w:rsidRPr="00DB7D78">
              <w:rPr>
                <w:b/>
                <w:color w:val="4472C4" w:themeColor="accent1"/>
                <w:sz w:val="18"/>
                <w:szCs w:val="18"/>
              </w:rPr>
              <w:t>#DIV/0!</w:t>
            </w:r>
          </w:p>
        </w:tc>
      </w:tr>
      <w:tr w:rsidR="000D781D" w:rsidRPr="009E1684" w:rsidTr="005F2B82">
        <w:trPr>
          <w:jc w:val="center"/>
        </w:trPr>
        <w:tc>
          <w:tcPr>
            <w:tcW w:w="1291" w:type="dxa"/>
            <w:shd w:val="clear" w:color="auto" w:fill="FFFFFF" w:themeFill="background1"/>
          </w:tcPr>
          <w:p w:rsidR="000D781D" w:rsidRPr="00DB7D78" w:rsidRDefault="000D781D" w:rsidP="000D781D">
            <w:pPr>
              <w:jc w:val="left"/>
              <w:rPr>
                <w:b/>
                <w:bCs/>
                <w:color w:val="4472C4" w:themeColor="accent1"/>
                <w:sz w:val="18"/>
                <w:szCs w:val="18"/>
              </w:rPr>
            </w:pPr>
            <w:r w:rsidRPr="00DB7D78">
              <w:rPr>
                <w:b/>
                <w:bCs/>
                <w:color w:val="4472C4" w:themeColor="accent1"/>
                <w:sz w:val="18"/>
                <w:szCs w:val="18"/>
              </w:rPr>
              <w:t>Glava XXXVI</w:t>
            </w:r>
          </w:p>
        </w:tc>
        <w:tc>
          <w:tcPr>
            <w:tcW w:w="1089"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0</w:t>
            </w:r>
          </w:p>
        </w:tc>
        <w:tc>
          <w:tcPr>
            <w:tcW w:w="1247"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0</w:t>
            </w:r>
          </w:p>
        </w:tc>
        <w:tc>
          <w:tcPr>
            <w:tcW w:w="1094" w:type="dxa"/>
            <w:shd w:val="clear" w:color="auto" w:fill="FFFFFF" w:themeFill="background1"/>
          </w:tcPr>
          <w:p w:rsidR="000D781D" w:rsidRPr="00DB7D78" w:rsidRDefault="000D781D" w:rsidP="000D781D">
            <w:pPr>
              <w:jc w:val="center"/>
              <w:rPr>
                <w:b/>
                <w:color w:val="4472C4" w:themeColor="accent1"/>
                <w:sz w:val="18"/>
                <w:szCs w:val="18"/>
              </w:rPr>
            </w:pPr>
            <w:r w:rsidRPr="00DB7D78">
              <w:rPr>
                <w:b/>
                <w:color w:val="4472C4" w:themeColor="accent1"/>
                <w:sz w:val="18"/>
                <w:szCs w:val="18"/>
              </w:rPr>
              <w:t>0</w:t>
            </w:r>
          </w:p>
        </w:tc>
        <w:tc>
          <w:tcPr>
            <w:tcW w:w="853"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0</w:t>
            </w:r>
          </w:p>
        </w:tc>
        <w:tc>
          <w:tcPr>
            <w:tcW w:w="912"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0</w:t>
            </w:r>
          </w:p>
        </w:tc>
        <w:tc>
          <w:tcPr>
            <w:tcW w:w="1082" w:type="dxa"/>
            <w:shd w:val="clear" w:color="auto" w:fill="FFFFFF" w:themeFill="background1"/>
          </w:tcPr>
          <w:p w:rsidR="000D781D" w:rsidRPr="00DB7D78" w:rsidRDefault="000D781D" w:rsidP="000D781D">
            <w:pPr>
              <w:jc w:val="center"/>
              <w:rPr>
                <w:b/>
                <w:color w:val="4472C4" w:themeColor="accent1"/>
                <w:sz w:val="18"/>
                <w:szCs w:val="18"/>
              </w:rPr>
            </w:pPr>
            <w:r w:rsidRPr="00DB7D78">
              <w:rPr>
                <w:b/>
                <w:color w:val="4472C4" w:themeColor="accent1"/>
                <w:sz w:val="18"/>
                <w:szCs w:val="18"/>
              </w:rPr>
              <w:t>0</w:t>
            </w:r>
          </w:p>
        </w:tc>
        <w:tc>
          <w:tcPr>
            <w:tcW w:w="1278" w:type="dxa"/>
            <w:shd w:val="clear" w:color="auto" w:fill="FFFFFF" w:themeFill="background1"/>
          </w:tcPr>
          <w:p w:rsidR="000D781D" w:rsidRPr="00DB7D78" w:rsidRDefault="000D781D" w:rsidP="000D781D">
            <w:pPr>
              <w:jc w:val="center"/>
              <w:rPr>
                <w:b/>
                <w:color w:val="4472C4" w:themeColor="accent1"/>
                <w:sz w:val="18"/>
                <w:szCs w:val="18"/>
              </w:rPr>
            </w:pPr>
            <w:r w:rsidRPr="00DB7D78">
              <w:rPr>
                <w:b/>
                <w:color w:val="4472C4" w:themeColor="accent1"/>
                <w:sz w:val="18"/>
                <w:szCs w:val="18"/>
              </w:rPr>
              <w:t>#DIV/0!</w:t>
            </w:r>
          </w:p>
        </w:tc>
        <w:tc>
          <w:tcPr>
            <w:tcW w:w="1002" w:type="dxa"/>
            <w:shd w:val="clear" w:color="auto" w:fill="FFFFFF" w:themeFill="background1"/>
          </w:tcPr>
          <w:p w:rsidR="000D781D" w:rsidRPr="00DB7D78" w:rsidRDefault="000D781D" w:rsidP="000D781D">
            <w:pPr>
              <w:jc w:val="center"/>
              <w:rPr>
                <w:b/>
                <w:color w:val="4472C4" w:themeColor="accent1"/>
                <w:sz w:val="18"/>
                <w:szCs w:val="18"/>
              </w:rPr>
            </w:pPr>
            <w:r w:rsidRPr="00DB7D78">
              <w:rPr>
                <w:b/>
                <w:color w:val="4472C4" w:themeColor="accent1"/>
                <w:sz w:val="18"/>
                <w:szCs w:val="18"/>
              </w:rPr>
              <w:t>#DIV/0!</w:t>
            </w:r>
          </w:p>
        </w:tc>
      </w:tr>
      <w:tr w:rsidR="000D781D" w:rsidRPr="009E1684" w:rsidTr="005F2B82">
        <w:trPr>
          <w:trHeight w:val="286"/>
          <w:jc w:val="center"/>
        </w:trPr>
        <w:tc>
          <w:tcPr>
            <w:tcW w:w="1291" w:type="dxa"/>
            <w:shd w:val="clear" w:color="auto" w:fill="FFFFFF" w:themeFill="background1"/>
          </w:tcPr>
          <w:p w:rsidR="000D781D" w:rsidRPr="00DB7D78" w:rsidRDefault="000D781D" w:rsidP="000D781D">
            <w:pPr>
              <w:jc w:val="center"/>
              <w:rPr>
                <w:b/>
                <w:bCs/>
                <w:color w:val="4472C4" w:themeColor="accent1"/>
                <w:sz w:val="18"/>
                <w:szCs w:val="18"/>
              </w:rPr>
            </w:pPr>
            <w:r w:rsidRPr="00DB7D78">
              <w:rPr>
                <w:b/>
                <w:bCs/>
                <w:color w:val="4472C4" w:themeColor="accent1"/>
                <w:sz w:val="18"/>
                <w:szCs w:val="18"/>
              </w:rPr>
              <w:t>Ukupno</w:t>
            </w:r>
          </w:p>
        </w:tc>
        <w:tc>
          <w:tcPr>
            <w:tcW w:w="1089" w:type="dxa"/>
            <w:shd w:val="clear" w:color="auto" w:fill="FFFFFF" w:themeFill="background1"/>
          </w:tcPr>
          <w:p w:rsidR="000D781D" w:rsidRPr="00DB7D78" w:rsidRDefault="000D781D" w:rsidP="000D781D">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80</w:t>
            </w:r>
          </w:p>
        </w:tc>
        <w:tc>
          <w:tcPr>
            <w:tcW w:w="1247"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524</w:t>
            </w:r>
          </w:p>
        </w:tc>
        <w:tc>
          <w:tcPr>
            <w:tcW w:w="1094"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18</w:t>
            </w:r>
          </w:p>
        </w:tc>
        <w:tc>
          <w:tcPr>
            <w:tcW w:w="853"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704</w:t>
            </w:r>
          </w:p>
        </w:tc>
        <w:tc>
          <w:tcPr>
            <w:tcW w:w="912"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526</w:t>
            </w:r>
          </w:p>
        </w:tc>
        <w:tc>
          <w:tcPr>
            <w:tcW w:w="1082" w:type="dxa"/>
            <w:shd w:val="clear" w:color="auto" w:fill="FFFFFF" w:themeFill="background1"/>
          </w:tcPr>
          <w:p w:rsidR="000D781D" w:rsidRPr="00DB7D78" w:rsidRDefault="000D781D" w:rsidP="000D781D">
            <w:pPr>
              <w:jc w:val="center"/>
              <w:rPr>
                <w:b/>
                <w:color w:val="4472C4" w:themeColor="accent1"/>
                <w:sz w:val="18"/>
                <w:szCs w:val="18"/>
              </w:rPr>
            </w:pPr>
            <w:r w:rsidRPr="00DB7D78">
              <w:rPr>
                <w:b/>
                <w:color w:val="4472C4" w:themeColor="accent1"/>
                <w:sz w:val="18"/>
                <w:szCs w:val="18"/>
              </w:rPr>
              <w:t>1</w:t>
            </w:r>
            <w:r>
              <w:rPr>
                <w:b/>
                <w:color w:val="4472C4" w:themeColor="accent1"/>
                <w:sz w:val="18"/>
                <w:szCs w:val="18"/>
              </w:rPr>
              <w:t>78</w:t>
            </w:r>
          </w:p>
        </w:tc>
        <w:tc>
          <w:tcPr>
            <w:tcW w:w="1278"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100.38</w:t>
            </w:r>
          </w:p>
        </w:tc>
        <w:tc>
          <w:tcPr>
            <w:tcW w:w="1002" w:type="dxa"/>
            <w:shd w:val="clear" w:color="auto" w:fill="FFFFFF" w:themeFill="background1"/>
          </w:tcPr>
          <w:p w:rsidR="000D781D" w:rsidRPr="00DB7D78" w:rsidRDefault="000D781D" w:rsidP="000D781D">
            <w:pPr>
              <w:jc w:val="center"/>
              <w:rPr>
                <w:b/>
                <w:color w:val="4472C4" w:themeColor="accent1"/>
                <w:sz w:val="18"/>
                <w:szCs w:val="18"/>
              </w:rPr>
            </w:pPr>
            <w:r>
              <w:rPr>
                <w:b/>
                <w:color w:val="4472C4" w:themeColor="accent1"/>
                <w:sz w:val="18"/>
                <w:szCs w:val="18"/>
              </w:rPr>
              <w:t>123.52</w:t>
            </w:r>
          </w:p>
        </w:tc>
      </w:tr>
      <w:bookmarkEnd w:id="177"/>
    </w:tbl>
    <w:p w:rsidR="008172F9" w:rsidRDefault="008172F9" w:rsidP="008172F9">
      <w:pPr>
        <w:rPr>
          <w:lang w:val="sr-Latn-CS"/>
        </w:rPr>
      </w:pPr>
    </w:p>
    <w:p w:rsidR="00344EEC" w:rsidRDefault="00344EEC" w:rsidP="008172F9">
      <w:pPr>
        <w:rPr>
          <w:lang w:val="sr-Latn-CS"/>
        </w:rPr>
      </w:pPr>
    </w:p>
    <w:p w:rsidR="00344EEC" w:rsidRDefault="00344EEC" w:rsidP="008172F9">
      <w:pPr>
        <w:rPr>
          <w:lang w:val="sr-Latn-CS"/>
        </w:rPr>
      </w:pPr>
    </w:p>
    <w:p w:rsidR="00F204DA" w:rsidRDefault="00F204DA" w:rsidP="008172F9">
      <w:pPr>
        <w:rPr>
          <w:lang w:val="sr-Latn-CS"/>
        </w:rPr>
      </w:pPr>
    </w:p>
    <w:p w:rsidR="00775449" w:rsidRDefault="00775449" w:rsidP="008172F9">
      <w:pPr>
        <w:rPr>
          <w:lang w:val="sr-Latn-CS"/>
        </w:rPr>
      </w:pPr>
    </w:p>
    <w:p w:rsidR="00276FBB" w:rsidRDefault="00276FBB" w:rsidP="00276FBB">
      <w:pPr>
        <w:ind w:firstLine="420"/>
        <w:rPr>
          <w:lang w:val="sr-Latn-CS"/>
        </w:rPr>
      </w:pPr>
      <w:r>
        <w:lastRenderedPageBreak/>
        <w:t>U narednoj tabeli dat je prikaz podnosioca krivičnih prijava po Glavama KZ CG.</w:t>
      </w:r>
      <w:r>
        <w:rPr>
          <w:lang w:val="sr-Latn-CS"/>
        </w:rPr>
        <w:t xml:space="preserve"> </w:t>
      </w:r>
    </w:p>
    <w:p w:rsidR="00276FBB" w:rsidRDefault="00276FBB" w:rsidP="00276FBB">
      <w:pPr>
        <w:rPr>
          <w:lang w:val="sr-Latn-CS"/>
        </w:rPr>
      </w:pPr>
    </w:p>
    <w:p w:rsidR="00276FBB" w:rsidRDefault="00276FBB" w:rsidP="00276FBB">
      <w:pPr>
        <w:rPr>
          <w:lang w:val="sr-Latn-CS"/>
        </w:rPr>
      </w:pPr>
    </w:p>
    <w:p w:rsidR="00C16E3E" w:rsidRDefault="00C16E3E" w:rsidP="008172F9">
      <w:pPr>
        <w:rPr>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85"/>
        <w:gridCol w:w="539"/>
        <w:gridCol w:w="755"/>
        <w:gridCol w:w="425"/>
        <w:gridCol w:w="425"/>
        <w:gridCol w:w="567"/>
        <w:gridCol w:w="425"/>
        <w:gridCol w:w="567"/>
        <w:gridCol w:w="567"/>
        <w:gridCol w:w="426"/>
        <w:gridCol w:w="567"/>
        <w:gridCol w:w="549"/>
      </w:tblGrid>
      <w:tr w:rsidR="0059540A" w:rsidRPr="0059540A" w:rsidTr="001E670A">
        <w:trPr>
          <w:trHeight w:val="274"/>
          <w:jc w:val="center"/>
        </w:trPr>
        <w:tc>
          <w:tcPr>
            <w:tcW w:w="1271" w:type="dxa"/>
            <w:vMerge w:val="restart"/>
            <w:shd w:val="clear" w:color="auto" w:fill="auto"/>
          </w:tcPr>
          <w:p w:rsidR="0059540A" w:rsidRPr="0002047C" w:rsidRDefault="00F13EB7" w:rsidP="001E670A">
            <w:pPr>
              <w:spacing w:line="276" w:lineRule="auto"/>
              <w:jc w:val="center"/>
              <w:rPr>
                <w:b/>
                <w:bCs/>
                <w:color w:val="FFFFFF"/>
                <w:sz w:val="18"/>
                <w:szCs w:val="18"/>
              </w:rPr>
            </w:pPr>
            <w:r w:rsidRPr="0002047C">
              <w:rPr>
                <w:b/>
                <w:sz w:val="18"/>
                <w:szCs w:val="18"/>
                <w:lang w:val="sr-Latn-CS"/>
              </w:rPr>
              <w:t xml:space="preserve"> </w:t>
            </w:r>
          </w:p>
          <w:p w:rsidR="0059540A" w:rsidRPr="0002047C" w:rsidRDefault="0059540A" w:rsidP="001E670A">
            <w:pPr>
              <w:spacing w:line="276" w:lineRule="auto"/>
              <w:jc w:val="center"/>
              <w:rPr>
                <w:b/>
                <w:bCs/>
                <w:color w:val="FFFFFF"/>
                <w:sz w:val="18"/>
                <w:szCs w:val="18"/>
              </w:rPr>
            </w:pPr>
          </w:p>
          <w:p w:rsidR="0059540A" w:rsidRPr="0002047C" w:rsidRDefault="0059540A" w:rsidP="001E670A">
            <w:pPr>
              <w:spacing w:line="276" w:lineRule="auto"/>
              <w:jc w:val="center"/>
              <w:rPr>
                <w:b/>
                <w:bCs/>
                <w:color w:val="FFFFFF"/>
                <w:sz w:val="18"/>
                <w:szCs w:val="18"/>
              </w:rPr>
            </w:pPr>
          </w:p>
          <w:p w:rsidR="0059540A" w:rsidRPr="0002047C" w:rsidRDefault="0059540A" w:rsidP="001E670A">
            <w:pPr>
              <w:spacing w:line="276" w:lineRule="auto"/>
              <w:jc w:val="center"/>
              <w:rPr>
                <w:b/>
                <w:bCs/>
                <w:sz w:val="18"/>
                <w:szCs w:val="18"/>
              </w:rPr>
            </w:pPr>
            <w:r w:rsidRPr="0002047C">
              <w:rPr>
                <w:b/>
                <w:bCs/>
                <w:sz w:val="18"/>
                <w:szCs w:val="18"/>
              </w:rPr>
              <w:t>Glava KZ CG</w:t>
            </w:r>
            <w:r w:rsidR="00AD34E7" w:rsidRPr="0002047C">
              <w:rPr>
                <w:b/>
                <w:bCs/>
                <w:sz w:val="18"/>
                <w:szCs w:val="18"/>
              </w:rPr>
              <w:t>/oblast kriminaliteta</w:t>
            </w:r>
          </w:p>
        </w:tc>
        <w:tc>
          <w:tcPr>
            <w:tcW w:w="6697" w:type="dxa"/>
            <w:gridSpan w:val="12"/>
            <w:shd w:val="clear" w:color="auto" w:fill="auto"/>
          </w:tcPr>
          <w:p w:rsidR="0059540A" w:rsidRPr="0002047C" w:rsidRDefault="0059540A" w:rsidP="001E670A">
            <w:pPr>
              <w:spacing w:line="276" w:lineRule="auto"/>
              <w:jc w:val="center"/>
              <w:rPr>
                <w:b/>
                <w:bCs/>
                <w:sz w:val="18"/>
                <w:szCs w:val="18"/>
              </w:rPr>
            </w:pPr>
            <w:r w:rsidRPr="0002047C">
              <w:rPr>
                <w:b/>
                <w:bCs/>
                <w:sz w:val="18"/>
                <w:szCs w:val="18"/>
              </w:rPr>
              <w:t>Podnosioci krivičnih prijava</w:t>
            </w:r>
          </w:p>
        </w:tc>
      </w:tr>
      <w:tr w:rsidR="0059540A" w:rsidRPr="0059540A" w:rsidTr="0015608D">
        <w:trPr>
          <w:trHeight w:val="2258"/>
          <w:jc w:val="center"/>
        </w:trPr>
        <w:tc>
          <w:tcPr>
            <w:tcW w:w="1271" w:type="dxa"/>
            <w:vMerge/>
            <w:shd w:val="clear" w:color="auto" w:fill="auto"/>
          </w:tcPr>
          <w:p w:rsidR="0059540A" w:rsidRPr="0002047C" w:rsidRDefault="0059540A" w:rsidP="001E670A">
            <w:pPr>
              <w:spacing w:line="276" w:lineRule="auto"/>
              <w:jc w:val="center"/>
              <w:rPr>
                <w:b/>
                <w:bCs/>
                <w:sz w:val="18"/>
                <w:szCs w:val="18"/>
              </w:rPr>
            </w:pPr>
          </w:p>
        </w:tc>
        <w:tc>
          <w:tcPr>
            <w:tcW w:w="885"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Tužilaštvo po sopstvenoj</w:t>
            </w:r>
          </w:p>
          <w:p w:rsidR="0059540A" w:rsidRPr="00021EE1" w:rsidRDefault="0059540A" w:rsidP="001E670A">
            <w:pPr>
              <w:spacing w:line="276" w:lineRule="auto"/>
              <w:ind w:left="113" w:right="113"/>
              <w:jc w:val="center"/>
              <w:rPr>
                <w:sz w:val="18"/>
                <w:szCs w:val="18"/>
              </w:rPr>
            </w:pPr>
            <w:r w:rsidRPr="00021EE1">
              <w:rPr>
                <w:sz w:val="18"/>
                <w:szCs w:val="18"/>
              </w:rPr>
              <w:t>inicijativi</w:t>
            </w:r>
          </w:p>
        </w:tc>
        <w:tc>
          <w:tcPr>
            <w:tcW w:w="539" w:type="dxa"/>
            <w:shd w:val="clear" w:color="auto" w:fill="auto"/>
            <w:textDirection w:val="btLr"/>
          </w:tcPr>
          <w:p w:rsidR="0059540A" w:rsidRPr="00021EE1" w:rsidRDefault="0059540A" w:rsidP="001E670A">
            <w:pPr>
              <w:spacing w:line="276" w:lineRule="auto"/>
              <w:ind w:left="113" w:right="113"/>
              <w:jc w:val="center"/>
              <w:rPr>
                <w:sz w:val="18"/>
                <w:szCs w:val="18"/>
              </w:rPr>
            </w:pPr>
            <w:proofErr w:type="gramStart"/>
            <w:r w:rsidRPr="00021EE1">
              <w:rPr>
                <w:sz w:val="18"/>
                <w:szCs w:val="18"/>
              </w:rPr>
              <w:t>Uprava  policije</w:t>
            </w:r>
            <w:proofErr w:type="gramEnd"/>
          </w:p>
        </w:tc>
        <w:tc>
          <w:tcPr>
            <w:tcW w:w="755"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Državna revizorska institucija</w:t>
            </w:r>
          </w:p>
        </w:tc>
        <w:tc>
          <w:tcPr>
            <w:tcW w:w="425"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USPNFT</w:t>
            </w:r>
          </w:p>
        </w:tc>
        <w:tc>
          <w:tcPr>
            <w:tcW w:w="425"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Poreska uprava</w:t>
            </w:r>
          </w:p>
        </w:tc>
        <w:tc>
          <w:tcPr>
            <w:tcW w:w="567" w:type="dxa"/>
            <w:shd w:val="clear" w:color="auto" w:fill="auto"/>
            <w:textDirection w:val="btLr"/>
          </w:tcPr>
          <w:p w:rsidR="0059540A" w:rsidRPr="00021EE1" w:rsidRDefault="0059540A" w:rsidP="001E670A">
            <w:pPr>
              <w:spacing w:line="276" w:lineRule="auto"/>
              <w:ind w:left="113" w:right="113"/>
              <w:jc w:val="center"/>
              <w:rPr>
                <w:sz w:val="18"/>
                <w:szCs w:val="18"/>
              </w:rPr>
            </w:pPr>
            <w:proofErr w:type="gramStart"/>
            <w:r w:rsidRPr="00021EE1">
              <w:rPr>
                <w:sz w:val="18"/>
                <w:szCs w:val="18"/>
              </w:rPr>
              <w:t>Uprava  carina</w:t>
            </w:r>
            <w:proofErr w:type="gramEnd"/>
          </w:p>
        </w:tc>
        <w:tc>
          <w:tcPr>
            <w:tcW w:w="425"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Inspekcije</w:t>
            </w:r>
          </w:p>
        </w:tc>
        <w:tc>
          <w:tcPr>
            <w:tcW w:w="567"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Drugi državni organi</w:t>
            </w:r>
          </w:p>
        </w:tc>
        <w:tc>
          <w:tcPr>
            <w:tcW w:w="567"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Oštećeni</w:t>
            </w:r>
          </w:p>
        </w:tc>
        <w:tc>
          <w:tcPr>
            <w:tcW w:w="426"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NVO</w:t>
            </w:r>
          </w:p>
        </w:tc>
        <w:tc>
          <w:tcPr>
            <w:tcW w:w="567"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Pravna lica</w:t>
            </w:r>
          </w:p>
        </w:tc>
        <w:tc>
          <w:tcPr>
            <w:tcW w:w="549" w:type="dxa"/>
            <w:shd w:val="clear" w:color="auto" w:fill="auto"/>
            <w:textDirection w:val="btLr"/>
          </w:tcPr>
          <w:p w:rsidR="0059540A" w:rsidRPr="00021EE1" w:rsidRDefault="0059540A" w:rsidP="001E670A">
            <w:pPr>
              <w:spacing w:line="276" w:lineRule="auto"/>
              <w:ind w:left="113" w:right="113"/>
              <w:jc w:val="center"/>
              <w:rPr>
                <w:sz w:val="18"/>
                <w:szCs w:val="18"/>
              </w:rPr>
            </w:pPr>
            <w:r w:rsidRPr="00021EE1">
              <w:rPr>
                <w:sz w:val="18"/>
                <w:szCs w:val="18"/>
              </w:rPr>
              <w:t>Fizička lica</w:t>
            </w:r>
          </w:p>
        </w:tc>
      </w:tr>
      <w:tr w:rsidR="0059540A" w:rsidRPr="0059540A" w:rsidTr="0015608D">
        <w:trPr>
          <w:jc w:val="center"/>
        </w:trPr>
        <w:tc>
          <w:tcPr>
            <w:tcW w:w="1271" w:type="dxa"/>
            <w:shd w:val="clear" w:color="auto" w:fill="auto"/>
          </w:tcPr>
          <w:p w:rsidR="0059540A" w:rsidRPr="0002047C" w:rsidRDefault="000E5C34" w:rsidP="001E670A">
            <w:pPr>
              <w:spacing w:line="276" w:lineRule="auto"/>
              <w:rPr>
                <w:b/>
                <w:bCs/>
                <w:sz w:val="18"/>
                <w:szCs w:val="18"/>
              </w:rPr>
            </w:pPr>
            <w:r>
              <w:rPr>
                <w:b/>
                <w:bCs/>
                <w:sz w:val="18"/>
                <w:szCs w:val="18"/>
              </w:rPr>
              <w:t>Glava XIV</w:t>
            </w:r>
          </w:p>
        </w:tc>
        <w:tc>
          <w:tcPr>
            <w:tcW w:w="885"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539" w:type="dxa"/>
            <w:shd w:val="clear" w:color="auto" w:fill="auto"/>
          </w:tcPr>
          <w:p w:rsidR="0059540A" w:rsidRPr="0002047C" w:rsidRDefault="000D781D" w:rsidP="001E670A">
            <w:pPr>
              <w:spacing w:line="276" w:lineRule="auto"/>
              <w:jc w:val="center"/>
              <w:rPr>
                <w:sz w:val="18"/>
                <w:szCs w:val="18"/>
              </w:rPr>
            </w:pPr>
            <w:r>
              <w:rPr>
                <w:sz w:val="18"/>
                <w:szCs w:val="18"/>
              </w:rPr>
              <w:t>26</w:t>
            </w:r>
          </w:p>
        </w:tc>
        <w:tc>
          <w:tcPr>
            <w:tcW w:w="755"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425"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425"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567"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425"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567"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567" w:type="dxa"/>
            <w:shd w:val="clear" w:color="auto" w:fill="auto"/>
          </w:tcPr>
          <w:p w:rsidR="0059540A" w:rsidRPr="0002047C" w:rsidRDefault="000D781D" w:rsidP="001E670A">
            <w:pPr>
              <w:spacing w:line="276" w:lineRule="auto"/>
              <w:jc w:val="center"/>
              <w:rPr>
                <w:sz w:val="18"/>
                <w:szCs w:val="18"/>
              </w:rPr>
            </w:pPr>
            <w:r>
              <w:rPr>
                <w:sz w:val="18"/>
                <w:szCs w:val="18"/>
              </w:rPr>
              <w:t>6</w:t>
            </w:r>
          </w:p>
        </w:tc>
        <w:tc>
          <w:tcPr>
            <w:tcW w:w="426"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567" w:type="dxa"/>
            <w:shd w:val="clear" w:color="auto" w:fill="auto"/>
          </w:tcPr>
          <w:p w:rsidR="0059540A" w:rsidRPr="0002047C" w:rsidRDefault="000E5C34" w:rsidP="001E670A">
            <w:pPr>
              <w:spacing w:line="276" w:lineRule="auto"/>
              <w:jc w:val="center"/>
              <w:rPr>
                <w:sz w:val="18"/>
                <w:szCs w:val="18"/>
              </w:rPr>
            </w:pPr>
            <w:r>
              <w:rPr>
                <w:sz w:val="18"/>
                <w:szCs w:val="18"/>
              </w:rPr>
              <w:t>0</w:t>
            </w:r>
          </w:p>
        </w:tc>
        <w:tc>
          <w:tcPr>
            <w:tcW w:w="549" w:type="dxa"/>
            <w:shd w:val="clear" w:color="auto" w:fill="auto"/>
          </w:tcPr>
          <w:p w:rsidR="0059540A" w:rsidRPr="0002047C" w:rsidRDefault="000D781D" w:rsidP="001E670A">
            <w:pPr>
              <w:spacing w:line="276" w:lineRule="auto"/>
              <w:jc w:val="center"/>
              <w:rPr>
                <w:sz w:val="18"/>
                <w:szCs w:val="18"/>
              </w:rPr>
            </w:pPr>
            <w:r>
              <w:rPr>
                <w:sz w:val="18"/>
                <w:szCs w:val="18"/>
              </w:rPr>
              <w:t>0</w:t>
            </w:r>
          </w:p>
        </w:tc>
      </w:tr>
      <w:tr w:rsidR="000E5C34" w:rsidRPr="0059540A" w:rsidTr="0015608D">
        <w:trPr>
          <w:jc w:val="center"/>
        </w:trPr>
        <w:tc>
          <w:tcPr>
            <w:tcW w:w="1271" w:type="dxa"/>
            <w:shd w:val="clear" w:color="auto" w:fill="auto"/>
          </w:tcPr>
          <w:p w:rsidR="000E5C34" w:rsidRPr="0002047C" w:rsidRDefault="000E5C34" w:rsidP="00011CDA">
            <w:pPr>
              <w:spacing w:line="276" w:lineRule="auto"/>
              <w:rPr>
                <w:b/>
                <w:bCs/>
                <w:sz w:val="18"/>
                <w:szCs w:val="18"/>
              </w:rPr>
            </w:pPr>
            <w:r>
              <w:rPr>
                <w:b/>
                <w:bCs/>
                <w:sz w:val="18"/>
                <w:szCs w:val="18"/>
              </w:rPr>
              <w:t>Glava XV</w:t>
            </w:r>
          </w:p>
        </w:tc>
        <w:tc>
          <w:tcPr>
            <w:tcW w:w="88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39" w:type="dxa"/>
            <w:shd w:val="clear" w:color="auto" w:fill="auto"/>
          </w:tcPr>
          <w:p w:rsidR="000E5C34" w:rsidRPr="0002047C" w:rsidRDefault="000D781D" w:rsidP="00011CDA">
            <w:pPr>
              <w:spacing w:line="276" w:lineRule="auto"/>
              <w:jc w:val="center"/>
              <w:rPr>
                <w:sz w:val="18"/>
                <w:szCs w:val="18"/>
              </w:rPr>
            </w:pPr>
            <w:r>
              <w:rPr>
                <w:sz w:val="18"/>
                <w:szCs w:val="18"/>
              </w:rPr>
              <w:t>15</w:t>
            </w:r>
          </w:p>
        </w:tc>
        <w:tc>
          <w:tcPr>
            <w:tcW w:w="75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F6277D"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D781D" w:rsidP="00011CDA">
            <w:pPr>
              <w:spacing w:line="276" w:lineRule="auto"/>
              <w:jc w:val="center"/>
              <w:rPr>
                <w:sz w:val="18"/>
                <w:szCs w:val="18"/>
              </w:rPr>
            </w:pPr>
            <w:r>
              <w:rPr>
                <w:sz w:val="18"/>
                <w:szCs w:val="18"/>
              </w:rPr>
              <w:t>26</w:t>
            </w:r>
          </w:p>
        </w:tc>
        <w:tc>
          <w:tcPr>
            <w:tcW w:w="426"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49" w:type="dxa"/>
            <w:shd w:val="clear" w:color="auto" w:fill="auto"/>
          </w:tcPr>
          <w:p w:rsidR="000E5C34" w:rsidRPr="0002047C" w:rsidRDefault="000D781D" w:rsidP="00011CDA">
            <w:pPr>
              <w:spacing w:line="276" w:lineRule="auto"/>
              <w:jc w:val="center"/>
              <w:rPr>
                <w:sz w:val="18"/>
                <w:szCs w:val="18"/>
              </w:rPr>
            </w:pPr>
            <w:r>
              <w:rPr>
                <w:sz w:val="18"/>
                <w:szCs w:val="18"/>
              </w:rPr>
              <w:t>0</w:t>
            </w:r>
          </w:p>
        </w:tc>
      </w:tr>
      <w:tr w:rsidR="000E5C34" w:rsidRPr="0059540A" w:rsidTr="0015608D">
        <w:trPr>
          <w:jc w:val="center"/>
        </w:trPr>
        <w:tc>
          <w:tcPr>
            <w:tcW w:w="1271" w:type="dxa"/>
            <w:shd w:val="clear" w:color="auto" w:fill="auto"/>
          </w:tcPr>
          <w:p w:rsidR="000E5C34" w:rsidRPr="000E5C34" w:rsidRDefault="000E5C34" w:rsidP="00011CDA">
            <w:pPr>
              <w:spacing w:line="276" w:lineRule="auto"/>
              <w:rPr>
                <w:b/>
                <w:bCs/>
                <w:i/>
                <w:sz w:val="18"/>
                <w:szCs w:val="18"/>
              </w:rPr>
            </w:pPr>
            <w:r>
              <w:rPr>
                <w:b/>
                <w:bCs/>
                <w:sz w:val="18"/>
                <w:szCs w:val="18"/>
              </w:rPr>
              <w:t>Glava XVI</w:t>
            </w:r>
          </w:p>
        </w:tc>
        <w:tc>
          <w:tcPr>
            <w:tcW w:w="88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39"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75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6"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49" w:type="dxa"/>
            <w:shd w:val="clear" w:color="auto" w:fill="auto"/>
          </w:tcPr>
          <w:p w:rsidR="000E5C34" w:rsidRPr="0002047C" w:rsidRDefault="000E5C34" w:rsidP="00011CDA">
            <w:pPr>
              <w:spacing w:line="276" w:lineRule="auto"/>
              <w:jc w:val="center"/>
              <w:rPr>
                <w:sz w:val="18"/>
                <w:szCs w:val="18"/>
              </w:rPr>
            </w:pPr>
            <w:r>
              <w:rPr>
                <w:sz w:val="18"/>
                <w:szCs w:val="18"/>
              </w:rPr>
              <w:t>0</w:t>
            </w:r>
          </w:p>
        </w:tc>
      </w:tr>
      <w:tr w:rsidR="000E5C34" w:rsidRPr="0059540A" w:rsidTr="0015608D">
        <w:trPr>
          <w:jc w:val="center"/>
        </w:trPr>
        <w:tc>
          <w:tcPr>
            <w:tcW w:w="1271" w:type="dxa"/>
            <w:shd w:val="clear" w:color="auto" w:fill="auto"/>
          </w:tcPr>
          <w:p w:rsidR="000E5C34" w:rsidRPr="0002047C" w:rsidRDefault="000E5C34" w:rsidP="00011CDA">
            <w:pPr>
              <w:spacing w:line="276" w:lineRule="auto"/>
              <w:rPr>
                <w:b/>
                <w:bCs/>
                <w:sz w:val="18"/>
                <w:szCs w:val="18"/>
              </w:rPr>
            </w:pPr>
            <w:r>
              <w:rPr>
                <w:b/>
                <w:bCs/>
                <w:sz w:val="18"/>
                <w:szCs w:val="18"/>
              </w:rPr>
              <w:t>Glava XVII</w:t>
            </w:r>
          </w:p>
        </w:tc>
        <w:tc>
          <w:tcPr>
            <w:tcW w:w="88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39"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75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6"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49" w:type="dxa"/>
            <w:shd w:val="clear" w:color="auto" w:fill="auto"/>
          </w:tcPr>
          <w:p w:rsidR="000E5C34" w:rsidRPr="0002047C" w:rsidRDefault="00301CBE" w:rsidP="00011CDA">
            <w:pPr>
              <w:spacing w:line="276" w:lineRule="auto"/>
              <w:jc w:val="center"/>
              <w:rPr>
                <w:sz w:val="18"/>
                <w:szCs w:val="18"/>
              </w:rPr>
            </w:pPr>
            <w:r>
              <w:rPr>
                <w:sz w:val="18"/>
                <w:szCs w:val="18"/>
              </w:rPr>
              <w:t>0</w:t>
            </w:r>
          </w:p>
        </w:tc>
      </w:tr>
      <w:tr w:rsidR="000E5C34" w:rsidRPr="0059540A" w:rsidTr="0015608D">
        <w:trPr>
          <w:jc w:val="center"/>
        </w:trPr>
        <w:tc>
          <w:tcPr>
            <w:tcW w:w="1271" w:type="dxa"/>
            <w:shd w:val="clear" w:color="auto" w:fill="auto"/>
          </w:tcPr>
          <w:p w:rsidR="000E5C34" w:rsidRPr="0002047C" w:rsidRDefault="000E5C34" w:rsidP="00011CDA">
            <w:pPr>
              <w:spacing w:line="276" w:lineRule="auto"/>
              <w:rPr>
                <w:b/>
                <w:bCs/>
                <w:sz w:val="18"/>
                <w:szCs w:val="18"/>
              </w:rPr>
            </w:pPr>
            <w:r>
              <w:rPr>
                <w:b/>
                <w:bCs/>
                <w:sz w:val="18"/>
                <w:szCs w:val="18"/>
              </w:rPr>
              <w:t>Glava XVIII</w:t>
            </w:r>
          </w:p>
        </w:tc>
        <w:tc>
          <w:tcPr>
            <w:tcW w:w="88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39" w:type="dxa"/>
            <w:shd w:val="clear" w:color="auto" w:fill="auto"/>
          </w:tcPr>
          <w:p w:rsidR="000E5C34" w:rsidRPr="0002047C" w:rsidRDefault="000D781D" w:rsidP="00011CDA">
            <w:pPr>
              <w:spacing w:line="276" w:lineRule="auto"/>
              <w:jc w:val="center"/>
              <w:rPr>
                <w:sz w:val="18"/>
                <w:szCs w:val="18"/>
              </w:rPr>
            </w:pPr>
            <w:r>
              <w:rPr>
                <w:sz w:val="18"/>
                <w:szCs w:val="18"/>
              </w:rPr>
              <w:t>4</w:t>
            </w:r>
          </w:p>
        </w:tc>
        <w:tc>
          <w:tcPr>
            <w:tcW w:w="75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6"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49" w:type="dxa"/>
            <w:shd w:val="clear" w:color="auto" w:fill="auto"/>
          </w:tcPr>
          <w:p w:rsidR="000E5C34" w:rsidRPr="0002047C" w:rsidRDefault="000E5C34" w:rsidP="00011CDA">
            <w:pPr>
              <w:spacing w:line="276" w:lineRule="auto"/>
              <w:jc w:val="center"/>
              <w:rPr>
                <w:sz w:val="18"/>
                <w:szCs w:val="18"/>
              </w:rPr>
            </w:pPr>
            <w:r>
              <w:rPr>
                <w:sz w:val="18"/>
                <w:szCs w:val="18"/>
              </w:rPr>
              <w:t>0</w:t>
            </w:r>
          </w:p>
        </w:tc>
      </w:tr>
      <w:tr w:rsidR="000E5C34" w:rsidRPr="0059540A" w:rsidTr="0015608D">
        <w:trPr>
          <w:jc w:val="center"/>
        </w:trPr>
        <w:tc>
          <w:tcPr>
            <w:tcW w:w="1271" w:type="dxa"/>
            <w:shd w:val="clear" w:color="auto" w:fill="auto"/>
          </w:tcPr>
          <w:p w:rsidR="000E5C34" w:rsidRPr="0002047C" w:rsidRDefault="000E5C34" w:rsidP="00011CDA">
            <w:pPr>
              <w:spacing w:line="276" w:lineRule="auto"/>
              <w:rPr>
                <w:b/>
                <w:bCs/>
                <w:sz w:val="18"/>
                <w:szCs w:val="18"/>
              </w:rPr>
            </w:pPr>
            <w:r>
              <w:rPr>
                <w:b/>
                <w:bCs/>
                <w:sz w:val="18"/>
                <w:szCs w:val="18"/>
              </w:rPr>
              <w:t>Glava XIX</w:t>
            </w:r>
          </w:p>
        </w:tc>
        <w:tc>
          <w:tcPr>
            <w:tcW w:w="885" w:type="dxa"/>
            <w:shd w:val="clear" w:color="auto" w:fill="auto"/>
          </w:tcPr>
          <w:p w:rsidR="000E5C34" w:rsidRPr="0002047C" w:rsidRDefault="000D781D" w:rsidP="00011CDA">
            <w:pPr>
              <w:spacing w:line="276" w:lineRule="auto"/>
              <w:jc w:val="center"/>
              <w:rPr>
                <w:sz w:val="18"/>
                <w:szCs w:val="18"/>
              </w:rPr>
            </w:pPr>
            <w:r>
              <w:rPr>
                <w:sz w:val="18"/>
                <w:szCs w:val="18"/>
              </w:rPr>
              <w:t>2</w:t>
            </w:r>
          </w:p>
        </w:tc>
        <w:tc>
          <w:tcPr>
            <w:tcW w:w="539" w:type="dxa"/>
            <w:shd w:val="clear" w:color="auto" w:fill="auto"/>
          </w:tcPr>
          <w:p w:rsidR="000E5C34" w:rsidRPr="0002047C" w:rsidRDefault="000D781D" w:rsidP="00011CDA">
            <w:pPr>
              <w:spacing w:line="276" w:lineRule="auto"/>
              <w:jc w:val="center"/>
              <w:rPr>
                <w:sz w:val="18"/>
                <w:szCs w:val="18"/>
              </w:rPr>
            </w:pPr>
            <w:r>
              <w:rPr>
                <w:sz w:val="18"/>
                <w:szCs w:val="18"/>
              </w:rPr>
              <w:t>90</w:t>
            </w:r>
          </w:p>
        </w:tc>
        <w:tc>
          <w:tcPr>
            <w:tcW w:w="75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D781D"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D781D" w:rsidP="00011CDA">
            <w:pPr>
              <w:spacing w:line="276" w:lineRule="auto"/>
              <w:jc w:val="center"/>
              <w:rPr>
                <w:sz w:val="18"/>
                <w:szCs w:val="18"/>
              </w:rPr>
            </w:pPr>
            <w:r>
              <w:rPr>
                <w:sz w:val="18"/>
                <w:szCs w:val="18"/>
              </w:rPr>
              <w:t>13</w:t>
            </w:r>
          </w:p>
        </w:tc>
        <w:tc>
          <w:tcPr>
            <w:tcW w:w="426"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49" w:type="dxa"/>
            <w:shd w:val="clear" w:color="auto" w:fill="auto"/>
          </w:tcPr>
          <w:p w:rsidR="000E5C34" w:rsidRPr="0002047C" w:rsidRDefault="000D781D" w:rsidP="00011CDA">
            <w:pPr>
              <w:spacing w:line="276" w:lineRule="auto"/>
              <w:jc w:val="center"/>
              <w:rPr>
                <w:sz w:val="18"/>
                <w:szCs w:val="18"/>
              </w:rPr>
            </w:pPr>
            <w:r>
              <w:rPr>
                <w:sz w:val="18"/>
                <w:szCs w:val="18"/>
              </w:rPr>
              <w:t>2</w:t>
            </w:r>
          </w:p>
        </w:tc>
      </w:tr>
      <w:tr w:rsidR="000E5C34" w:rsidRPr="0059540A" w:rsidTr="0015608D">
        <w:trPr>
          <w:jc w:val="center"/>
        </w:trPr>
        <w:tc>
          <w:tcPr>
            <w:tcW w:w="1271" w:type="dxa"/>
            <w:shd w:val="clear" w:color="auto" w:fill="auto"/>
          </w:tcPr>
          <w:p w:rsidR="000E5C34" w:rsidRPr="0002047C" w:rsidRDefault="000E5C34" w:rsidP="00011CDA">
            <w:pPr>
              <w:spacing w:line="276" w:lineRule="auto"/>
              <w:rPr>
                <w:b/>
                <w:bCs/>
                <w:sz w:val="18"/>
                <w:szCs w:val="18"/>
              </w:rPr>
            </w:pPr>
            <w:r>
              <w:rPr>
                <w:b/>
                <w:bCs/>
                <w:sz w:val="18"/>
                <w:szCs w:val="18"/>
              </w:rPr>
              <w:t>Glava XX</w:t>
            </w:r>
          </w:p>
        </w:tc>
        <w:tc>
          <w:tcPr>
            <w:tcW w:w="88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39"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75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5"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426"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67" w:type="dxa"/>
            <w:shd w:val="clear" w:color="auto" w:fill="auto"/>
          </w:tcPr>
          <w:p w:rsidR="000E5C34" w:rsidRPr="0002047C" w:rsidRDefault="000E5C34" w:rsidP="00011CDA">
            <w:pPr>
              <w:spacing w:line="276" w:lineRule="auto"/>
              <w:jc w:val="center"/>
              <w:rPr>
                <w:sz w:val="18"/>
                <w:szCs w:val="18"/>
              </w:rPr>
            </w:pPr>
            <w:r>
              <w:rPr>
                <w:sz w:val="18"/>
                <w:szCs w:val="18"/>
              </w:rPr>
              <w:t>0</w:t>
            </w:r>
          </w:p>
        </w:tc>
        <w:tc>
          <w:tcPr>
            <w:tcW w:w="549" w:type="dxa"/>
            <w:shd w:val="clear" w:color="auto" w:fill="auto"/>
          </w:tcPr>
          <w:p w:rsidR="000E5C34" w:rsidRPr="0002047C" w:rsidRDefault="000D781D" w:rsidP="00011CDA">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XXII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0D781D" w:rsidP="00720243">
            <w:pPr>
              <w:spacing w:line="276" w:lineRule="auto"/>
              <w:jc w:val="center"/>
              <w:rPr>
                <w:sz w:val="18"/>
                <w:szCs w:val="18"/>
              </w:rPr>
            </w:pPr>
            <w:r>
              <w:rPr>
                <w:sz w:val="18"/>
                <w:szCs w:val="18"/>
              </w:rPr>
              <w:t>25</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0D781D" w:rsidP="00720243">
            <w:pPr>
              <w:spacing w:line="276" w:lineRule="auto"/>
              <w:jc w:val="center"/>
              <w:rPr>
                <w:sz w:val="18"/>
                <w:szCs w:val="18"/>
              </w:rPr>
            </w:pPr>
            <w:r>
              <w:rPr>
                <w:sz w:val="18"/>
                <w:szCs w:val="18"/>
              </w:rPr>
              <w:t>6</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24</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3</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XXIII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8</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4</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5</w:t>
            </w:r>
          </w:p>
        </w:tc>
        <w:tc>
          <w:tcPr>
            <w:tcW w:w="426" w:type="dxa"/>
            <w:shd w:val="clear" w:color="auto" w:fill="auto"/>
          </w:tcPr>
          <w:p w:rsidR="00720243" w:rsidRPr="0002047C" w:rsidRDefault="00F6277D"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27</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2</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XXIV</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F6277D" w:rsidP="00720243">
            <w:pPr>
              <w:spacing w:line="276" w:lineRule="auto"/>
              <w:jc w:val="center"/>
              <w:rPr>
                <w:sz w:val="18"/>
                <w:szCs w:val="18"/>
              </w:rPr>
            </w:pPr>
            <w:r>
              <w:rPr>
                <w:sz w:val="18"/>
                <w:szCs w:val="18"/>
              </w:rPr>
              <w:t>3</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2</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XXV</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7</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B8532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B85323" w:rsidP="00720243">
            <w:pPr>
              <w:spacing w:line="276" w:lineRule="auto"/>
              <w:jc w:val="center"/>
              <w:rPr>
                <w:sz w:val="18"/>
                <w:szCs w:val="18"/>
              </w:rPr>
            </w:pPr>
            <w:r>
              <w:rPr>
                <w:sz w:val="18"/>
                <w:szCs w:val="18"/>
              </w:rPr>
              <w:t>1</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8</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XXVI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9</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XXVII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75</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XXVIII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XXIX</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B85323" w:rsidP="00720243">
            <w:pPr>
              <w:spacing w:line="276" w:lineRule="auto"/>
              <w:jc w:val="center"/>
              <w:rPr>
                <w:sz w:val="18"/>
                <w:szCs w:val="18"/>
              </w:rPr>
            </w:pPr>
            <w:r>
              <w:rPr>
                <w:sz w:val="18"/>
                <w:szCs w:val="18"/>
              </w:rPr>
              <w:t>1</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B8532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2</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XXXI</w:t>
            </w:r>
          </w:p>
        </w:tc>
        <w:tc>
          <w:tcPr>
            <w:tcW w:w="885"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5</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2</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12</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XXXII</w:t>
            </w:r>
          </w:p>
        </w:tc>
        <w:tc>
          <w:tcPr>
            <w:tcW w:w="885" w:type="dxa"/>
            <w:shd w:val="clear" w:color="auto" w:fill="auto"/>
          </w:tcPr>
          <w:p w:rsidR="00720243" w:rsidRPr="0002047C" w:rsidRDefault="00B8532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19</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7</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XXXIII</w:t>
            </w:r>
          </w:p>
        </w:tc>
        <w:tc>
          <w:tcPr>
            <w:tcW w:w="885"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B85323" w:rsidP="00720243">
            <w:pPr>
              <w:spacing w:line="276" w:lineRule="auto"/>
              <w:jc w:val="center"/>
              <w:rPr>
                <w:sz w:val="18"/>
                <w:szCs w:val="18"/>
              </w:rPr>
            </w:pPr>
            <w:r>
              <w:rPr>
                <w:sz w:val="18"/>
                <w:szCs w:val="18"/>
              </w:rPr>
              <w:t>1</w:t>
            </w:r>
            <w:r w:rsidR="00145E20">
              <w:rPr>
                <w:sz w:val="18"/>
                <w:szCs w:val="18"/>
              </w:rPr>
              <w:t>6</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B85323" w:rsidP="00720243">
            <w:pPr>
              <w:spacing w:line="276" w:lineRule="auto"/>
              <w:jc w:val="center"/>
              <w:rPr>
                <w:sz w:val="18"/>
                <w:szCs w:val="18"/>
              </w:rPr>
            </w:pPr>
            <w:r>
              <w:rPr>
                <w:sz w:val="18"/>
                <w:szCs w:val="18"/>
              </w:rPr>
              <w:t>2</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1</w:t>
            </w:r>
            <w:r w:rsidR="00145E20">
              <w:rPr>
                <w:sz w:val="18"/>
                <w:szCs w:val="18"/>
              </w:rPr>
              <w:t>3</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XXXIV</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2</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DE0B80" w:rsidP="00720243">
            <w:pPr>
              <w:spacing w:line="276" w:lineRule="auto"/>
              <w:jc w:val="center"/>
              <w:rPr>
                <w:sz w:val="18"/>
                <w:szCs w:val="18"/>
              </w:rPr>
            </w:pPr>
            <w:r>
              <w:rPr>
                <w:sz w:val="18"/>
                <w:szCs w:val="18"/>
              </w:rPr>
              <w:t>6</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36</w:t>
            </w:r>
          </w:p>
        </w:tc>
        <w:tc>
          <w:tcPr>
            <w:tcW w:w="426" w:type="dxa"/>
            <w:shd w:val="clear" w:color="auto" w:fill="auto"/>
          </w:tcPr>
          <w:p w:rsidR="00720243" w:rsidRPr="0002047C" w:rsidRDefault="00145E20" w:rsidP="00720243">
            <w:pPr>
              <w:spacing w:line="276" w:lineRule="auto"/>
              <w:jc w:val="center"/>
              <w:rPr>
                <w:sz w:val="18"/>
                <w:szCs w:val="18"/>
              </w:rPr>
            </w:pPr>
            <w:r>
              <w:rPr>
                <w:sz w:val="18"/>
                <w:szCs w:val="18"/>
              </w:rPr>
              <w:t>3</w:t>
            </w:r>
          </w:p>
        </w:tc>
        <w:tc>
          <w:tcPr>
            <w:tcW w:w="567" w:type="dxa"/>
            <w:shd w:val="clear" w:color="auto" w:fill="auto"/>
          </w:tcPr>
          <w:p w:rsidR="00720243" w:rsidRPr="0002047C" w:rsidRDefault="00145E20" w:rsidP="00720243">
            <w:pPr>
              <w:spacing w:line="276" w:lineRule="auto"/>
              <w:jc w:val="center"/>
              <w:rPr>
                <w:sz w:val="18"/>
                <w:szCs w:val="18"/>
              </w:rPr>
            </w:pPr>
            <w:r>
              <w:rPr>
                <w:sz w:val="18"/>
                <w:szCs w:val="18"/>
              </w:rPr>
              <w:t>5</w:t>
            </w:r>
          </w:p>
        </w:tc>
        <w:tc>
          <w:tcPr>
            <w:tcW w:w="549" w:type="dxa"/>
            <w:shd w:val="clear" w:color="auto" w:fill="auto"/>
          </w:tcPr>
          <w:p w:rsidR="00720243" w:rsidRPr="0002047C" w:rsidRDefault="00145E20"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XXXV</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jc w:val="center"/>
        </w:trPr>
        <w:tc>
          <w:tcPr>
            <w:tcW w:w="1271" w:type="dxa"/>
            <w:shd w:val="clear" w:color="auto" w:fill="auto"/>
          </w:tcPr>
          <w:p w:rsidR="00720243" w:rsidRPr="0002047C" w:rsidRDefault="00720243" w:rsidP="00720243">
            <w:pPr>
              <w:spacing w:line="276" w:lineRule="auto"/>
              <w:rPr>
                <w:b/>
                <w:bCs/>
                <w:sz w:val="18"/>
                <w:szCs w:val="18"/>
              </w:rPr>
            </w:pPr>
            <w:r>
              <w:rPr>
                <w:b/>
                <w:bCs/>
                <w:sz w:val="18"/>
                <w:szCs w:val="18"/>
              </w:rPr>
              <w:t>Glava XXXVI</w:t>
            </w:r>
          </w:p>
        </w:tc>
        <w:tc>
          <w:tcPr>
            <w:tcW w:w="88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39" w:type="dxa"/>
            <w:shd w:val="clear" w:color="auto" w:fill="auto"/>
          </w:tcPr>
          <w:p w:rsidR="00720243" w:rsidRPr="0002047C" w:rsidRDefault="00145E20" w:rsidP="00720243">
            <w:pPr>
              <w:spacing w:line="276" w:lineRule="auto"/>
              <w:jc w:val="center"/>
              <w:rPr>
                <w:sz w:val="18"/>
                <w:szCs w:val="18"/>
              </w:rPr>
            </w:pPr>
            <w:r>
              <w:rPr>
                <w:sz w:val="18"/>
                <w:szCs w:val="18"/>
              </w:rPr>
              <w:t>0</w:t>
            </w:r>
          </w:p>
        </w:tc>
        <w:tc>
          <w:tcPr>
            <w:tcW w:w="75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5"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426"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67" w:type="dxa"/>
            <w:shd w:val="clear" w:color="auto" w:fill="auto"/>
          </w:tcPr>
          <w:p w:rsidR="00720243" w:rsidRPr="0002047C" w:rsidRDefault="00720243" w:rsidP="00720243">
            <w:pPr>
              <w:spacing w:line="276" w:lineRule="auto"/>
              <w:jc w:val="center"/>
              <w:rPr>
                <w:sz w:val="18"/>
                <w:szCs w:val="18"/>
              </w:rPr>
            </w:pPr>
            <w:r>
              <w:rPr>
                <w:sz w:val="18"/>
                <w:szCs w:val="18"/>
              </w:rPr>
              <w:t>0</w:t>
            </w:r>
          </w:p>
        </w:tc>
        <w:tc>
          <w:tcPr>
            <w:tcW w:w="549" w:type="dxa"/>
            <w:shd w:val="clear" w:color="auto" w:fill="auto"/>
          </w:tcPr>
          <w:p w:rsidR="00720243" w:rsidRPr="0002047C" w:rsidRDefault="00720243" w:rsidP="00720243">
            <w:pPr>
              <w:spacing w:line="276" w:lineRule="auto"/>
              <w:jc w:val="center"/>
              <w:rPr>
                <w:sz w:val="18"/>
                <w:szCs w:val="18"/>
              </w:rPr>
            </w:pPr>
            <w:r>
              <w:rPr>
                <w:sz w:val="18"/>
                <w:szCs w:val="18"/>
              </w:rPr>
              <w:t>0</w:t>
            </w:r>
          </w:p>
        </w:tc>
      </w:tr>
      <w:tr w:rsidR="00720243" w:rsidRPr="0059540A" w:rsidTr="0015608D">
        <w:trPr>
          <w:trHeight w:val="286"/>
          <w:jc w:val="center"/>
        </w:trPr>
        <w:tc>
          <w:tcPr>
            <w:tcW w:w="1271" w:type="dxa"/>
            <w:shd w:val="clear" w:color="auto" w:fill="auto"/>
          </w:tcPr>
          <w:p w:rsidR="00720243" w:rsidRPr="0002047C" w:rsidRDefault="00720243" w:rsidP="00720243">
            <w:pPr>
              <w:spacing w:line="276" w:lineRule="auto"/>
              <w:rPr>
                <w:b/>
                <w:bCs/>
                <w:sz w:val="18"/>
                <w:szCs w:val="18"/>
              </w:rPr>
            </w:pPr>
            <w:r w:rsidRPr="0002047C">
              <w:rPr>
                <w:b/>
                <w:bCs/>
                <w:sz w:val="18"/>
                <w:szCs w:val="18"/>
              </w:rPr>
              <w:t>Ukupno</w:t>
            </w:r>
          </w:p>
        </w:tc>
        <w:tc>
          <w:tcPr>
            <w:tcW w:w="885" w:type="dxa"/>
            <w:shd w:val="clear" w:color="auto" w:fill="auto"/>
          </w:tcPr>
          <w:p w:rsidR="00720243" w:rsidRPr="0015608D" w:rsidRDefault="00145E20" w:rsidP="00720243">
            <w:pPr>
              <w:spacing w:line="276" w:lineRule="auto"/>
              <w:jc w:val="center"/>
              <w:rPr>
                <w:b/>
                <w:sz w:val="18"/>
                <w:szCs w:val="18"/>
              </w:rPr>
            </w:pPr>
            <w:r>
              <w:rPr>
                <w:b/>
                <w:sz w:val="18"/>
                <w:szCs w:val="18"/>
              </w:rPr>
              <w:t>2</w:t>
            </w:r>
          </w:p>
        </w:tc>
        <w:tc>
          <w:tcPr>
            <w:tcW w:w="539" w:type="dxa"/>
            <w:shd w:val="clear" w:color="auto" w:fill="auto"/>
          </w:tcPr>
          <w:p w:rsidR="00720243" w:rsidRPr="0015608D" w:rsidRDefault="00B85323" w:rsidP="00720243">
            <w:pPr>
              <w:spacing w:line="276" w:lineRule="auto"/>
              <w:jc w:val="center"/>
              <w:rPr>
                <w:b/>
                <w:sz w:val="18"/>
                <w:szCs w:val="18"/>
              </w:rPr>
            </w:pPr>
            <w:r>
              <w:rPr>
                <w:b/>
                <w:sz w:val="18"/>
                <w:szCs w:val="18"/>
              </w:rPr>
              <w:t>3</w:t>
            </w:r>
            <w:r w:rsidR="00145E20">
              <w:rPr>
                <w:b/>
                <w:sz w:val="18"/>
                <w:szCs w:val="18"/>
              </w:rPr>
              <w:t>05</w:t>
            </w:r>
          </w:p>
        </w:tc>
        <w:tc>
          <w:tcPr>
            <w:tcW w:w="755" w:type="dxa"/>
            <w:shd w:val="clear" w:color="auto" w:fill="auto"/>
          </w:tcPr>
          <w:p w:rsidR="00720243" w:rsidRPr="0015608D" w:rsidRDefault="00720243" w:rsidP="00720243">
            <w:pPr>
              <w:spacing w:line="276" w:lineRule="auto"/>
              <w:jc w:val="center"/>
              <w:rPr>
                <w:b/>
                <w:sz w:val="18"/>
                <w:szCs w:val="18"/>
              </w:rPr>
            </w:pPr>
            <w:r w:rsidRPr="0015608D">
              <w:rPr>
                <w:b/>
                <w:sz w:val="18"/>
                <w:szCs w:val="18"/>
              </w:rPr>
              <w:t>0</w:t>
            </w:r>
          </w:p>
        </w:tc>
        <w:tc>
          <w:tcPr>
            <w:tcW w:w="425" w:type="dxa"/>
            <w:shd w:val="clear" w:color="auto" w:fill="auto"/>
          </w:tcPr>
          <w:p w:rsidR="00720243" w:rsidRPr="0015608D" w:rsidRDefault="00720243" w:rsidP="00720243">
            <w:pPr>
              <w:spacing w:line="276" w:lineRule="auto"/>
              <w:jc w:val="center"/>
              <w:rPr>
                <w:b/>
                <w:sz w:val="18"/>
                <w:szCs w:val="18"/>
              </w:rPr>
            </w:pPr>
            <w:r w:rsidRPr="0015608D">
              <w:rPr>
                <w:b/>
                <w:sz w:val="18"/>
                <w:szCs w:val="18"/>
              </w:rPr>
              <w:t>0</w:t>
            </w:r>
          </w:p>
        </w:tc>
        <w:tc>
          <w:tcPr>
            <w:tcW w:w="425" w:type="dxa"/>
            <w:shd w:val="clear" w:color="auto" w:fill="auto"/>
          </w:tcPr>
          <w:p w:rsidR="00720243" w:rsidRPr="0015608D" w:rsidRDefault="00720243" w:rsidP="00720243">
            <w:pPr>
              <w:spacing w:line="276" w:lineRule="auto"/>
              <w:jc w:val="center"/>
              <w:rPr>
                <w:b/>
                <w:sz w:val="18"/>
                <w:szCs w:val="18"/>
              </w:rPr>
            </w:pPr>
            <w:r w:rsidRPr="0015608D">
              <w:rPr>
                <w:b/>
                <w:sz w:val="18"/>
                <w:szCs w:val="18"/>
              </w:rPr>
              <w:t>0</w:t>
            </w:r>
          </w:p>
        </w:tc>
        <w:tc>
          <w:tcPr>
            <w:tcW w:w="567" w:type="dxa"/>
            <w:shd w:val="clear" w:color="auto" w:fill="auto"/>
          </w:tcPr>
          <w:p w:rsidR="00720243" w:rsidRPr="0015608D" w:rsidRDefault="00720243" w:rsidP="00720243">
            <w:pPr>
              <w:spacing w:line="276" w:lineRule="auto"/>
              <w:jc w:val="center"/>
              <w:rPr>
                <w:b/>
                <w:sz w:val="18"/>
                <w:szCs w:val="18"/>
              </w:rPr>
            </w:pPr>
            <w:r w:rsidRPr="0015608D">
              <w:rPr>
                <w:b/>
                <w:sz w:val="18"/>
                <w:szCs w:val="18"/>
              </w:rPr>
              <w:t>0</w:t>
            </w:r>
          </w:p>
        </w:tc>
        <w:tc>
          <w:tcPr>
            <w:tcW w:w="425" w:type="dxa"/>
            <w:shd w:val="clear" w:color="auto" w:fill="auto"/>
          </w:tcPr>
          <w:p w:rsidR="00720243" w:rsidRPr="0015608D" w:rsidRDefault="00145E20" w:rsidP="00720243">
            <w:pPr>
              <w:spacing w:line="276" w:lineRule="auto"/>
              <w:jc w:val="center"/>
              <w:rPr>
                <w:b/>
                <w:sz w:val="18"/>
                <w:szCs w:val="18"/>
              </w:rPr>
            </w:pPr>
            <w:r>
              <w:rPr>
                <w:b/>
                <w:sz w:val="18"/>
                <w:szCs w:val="18"/>
              </w:rPr>
              <w:t>0</w:t>
            </w:r>
          </w:p>
        </w:tc>
        <w:tc>
          <w:tcPr>
            <w:tcW w:w="567" w:type="dxa"/>
            <w:shd w:val="clear" w:color="auto" w:fill="auto"/>
          </w:tcPr>
          <w:p w:rsidR="00720243" w:rsidRPr="0015608D" w:rsidRDefault="00145E20" w:rsidP="00720243">
            <w:pPr>
              <w:spacing w:line="276" w:lineRule="auto"/>
              <w:jc w:val="center"/>
              <w:rPr>
                <w:b/>
                <w:sz w:val="18"/>
                <w:szCs w:val="18"/>
              </w:rPr>
            </w:pPr>
            <w:r>
              <w:rPr>
                <w:b/>
                <w:sz w:val="18"/>
                <w:szCs w:val="18"/>
              </w:rPr>
              <w:t>18</w:t>
            </w:r>
          </w:p>
        </w:tc>
        <w:tc>
          <w:tcPr>
            <w:tcW w:w="567" w:type="dxa"/>
            <w:shd w:val="clear" w:color="auto" w:fill="auto"/>
          </w:tcPr>
          <w:p w:rsidR="00720243" w:rsidRPr="0015608D" w:rsidRDefault="00145E20" w:rsidP="00720243">
            <w:pPr>
              <w:spacing w:line="276" w:lineRule="auto"/>
              <w:jc w:val="center"/>
              <w:rPr>
                <w:b/>
                <w:sz w:val="18"/>
                <w:szCs w:val="18"/>
              </w:rPr>
            </w:pPr>
            <w:r>
              <w:rPr>
                <w:b/>
                <w:sz w:val="18"/>
                <w:szCs w:val="18"/>
              </w:rPr>
              <w:t>116</w:t>
            </w:r>
          </w:p>
        </w:tc>
        <w:tc>
          <w:tcPr>
            <w:tcW w:w="426" w:type="dxa"/>
            <w:shd w:val="clear" w:color="auto" w:fill="auto"/>
          </w:tcPr>
          <w:p w:rsidR="00720243" w:rsidRPr="0015608D" w:rsidRDefault="00145E20" w:rsidP="00720243">
            <w:pPr>
              <w:spacing w:line="276" w:lineRule="auto"/>
              <w:jc w:val="center"/>
              <w:rPr>
                <w:b/>
                <w:sz w:val="18"/>
                <w:szCs w:val="18"/>
              </w:rPr>
            </w:pPr>
            <w:r>
              <w:rPr>
                <w:b/>
                <w:sz w:val="18"/>
                <w:szCs w:val="18"/>
              </w:rPr>
              <w:t>3</w:t>
            </w:r>
          </w:p>
        </w:tc>
        <w:tc>
          <w:tcPr>
            <w:tcW w:w="567" w:type="dxa"/>
            <w:shd w:val="clear" w:color="auto" w:fill="auto"/>
          </w:tcPr>
          <w:p w:rsidR="00720243" w:rsidRPr="0015608D" w:rsidRDefault="00145E20" w:rsidP="00720243">
            <w:pPr>
              <w:spacing w:line="276" w:lineRule="auto"/>
              <w:jc w:val="center"/>
              <w:rPr>
                <w:b/>
                <w:sz w:val="18"/>
                <w:szCs w:val="18"/>
              </w:rPr>
            </w:pPr>
            <w:r>
              <w:rPr>
                <w:b/>
                <w:sz w:val="18"/>
                <w:szCs w:val="18"/>
              </w:rPr>
              <w:t>36</w:t>
            </w:r>
          </w:p>
        </w:tc>
        <w:tc>
          <w:tcPr>
            <w:tcW w:w="549" w:type="dxa"/>
            <w:shd w:val="clear" w:color="auto" w:fill="auto"/>
          </w:tcPr>
          <w:p w:rsidR="00720243" w:rsidRPr="0015608D" w:rsidRDefault="00145E20" w:rsidP="00720243">
            <w:pPr>
              <w:spacing w:line="276" w:lineRule="auto"/>
              <w:jc w:val="center"/>
              <w:rPr>
                <w:b/>
                <w:sz w:val="18"/>
                <w:szCs w:val="18"/>
              </w:rPr>
            </w:pPr>
            <w:r>
              <w:rPr>
                <w:b/>
                <w:sz w:val="18"/>
                <w:szCs w:val="18"/>
              </w:rPr>
              <w:t>44</w:t>
            </w:r>
          </w:p>
        </w:tc>
      </w:tr>
    </w:tbl>
    <w:p w:rsidR="00DC32DC" w:rsidRDefault="00DC32DC" w:rsidP="00A37473"/>
    <w:p w:rsidR="00011CDA" w:rsidRDefault="00011CDA" w:rsidP="00A37473"/>
    <w:p w:rsidR="00011CDA" w:rsidRDefault="00011CDA" w:rsidP="00A37473"/>
    <w:p w:rsidR="00011CDA" w:rsidRDefault="00011CDA" w:rsidP="00A37473"/>
    <w:p w:rsidR="0059540A" w:rsidRDefault="008C5CAF" w:rsidP="00AD34E7">
      <w:pPr>
        <w:jc w:val="center"/>
        <w:rPr>
          <w:b/>
        </w:rPr>
      </w:pPr>
      <w:r w:rsidRPr="00276FBB">
        <w:rPr>
          <w:b/>
        </w:rPr>
        <w:t>Način r</w:t>
      </w:r>
      <w:r w:rsidR="00AD34E7" w:rsidRPr="00276FBB">
        <w:rPr>
          <w:b/>
        </w:rPr>
        <w:t>ješavanje krivičnih prijava</w:t>
      </w:r>
    </w:p>
    <w:p w:rsidR="00651162" w:rsidRDefault="00651162" w:rsidP="00AD34E7">
      <w:pPr>
        <w:jc w:val="center"/>
        <w:rPr>
          <w:b/>
        </w:rPr>
      </w:pPr>
    </w:p>
    <w:p w:rsidR="00651162" w:rsidRDefault="00651162" w:rsidP="00AD34E7">
      <w:pPr>
        <w:jc w:val="center"/>
        <w:rPr>
          <w:b/>
        </w:rPr>
      </w:pPr>
    </w:p>
    <w:p w:rsidR="00651162" w:rsidRDefault="00651162" w:rsidP="00651162">
      <w:pPr>
        <w:ind w:firstLine="420"/>
        <w:rPr>
          <w:lang w:val="sr-Latn-CS"/>
        </w:rPr>
      </w:pPr>
      <w:r>
        <w:t xml:space="preserve">U narednoj tabeli dat je prikaz riješenih i neriješenih </w:t>
      </w:r>
      <w:r w:rsidRPr="00D80FD6">
        <w:t>krivi</w:t>
      </w:r>
      <w:r w:rsidRPr="00D80FD6">
        <w:rPr>
          <w:lang w:val="sr-Latn-CS"/>
        </w:rPr>
        <w:t>č</w:t>
      </w:r>
      <w:r w:rsidRPr="00D80FD6">
        <w:t>nih</w:t>
      </w:r>
      <w:r w:rsidRPr="00D80FD6">
        <w:rPr>
          <w:lang w:val="sr-Latn-CS"/>
        </w:rPr>
        <w:t xml:space="preserve"> </w:t>
      </w:r>
      <w:r w:rsidRPr="00D80FD6">
        <w:t>prijava</w:t>
      </w:r>
      <w:r w:rsidRPr="00D80FD6">
        <w:rPr>
          <w:lang w:val="sr-Latn-CS"/>
        </w:rPr>
        <w:t xml:space="preserve"> </w:t>
      </w:r>
      <w:r w:rsidRPr="00D80FD6">
        <w:t xml:space="preserve">u izvještajnom </w:t>
      </w:r>
      <w:r>
        <w:t>periodu po krivičnim djelima i Glavama, sa načinom rješavanja krivičnih prijava.</w:t>
      </w:r>
      <w:r>
        <w:rPr>
          <w:lang w:val="sr-Latn-CS"/>
        </w:rPr>
        <w:t xml:space="preserve"> </w:t>
      </w:r>
    </w:p>
    <w:p w:rsidR="00651162" w:rsidRPr="00276FBB" w:rsidRDefault="00651162" w:rsidP="00AD34E7">
      <w:pPr>
        <w:jc w:val="center"/>
        <w:rPr>
          <w:b/>
        </w:rPr>
      </w:pPr>
    </w:p>
    <w:p w:rsidR="0002047C" w:rsidRPr="0002047C" w:rsidRDefault="0002047C" w:rsidP="00AD34E7">
      <w:pPr>
        <w:jc w:val="center"/>
        <w:rPr>
          <w:sz w:val="18"/>
          <w:szCs w:val="18"/>
        </w:rPr>
      </w:pPr>
    </w:p>
    <w:tbl>
      <w:tblPr>
        <w:tblW w:w="11066" w:type="dxa"/>
        <w:jc w:val="center"/>
        <w:tblBorders>
          <w:top w:val="thickThinMediumGap" w:sz="24" w:space="0" w:color="538135"/>
          <w:left w:val="thickThinMediumGap" w:sz="24" w:space="0" w:color="538135"/>
          <w:bottom w:val="thinThickMediumGap" w:sz="24" w:space="0" w:color="538135"/>
          <w:right w:val="thinThickMediumGap" w:sz="24" w:space="0" w:color="538135"/>
          <w:insideH w:val="single" w:sz="4" w:space="0" w:color="538135"/>
          <w:insideV w:val="single" w:sz="4" w:space="0" w:color="538135"/>
        </w:tblBorders>
        <w:tblLayout w:type="fixed"/>
        <w:tblLook w:val="04A0" w:firstRow="1" w:lastRow="0" w:firstColumn="1" w:lastColumn="0" w:noHBand="0" w:noVBand="1"/>
      </w:tblPr>
      <w:tblGrid>
        <w:gridCol w:w="1020"/>
        <w:gridCol w:w="630"/>
        <w:gridCol w:w="630"/>
        <w:gridCol w:w="600"/>
        <w:gridCol w:w="450"/>
        <w:gridCol w:w="450"/>
        <w:gridCol w:w="390"/>
        <w:gridCol w:w="360"/>
        <w:gridCol w:w="510"/>
        <w:gridCol w:w="300"/>
        <w:gridCol w:w="573"/>
        <w:gridCol w:w="560"/>
        <w:gridCol w:w="536"/>
        <w:gridCol w:w="491"/>
        <w:gridCol w:w="514"/>
        <w:gridCol w:w="514"/>
        <w:gridCol w:w="563"/>
        <w:gridCol w:w="423"/>
        <w:gridCol w:w="508"/>
        <w:gridCol w:w="508"/>
        <w:gridCol w:w="536"/>
      </w:tblGrid>
      <w:tr w:rsidR="00255D70" w:rsidRPr="0002047C" w:rsidTr="00372C64">
        <w:trPr>
          <w:tblHeader/>
          <w:jc w:val="center"/>
        </w:trPr>
        <w:tc>
          <w:tcPr>
            <w:tcW w:w="1020" w:type="dxa"/>
            <w:vMerge w:val="restart"/>
            <w:shd w:val="clear" w:color="auto" w:fill="auto"/>
            <w:vAlign w:val="center"/>
          </w:tcPr>
          <w:p w:rsidR="00255D70" w:rsidRPr="006F3234" w:rsidRDefault="00255D70" w:rsidP="009E1684">
            <w:pPr>
              <w:jc w:val="center"/>
              <w:rPr>
                <w:rFonts w:ascii="Calibri" w:hAnsi="Calibri"/>
                <w:sz w:val="18"/>
                <w:szCs w:val="18"/>
              </w:rPr>
            </w:pPr>
            <w:r w:rsidRPr="006F3234">
              <w:rPr>
                <w:rFonts w:ascii="Calibri" w:hAnsi="Calibri"/>
                <w:sz w:val="18"/>
                <w:szCs w:val="18"/>
              </w:rPr>
              <w:lastRenderedPageBreak/>
              <w:t>Glava KZ CG/</w:t>
            </w:r>
            <w:proofErr w:type="gramStart"/>
            <w:r w:rsidRPr="006F3234">
              <w:rPr>
                <w:rFonts w:ascii="Calibri" w:hAnsi="Calibri"/>
                <w:sz w:val="18"/>
                <w:szCs w:val="18"/>
              </w:rPr>
              <w:t>oblast  kriminaliteta</w:t>
            </w:r>
            <w:proofErr w:type="gramEnd"/>
          </w:p>
        </w:tc>
        <w:tc>
          <w:tcPr>
            <w:tcW w:w="630" w:type="dxa"/>
            <w:vMerge w:val="restart"/>
            <w:textDirection w:val="btLr"/>
            <w:vAlign w:val="center"/>
          </w:tcPr>
          <w:p w:rsidR="00255D70" w:rsidRPr="00021EE1" w:rsidRDefault="00255D70" w:rsidP="00F55009">
            <w:pPr>
              <w:ind w:left="113" w:right="113"/>
              <w:jc w:val="left"/>
              <w:rPr>
                <w:rFonts w:ascii="Calibri" w:hAnsi="Calibri"/>
                <w:sz w:val="18"/>
                <w:szCs w:val="18"/>
              </w:rPr>
            </w:pPr>
            <w:r w:rsidRPr="00021EE1">
              <w:rPr>
                <w:rFonts w:ascii="Calibri" w:hAnsi="Calibri"/>
                <w:sz w:val="18"/>
                <w:szCs w:val="18"/>
              </w:rPr>
              <w:t>Neriješeno prijava iz ranijeg perioda</w:t>
            </w:r>
          </w:p>
        </w:tc>
        <w:tc>
          <w:tcPr>
            <w:tcW w:w="630" w:type="dxa"/>
            <w:vMerge w:val="restart"/>
            <w:textDirection w:val="btLr"/>
            <w:vAlign w:val="center"/>
          </w:tcPr>
          <w:p w:rsidR="00255D70" w:rsidRPr="00021EE1" w:rsidRDefault="00255D70" w:rsidP="00F55009">
            <w:pPr>
              <w:ind w:left="113" w:right="113"/>
              <w:jc w:val="left"/>
              <w:rPr>
                <w:rFonts w:ascii="Calibri" w:hAnsi="Calibri"/>
                <w:sz w:val="18"/>
                <w:szCs w:val="18"/>
              </w:rPr>
            </w:pPr>
            <w:r w:rsidRPr="00021EE1">
              <w:rPr>
                <w:rFonts w:ascii="Calibri" w:hAnsi="Calibri"/>
                <w:sz w:val="18"/>
                <w:szCs w:val="18"/>
              </w:rPr>
              <w:t>Primljeno prijava u izvještajnom periodu</w:t>
            </w:r>
          </w:p>
        </w:tc>
        <w:tc>
          <w:tcPr>
            <w:tcW w:w="600" w:type="dxa"/>
            <w:vMerge w:val="restart"/>
            <w:shd w:val="clear" w:color="auto" w:fill="auto"/>
            <w:textDirection w:val="btLr"/>
            <w:vAlign w:val="center"/>
          </w:tcPr>
          <w:p w:rsidR="00255D70" w:rsidRPr="00021EE1" w:rsidRDefault="00255D70" w:rsidP="00F55009">
            <w:pPr>
              <w:ind w:left="113" w:right="113"/>
              <w:rPr>
                <w:rFonts w:ascii="Calibri" w:hAnsi="Calibri"/>
                <w:sz w:val="18"/>
                <w:szCs w:val="18"/>
              </w:rPr>
            </w:pPr>
            <w:r w:rsidRPr="00021EE1">
              <w:rPr>
                <w:rFonts w:ascii="Calibri" w:hAnsi="Calibri"/>
                <w:sz w:val="18"/>
                <w:szCs w:val="18"/>
              </w:rPr>
              <w:t>Ukupno u radu</w:t>
            </w:r>
          </w:p>
        </w:tc>
        <w:tc>
          <w:tcPr>
            <w:tcW w:w="3033" w:type="dxa"/>
            <w:gridSpan w:val="7"/>
            <w:shd w:val="clear" w:color="auto" w:fill="auto"/>
            <w:vAlign w:val="center"/>
          </w:tcPr>
          <w:p w:rsidR="00255D70" w:rsidRPr="00021EE1" w:rsidRDefault="00255D70" w:rsidP="009E1684">
            <w:pPr>
              <w:jc w:val="center"/>
              <w:rPr>
                <w:rFonts w:ascii="Calibri" w:hAnsi="Calibri"/>
                <w:b/>
                <w:sz w:val="18"/>
                <w:szCs w:val="18"/>
              </w:rPr>
            </w:pPr>
            <w:r w:rsidRPr="00021EE1">
              <w:rPr>
                <w:rFonts w:ascii="Calibri" w:hAnsi="Calibri"/>
                <w:b/>
                <w:sz w:val="18"/>
                <w:szCs w:val="18"/>
              </w:rPr>
              <w:t>Odbačaj</w:t>
            </w:r>
          </w:p>
        </w:tc>
        <w:tc>
          <w:tcPr>
            <w:tcW w:w="560" w:type="dxa"/>
            <w:vMerge w:val="restart"/>
            <w:shd w:val="clear" w:color="auto" w:fill="auto"/>
            <w:textDirection w:val="btL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Odbačena nakon odloženog gonjenja</w:t>
            </w:r>
          </w:p>
        </w:tc>
        <w:tc>
          <w:tcPr>
            <w:tcW w:w="536" w:type="dxa"/>
            <w:vMerge w:val="restart"/>
            <w:shd w:val="clear" w:color="auto" w:fill="auto"/>
            <w:textDirection w:val="btL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Odbačena iz razloga pravičnosti</w:t>
            </w:r>
          </w:p>
        </w:tc>
        <w:tc>
          <w:tcPr>
            <w:tcW w:w="491" w:type="dxa"/>
            <w:vMerge w:val="restart"/>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Optužni predlog</w:t>
            </w:r>
          </w:p>
        </w:tc>
        <w:tc>
          <w:tcPr>
            <w:tcW w:w="514" w:type="dxa"/>
            <w:vMerge w:val="restart"/>
            <w:textDirection w:val="btLr"/>
          </w:tcPr>
          <w:p w:rsidR="00255D70" w:rsidRPr="00021EE1" w:rsidRDefault="00255D70" w:rsidP="009E1684">
            <w:pPr>
              <w:ind w:left="113" w:right="113"/>
              <w:jc w:val="center"/>
              <w:rPr>
                <w:rFonts w:ascii="Calibri" w:hAnsi="Calibri"/>
                <w:sz w:val="18"/>
                <w:szCs w:val="18"/>
              </w:rPr>
            </w:pPr>
            <w:r>
              <w:rPr>
                <w:rFonts w:ascii="Calibri" w:hAnsi="Calibri"/>
                <w:sz w:val="18"/>
                <w:szCs w:val="18"/>
              </w:rPr>
              <w:t>Pred. za mjeru bezbjednosti</w:t>
            </w:r>
          </w:p>
        </w:tc>
        <w:tc>
          <w:tcPr>
            <w:tcW w:w="514" w:type="dxa"/>
            <w:vMerge w:val="restart"/>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Neposredna optužnica</w:t>
            </w:r>
          </w:p>
        </w:tc>
        <w:tc>
          <w:tcPr>
            <w:tcW w:w="563" w:type="dxa"/>
            <w:vMerge w:val="restart"/>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Naredba za sprovođenje istrage</w:t>
            </w:r>
          </w:p>
        </w:tc>
        <w:tc>
          <w:tcPr>
            <w:tcW w:w="423" w:type="dxa"/>
            <w:vMerge w:val="restart"/>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Ustupljene prijave</w:t>
            </w:r>
          </w:p>
        </w:tc>
        <w:tc>
          <w:tcPr>
            <w:tcW w:w="508" w:type="dxa"/>
            <w:vMerge w:val="restart"/>
            <w:textDirection w:val="btLr"/>
          </w:tcPr>
          <w:p w:rsidR="00255D70" w:rsidRPr="00021EE1" w:rsidRDefault="00255D70" w:rsidP="009E1684">
            <w:pPr>
              <w:ind w:left="113" w:right="113"/>
              <w:jc w:val="center"/>
              <w:rPr>
                <w:rFonts w:ascii="Calibri" w:hAnsi="Calibri"/>
                <w:sz w:val="18"/>
                <w:szCs w:val="18"/>
              </w:rPr>
            </w:pPr>
            <w:r>
              <w:rPr>
                <w:rFonts w:ascii="Calibri" w:hAnsi="Calibri"/>
                <w:sz w:val="18"/>
                <w:szCs w:val="18"/>
              </w:rPr>
              <w:t>Riješeno na drugi način</w:t>
            </w:r>
          </w:p>
        </w:tc>
        <w:tc>
          <w:tcPr>
            <w:tcW w:w="508" w:type="dxa"/>
            <w:vMerge w:val="restart"/>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Riješeno prijava</w:t>
            </w:r>
          </w:p>
        </w:tc>
        <w:tc>
          <w:tcPr>
            <w:tcW w:w="536" w:type="dxa"/>
            <w:vMerge w:val="restart"/>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Neriješene prijave na kraju godine</w:t>
            </w:r>
          </w:p>
        </w:tc>
      </w:tr>
      <w:tr w:rsidR="00255D70" w:rsidRPr="0002047C" w:rsidTr="00255D70">
        <w:trPr>
          <w:cantSplit/>
          <w:trHeight w:val="2205"/>
          <w:jc w:val="center"/>
        </w:trPr>
        <w:tc>
          <w:tcPr>
            <w:tcW w:w="1020" w:type="dxa"/>
            <w:vMerge/>
            <w:shd w:val="clear" w:color="auto" w:fill="auto"/>
            <w:vAlign w:val="center"/>
          </w:tcPr>
          <w:p w:rsidR="00255D70" w:rsidRPr="00021EE1" w:rsidRDefault="00255D70" w:rsidP="009E1684">
            <w:pPr>
              <w:jc w:val="center"/>
              <w:rPr>
                <w:rFonts w:ascii="Calibri" w:hAnsi="Calibri"/>
                <w:sz w:val="18"/>
                <w:szCs w:val="18"/>
              </w:rPr>
            </w:pPr>
          </w:p>
        </w:tc>
        <w:tc>
          <w:tcPr>
            <w:tcW w:w="630" w:type="dxa"/>
            <w:vMerge/>
            <w:textDirection w:val="btLr"/>
          </w:tcPr>
          <w:p w:rsidR="00255D70" w:rsidRPr="00021EE1" w:rsidRDefault="00255D70" w:rsidP="009E1684">
            <w:pPr>
              <w:ind w:left="113" w:right="113"/>
              <w:jc w:val="center"/>
              <w:rPr>
                <w:rFonts w:ascii="Calibri" w:hAnsi="Calibri"/>
                <w:sz w:val="18"/>
                <w:szCs w:val="18"/>
              </w:rPr>
            </w:pPr>
          </w:p>
        </w:tc>
        <w:tc>
          <w:tcPr>
            <w:tcW w:w="630" w:type="dxa"/>
            <w:vMerge/>
            <w:textDirection w:val="btLr"/>
          </w:tcPr>
          <w:p w:rsidR="00255D70" w:rsidRPr="00021EE1" w:rsidRDefault="00255D70" w:rsidP="009E1684">
            <w:pPr>
              <w:ind w:left="113" w:right="113"/>
              <w:jc w:val="center"/>
              <w:rPr>
                <w:rFonts w:ascii="Calibri" w:hAnsi="Calibri"/>
                <w:sz w:val="18"/>
                <w:szCs w:val="18"/>
              </w:rPr>
            </w:pPr>
          </w:p>
        </w:tc>
        <w:tc>
          <w:tcPr>
            <w:tcW w:w="600" w:type="dxa"/>
            <w:vMerge/>
            <w:shd w:val="clear" w:color="auto" w:fill="auto"/>
            <w:textDirection w:val="btLr"/>
            <w:vAlign w:val="center"/>
          </w:tcPr>
          <w:p w:rsidR="00255D70" w:rsidRPr="00021EE1" w:rsidRDefault="00255D70" w:rsidP="009E1684">
            <w:pPr>
              <w:ind w:left="113" w:right="113"/>
              <w:jc w:val="center"/>
              <w:rPr>
                <w:rFonts w:ascii="Calibri" w:hAnsi="Calibri"/>
                <w:sz w:val="18"/>
                <w:szCs w:val="18"/>
              </w:rPr>
            </w:pPr>
          </w:p>
        </w:tc>
        <w:tc>
          <w:tcPr>
            <w:tcW w:w="450" w:type="dxa"/>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nije krivično djelo</w:t>
            </w:r>
          </w:p>
        </w:tc>
        <w:tc>
          <w:tcPr>
            <w:tcW w:w="450" w:type="dxa"/>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zastarjelost</w:t>
            </w:r>
          </w:p>
        </w:tc>
        <w:tc>
          <w:tcPr>
            <w:tcW w:w="390" w:type="dxa"/>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amnestija</w:t>
            </w:r>
          </w:p>
        </w:tc>
        <w:tc>
          <w:tcPr>
            <w:tcW w:w="360" w:type="dxa"/>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pomilovanje</w:t>
            </w:r>
          </w:p>
        </w:tc>
        <w:tc>
          <w:tcPr>
            <w:tcW w:w="510" w:type="dxa"/>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nema osnovane sumnje</w:t>
            </w:r>
          </w:p>
        </w:tc>
        <w:tc>
          <w:tcPr>
            <w:tcW w:w="300" w:type="dxa"/>
            <w:shd w:val="clear" w:color="auto" w:fill="auto"/>
            <w:textDirection w:val="btLr"/>
            <w:vAlign w:val="center"/>
          </w:tcPr>
          <w:p w:rsidR="00255D70" w:rsidRPr="00021EE1" w:rsidRDefault="00B430DC" w:rsidP="00B430DC">
            <w:pPr>
              <w:ind w:left="113" w:right="113"/>
              <w:jc w:val="center"/>
              <w:rPr>
                <w:rFonts w:ascii="Calibri" w:hAnsi="Calibri"/>
                <w:sz w:val="18"/>
                <w:szCs w:val="18"/>
              </w:rPr>
            </w:pPr>
            <w:r>
              <w:rPr>
                <w:rFonts w:ascii="Calibri" w:hAnsi="Calibri"/>
                <w:sz w:val="18"/>
                <w:szCs w:val="18"/>
              </w:rPr>
              <w:t>Drugi razlozi</w:t>
            </w:r>
          </w:p>
        </w:tc>
        <w:tc>
          <w:tcPr>
            <w:tcW w:w="573" w:type="dxa"/>
            <w:shd w:val="clear" w:color="auto" w:fill="auto"/>
            <w:textDirection w:val="btLr"/>
            <w:vAlign w:val="center"/>
          </w:tcPr>
          <w:p w:rsidR="00255D70" w:rsidRPr="00021EE1" w:rsidRDefault="00255D70" w:rsidP="009E1684">
            <w:pPr>
              <w:ind w:left="113" w:right="113"/>
              <w:jc w:val="center"/>
              <w:rPr>
                <w:rFonts w:ascii="Calibri" w:hAnsi="Calibri"/>
                <w:sz w:val="18"/>
                <w:szCs w:val="18"/>
              </w:rPr>
            </w:pPr>
            <w:r w:rsidRPr="00021EE1">
              <w:rPr>
                <w:rFonts w:ascii="Calibri" w:hAnsi="Calibri"/>
                <w:sz w:val="18"/>
                <w:szCs w:val="18"/>
              </w:rPr>
              <w:t>Ukupno odbačaja</w:t>
            </w:r>
          </w:p>
        </w:tc>
        <w:tc>
          <w:tcPr>
            <w:tcW w:w="560" w:type="dxa"/>
            <w:vMerge/>
            <w:shd w:val="clear" w:color="auto" w:fill="auto"/>
            <w:textDirection w:val="btLr"/>
          </w:tcPr>
          <w:p w:rsidR="00255D70" w:rsidRPr="00021EE1" w:rsidRDefault="00255D70" w:rsidP="009E1684">
            <w:pPr>
              <w:ind w:left="113" w:right="113"/>
              <w:jc w:val="center"/>
              <w:rPr>
                <w:rFonts w:ascii="Calibri" w:hAnsi="Calibri"/>
                <w:sz w:val="18"/>
                <w:szCs w:val="18"/>
              </w:rPr>
            </w:pPr>
          </w:p>
        </w:tc>
        <w:tc>
          <w:tcPr>
            <w:tcW w:w="536" w:type="dxa"/>
            <w:vMerge/>
            <w:shd w:val="clear" w:color="auto" w:fill="auto"/>
            <w:textDirection w:val="btLr"/>
          </w:tcPr>
          <w:p w:rsidR="00255D70" w:rsidRPr="00021EE1" w:rsidRDefault="00255D70" w:rsidP="009E1684">
            <w:pPr>
              <w:ind w:left="113" w:right="113"/>
              <w:jc w:val="center"/>
              <w:rPr>
                <w:rFonts w:ascii="Calibri" w:hAnsi="Calibri"/>
                <w:sz w:val="18"/>
                <w:szCs w:val="18"/>
              </w:rPr>
            </w:pPr>
          </w:p>
        </w:tc>
        <w:tc>
          <w:tcPr>
            <w:tcW w:w="491" w:type="dxa"/>
            <w:vMerge/>
            <w:shd w:val="clear" w:color="auto" w:fill="auto"/>
            <w:vAlign w:val="center"/>
          </w:tcPr>
          <w:p w:rsidR="00255D70" w:rsidRPr="00021EE1" w:rsidRDefault="00255D70" w:rsidP="009E1684">
            <w:pPr>
              <w:jc w:val="center"/>
              <w:rPr>
                <w:rFonts w:ascii="Calibri" w:hAnsi="Calibri"/>
                <w:sz w:val="18"/>
                <w:szCs w:val="18"/>
              </w:rPr>
            </w:pPr>
          </w:p>
        </w:tc>
        <w:tc>
          <w:tcPr>
            <w:tcW w:w="514" w:type="dxa"/>
            <w:vMerge/>
          </w:tcPr>
          <w:p w:rsidR="00255D70" w:rsidRPr="00021EE1" w:rsidRDefault="00255D70" w:rsidP="009E1684">
            <w:pPr>
              <w:jc w:val="center"/>
              <w:rPr>
                <w:rFonts w:ascii="Calibri" w:hAnsi="Calibri"/>
                <w:sz w:val="18"/>
                <w:szCs w:val="18"/>
              </w:rPr>
            </w:pPr>
          </w:p>
        </w:tc>
        <w:tc>
          <w:tcPr>
            <w:tcW w:w="514" w:type="dxa"/>
            <w:vMerge/>
            <w:shd w:val="clear" w:color="auto" w:fill="auto"/>
            <w:vAlign w:val="center"/>
          </w:tcPr>
          <w:p w:rsidR="00255D70" w:rsidRPr="00021EE1" w:rsidRDefault="00255D70" w:rsidP="009E1684">
            <w:pPr>
              <w:jc w:val="center"/>
              <w:rPr>
                <w:rFonts w:ascii="Calibri" w:hAnsi="Calibri"/>
                <w:sz w:val="18"/>
                <w:szCs w:val="18"/>
              </w:rPr>
            </w:pPr>
          </w:p>
        </w:tc>
        <w:tc>
          <w:tcPr>
            <w:tcW w:w="563" w:type="dxa"/>
            <w:vMerge/>
            <w:shd w:val="clear" w:color="auto" w:fill="auto"/>
            <w:vAlign w:val="center"/>
          </w:tcPr>
          <w:p w:rsidR="00255D70" w:rsidRPr="00021EE1" w:rsidRDefault="00255D70" w:rsidP="009E1684">
            <w:pPr>
              <w:jc w:val="center"/>
              <w:rPr>
                <w:rFonts w:ascii="Calibri" w:hAnsi="Calibri"/>
                <w:sz w:val="18"/>
                <w:szCs w:val="18"/>
              </w:rPr>
            </w:pPr>
          </w:p>
        </w:tc>
        <w:tc>
          <w:tcPr>
            <w:tcW w:w="423" w:type="dxa"/>
            <w:vMerge/>
            <w:shd w:val="clear" w:color="auto" w:fill="auto"/>
            <w:vAlign w:val="center"/>
          </w:tcPr>
          <w:p w:rsidR="00255D70" w:rsidRPr="00021EE1" w:rsidRDefault="00255D70" w:rsidP="009E1684">
            <w:pPr>
              <w:jc w:val="center"/>
              <w:rPr>
                <w:rFonts w:ascii="Calibri" w:hAnsi="Calibri"/>
                <w:sz w:val="18"/>
                <w:szCs w:val="18"/>
              </w:rPr>
            </w:pPr>
          </w:p>
        </w:tc>
        <w:tc>
          <w:tcPr>
            <w:tcW w:w="508" w:type="dxa"/>
            <w:vMerge/>
          </w:tcPr>
          <w:p w:rsidR="00255D70" w:rsidRPr="00021EE1" w:rsidRDefault="00255D70" w:rsidP="009E1684">
            <w:pPr>
              <w:jc w:val="center"/>
              <w:rPr>
                <w:rFonts w:ascii="Calibri" w:hAnsi="Calibri"/>
                <w:sz w:val="18"/>
                <w:szCs w:val="18"/>
              </w:rPr>
            </w:pPr>
          </w:p>
        </w:tc>
        <w:tc>
          <w:tcPr>
            <w:tcW w:w="508" w:type="dxa"/>
            <w:vMerge/>
            <w:shd w:val="clear" w:color="auto" w:fill="auto"/>
            <w:vAlign w:val="center"/>
          </w:tcPr>
          <w:p w:rsidR="00255D70" w:rsidRPr="00021EE1" w:rsidRDefault="00255D70" w:rsidP="009E1684">
            <w:pPr>
              <w:jc w:val="center"/>
              <w:rPr>
                <w:rFonts w:ascii="Calibri" w:hAnsi="Calibri"/>
                <w:sz w:val="18"/>
                <w:szCs w:val="18"/>
              </w:rPr>
            </w:pPr>
          </w:p>
        </w:tc>
        <w:tc>
          <w:tcPr>
            <w:tcW w:w="536" w:type="dxa"/>
            <w:vMerge/>
            <w:shd w:val="clear" w:color="auto" w:fill="auto"/>
            <w:vAlign w:val="center"/>
          </w:tcPr>
          <w:p w:rsidR="00255D70" w:rsidRPr="00021EE1" w:rsidRDefault="00255D70" w:rsidP="009E1684">
            <w:pPr>
              <w:jc w:val="center"/>
              <w:rPr>
                <w:rFonts w:ascii="Calibri" w:hAnsi="Calibri"/>
                <w:sz w:val="18"/>
                <w:szCs w:val="18"/>
              </w:rPr>
            </w:pPr>
          </w:p>
        </w:tc>
      </w:tr>
      <w:tr w:rsidR="00974AB3" w:rsidRPr="0002047C" w:rsidTr="00B107E3">
        <w:trPr>
          <w:trHeight w:val="498"/>
          <w:jc w:val="center"/>
        </w:trPr>
        <w:tc>
          <w:tcPr>
            <w:tcW w:w="1020" w:type="dxa"/>
            <w:shd w:val="clear" w:color="auto" w:fill="auto"/>
            <w:vAlign w:val="center"/>
          </w:tcPr>
          <w:p w:rsidR="00974AB3" w:rsidRPr="00021EE1" w:rsidRDefault="00974AB3" w:rsidP="00974AB3">
            <w:pPr>
              <w:jc w:val="center"/>
              <w:rPr>
                <w:sz w:val="18"/>
                <w:szCs w:val="18"/>
              </w:rPr>
            </w:pPr>
            <w:r>
              <w:rPr>
                <w:sz w:val="18"/>
                <w:szCs w:val="18"/>
              </w:rPr>
              <w:t>Čl. 151</w:t>
            </w:r>
          </w:p>
        </w:tc>
        <w:tc>
          <w:tcPr>
            <w:tcW w:w="630" w:type="dxa"/>
            <w:vAlign w:val="center"/>
          </w:tcPr>
          <w:p w:rsidR="00974AB3" w:rsidRPr="00021EE1" w:rsidRDefault="00974AB3" w:rsidP="00974AB3">
            <w:pPr>
              <w:jc w:val="center"/>
              <w:rPr>
                <w:rFonts w:ascii="Calibri" w:hAnsi="Calibri"/>
                <w:sz w:val="18"/>
                <w:szCs w:val="18"/>
              </w:rPr>
            </w:pPr>
            <w:r>
              <w:rPr>
                <w:rFonts w:ascii="Calibri" w:hAnsi="Calibri"/>
                <w:sz w:val="18"/>
                <w:szCs w:val="18"/>
              </w:rPr>
              <w:t>3</w:t>
            </w:r>
          </w:p>
        </w:tc>
        <w:tc>
          <w:tcPr>
            <w:tcW w:w="630" w:type="dxa"/>
            <w:vAlign w:val="center"/>
          </w:tcPr>
          <w:p w:rsidR="00974AB3" w:rsidRPr="00021EE1" w:rsidRDefault="00974AB3" w:rsidP="00974AB3">
            <w:pPr>
              <w:jc w:val="center"/>
              <w:rPr>
                <w:rFonts w:ascii="Calibri" w:hAnsi="Calibri"/>
                <w:sz w:val="18"/>
                <w:szCs w:val="18"/>
              </w:rPr>
            </w:pPr>
            <w:r>
              <w:rPr>
                <w:rFonts w:ascii="Calibri" w:hAnsi="Calibri"/>
                <w:sz w:val="18"/>
                <w:szCs w:val="18"/>
              </w:rPr>
              <w:t>17</w:t>
            </w:r>
          </w:p>
        </w:tc>
        <w:tc>
          <w:tcPr>
            <w:tcW w:w="60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20</w:t>
            </w:r>
          </w:p>
        </w:tc>
        <w:tc>
          <w:tcPr>
            <w:tcW w:w="45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974AB3" w:rsidP="00974AB3">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5</w:t>
            </w:r>
          </w:p>
        </w:tc>
        <w:tc>
          <w:tcPr>
            <w:tcW w:w="514" w:type="dxa"/>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Pr="00021EE1"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Pr="00021EE1" w:rsidRDefault="004B71A1" w:rsidP="00974AB3">
            <w:pPr>
              <w:jc w:val="center"/>
              <w:rPr>
                <w:rFonts w:ascii="Calibri" w:hAnsi="Calibri"/>
                <w:sz w:val="18"/>
                <w:szCs w:val="18"/>
              </w:rPr>
            </w:pPr>
            <w:r>
              <w:rPr>
                <w:rFonts w:ascii="Calibri" w:hAnsi="Calibri"/>
                <w:sz w:val="18"/>
                <w:szCs w:val="18"/>
              </w:rPr>
              <w:t>7</w:t>
            </w:r>
          </w:p>
        </w:tc>
        <w:tc>
          <w:tcPr>
            <w:tcW w:w="536" w:type="dxa"/>
            <w:shd w:val="clear" w:color="auto" w:fill="auto"/>
            <w:vAlign w:val="center"/>
          </w:tcPr>
          <w:p w:rsidR="00974AB3" w:rsidRPr="00021EE1" w:rsidRDefault="004B71A1" w:rsidP="00974AB3">
            <w:pPr>
              <w:jc w:val="center"/>
              <w:rPr>
                <w:rFonts w:ascii="Calibri" w:hAnsi="Calibri"/>
                <w:sz w:val="18"/>
                <w:szCs w:val="18"/>
              </w:rPr>
            </w:pPr>
            <w:r>
              <w:rPr>
                <w:rFonts w:ascii="Calibri" w:hAnsi="Calibri"/>
                <w:sz w:val="18"/>
                <w:szCs w:val="18"/>
              </w:rPr>
              <w:t>13</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152</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7</w:t>
            </w:r>
          </w:p>
        </w:tc>
        <w:tc>
          <w:tcPr>
            <w:tcW w:w="6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8</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4</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5</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3</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153</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6</w:t>
            </w:r>
          </w:p>
        </w:tc>
        <w:tc>
          <w:tcPr>
            <w:tcW w:w="6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6</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2</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3</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3</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154</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r>
      <w:tr w:rsidR="00974AB3" w:rsidRPr="0002047C" w:rsidTr="00B107E3">
        <w:trPr>
          <w:trHeight w:val="349"/>
          <w:jc w:val="center"/>
        </w:trPr>
        <w:tc>
          <w:tcPr>
            <w:tcW w:w="1020" w:type="dxa"/>
            <w:shd w:val="clear" w:color="auto" w:fill="auto"/>
            <w:vAlign w:val="center"/>
          </w:tcPr>
          <w:p w:rsidR="00974AB3" w:rsidRPr="0015608D" w:rsidRDefault="00974AB3" w:rsidP="00974AB3">
            <w:pPr>
              <w:jc w:val="center"/>
              <w:rPr>
                <w:b/>
                <w:color w:val="FF0000"/>
                <w:sz w:val="18"/>
                <w:szCs w:val="18"/>
              </w:rPr>
            </w:pPr>
            <w:r w:rsidRPr="0015608D">
              <w:rPr>
                <w:b/>
                <w:color w:val="FF0000"/>
                <w:sz w:val="18"/>
                <w:szCs w:val="18"/>
              </w:rPr>
              <w:t>Glava XIV</w:t>
            </w:r>
          </w:p>
        </w:tc>
        <w:tc>
          <w:tcPr>
            <w:tcW w:w="630" w:type="dxa"/>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4</w:t>
            </w:r>
          </w:p>
        </w:tc>
        <w:tc>
          <w:tcPr>
            <w:tcW w:w="630" w:type="dxa"/>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32</w:t>
            </w:r>
          </w:p>
        </w:tc>
        <w:tc>
          <w:tcPr>
            <w:tcW w:w="600"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36</w:t>
            </w:r>
          </w:p>
        </w:tc>
        <w:tc>
          <w:tcPr>
            <w:tcW w:w="450" w:type="dxa"/>
            <w:shd w:val="clear" w:color="auto" w:fill="auto"/>
            <w:vAlign w:val="center"/>
          </w:tcPr>
          <w:p w:rsidR="00974AB3" w:rsidRPr="0015608D" w:rsidRDefault="00974AB3" w:rsidP="00974AB3">
            <w:pPr>
              <w:jc w:val="center"/>
              <w:rPr>
                <w:rFonts w:ascii="Calibri" w:hAnsi="Calibri"/>
                <w:b/>
                <w:color w:val="FF0000"/>
                <w:sz w:val="18"/>
                <w:szCs w:val="18"/>
              </w:rPr>
            </w:pPr>
            <w:r>
              <w:rPr>
                <w:rFonts w:ascii="Calibri" w:hAnsi="Calibri"/>
                <w:b/>
                <w:color w:val="FF0000"/>
                <w:sz w:val="18"/>
                <w:szCs w:val="18"/>
              </w:rPr>
              <w:t>1</w:t>
            </w:r>
          </w:p>
        </w:tc>
        <w:tc>
          <w:tcPr>
            <w:tcW w:w="450"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2</w:t>
            </w:r>
          </w:p>
        </w:tc>
        <w:tc>
          <w:tcPr>
            <w:tcW w:w="300"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3</w:t>
            </w:r>
          </w:p>
        </w:tc>
        <w:tc>
          <w:tcPr>
            <w:tcW w:w="560" w:type="dxa"/>
            <w:shd w:val="clear" w:color="auto" w:fill="auto"/>
            <w:vAlign w:val="center"/>
          </w:tcPr>
          <w:p w:rsidR="00974AB3" w:rsidRPr="0015608D" w:rsidRDefault="00974AB3" w:rsidP="00974AB3">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12</w:t>
            </w:r>
          </w:p>
        </w:tc>
        <w:tc>
          <w:tcPr>
            <w:tcW w:w="514" w:type="dxa"/>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1</w:t>
            </w:r>
          </w:p>
        </w:tc>
        <w:tc>
          <w:tcPr>
            <w:tcW w:w="508" w:type="dxa"/>
            <w:vAlign w:val="center"/>
          </w:tcPr>
          <w:p w:rsidR="00974AB3" w:rsidRPr="0015608D" w:rsidRDefault="00974AB3" w:rsidP="00974AB3">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16</w:t>
            </w:r>
          </w:p>
        </w:tc>
        <w:tc>
          <w:tcPr>
            <w:tcW w:w="536" w:type="dxa"/>
            <w:shd w:val="clear" w:color="auto" w:fill="auto"/>
            <w:vAlign w:val="center"/>
          </w:tcPr>
          <w:p w:rsidR="00974AB3" w:rsidRPr="0015608D" w:rsidRDefault="004B71A1" w:rsidP="00974AB3">
            <w:pPr>
              <w:jc w:val="center"/>
              <w:rPr>
                <w:rFonts w:ascii="Calibri" w:hAnsi="Calibri"/>
                <w:b/>
                <w:color w:val="FF0000"/>
                <w:sz w:val="18"/>
                <w:szCs w:val="18"/>
              </w:rPr>
            </w:pPr>
            <w:r>
              <w:rPr>
                <w:rFonts w:ascii="Calibri" w:hAnsi="Calibri"/>
                <w:b/>
                <w:color w:val="FF0000"/>
                <w:sz w:val="18"/>
                <w:szCs w:val="18"/>
              </w:rPr>
              <w:t>20</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162</w:t>
            </w:r>
          </w:p>
        </w:tc>
        <w:tc>
          <w:tcPr>
            <w:tcW w:w="630" w:type="dxa"/>
            <w:vAlign w:val="center"/>
          </w:tcPr>
          <w:p w:rsidR="00974AB3" w:rsidRDefault="004B71A1" w:rsidP="00974AB3">
            <w:pPr>
              <w:jc w:val="center"/>
              <w:rPr>
                <w:rFonts w:ascii="Calibri" w:hAnsi="Calibri"/>
                <w:sz w:val="18"/>
                <w:szCs w:val="18"/>
              </w:rPr>
            </w:pPr>
            <w:r>
              <w:rPr>
                <w:rFonts w:ascii="Calibri" w:hAnsi="Calibri"/>
                <w:sz w:val="18"/>
                <w:szCs w:val="18"/>
              </w:rPr>
              <w:t>0</w:t>
            </w:r>
          </w:p>
        </w:tc>
        <w:tc>
          <w:tcPr>
            <w:tcW w:w="630" w:type="dxa"/>
            <w:vAlign w:val="center"/>
          </w:tcPr>
          <w:p w:rsidR="00974AB3" w:rsidRDefault="004B71A1" w:rsidP="00974AB3">
            <w:pPr>
              <w:jc w:val="center"/>
              <w:rPr>
                <w:rFonts w:ascii="Calibri" w:hAnsi="Calibri"/>
                <w:sz w:val="18"/>
                <w:szCs w:val="18"/>
              </w:rPr>
            </w:pPr>
            <w:r>
              <w:rPr>
                <w:rFonts w:ascii="Calibri" w:hAnsi="Calibri"/>
                <w:sz w:val="18"/>
                <w:szCs w:val="18"/>
              </w:rPr>
              <w:t>6</w:t>
            </w:r>
          </w:p>
        </w:tc>
        <w:tc>
          <w:tcPr>
            <w:tcW w:w="600"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6</w:t>
            </w:r>
          </w:p>
        </w:tc>
        <w:tc>
          <w:tcPr>
            <w:tcW w:w="450"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4</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4B71A1" w:rsidP="00974AB3">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4</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2</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6</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165</w:t>
            </w:r>
          </w:p>
        </w:tc>
        <w:tc>
          <w:tcPr>
            <w:tcW w:w="630" w:type="dxa"/>
            <w:vAlign w:val="center"/>
          </w:tcPr>
          <w:p w:rsidR="00974AB3" w:rsidRDefault="004B71A1" w:rsidP="00974AB3">
            <w:pPr>
              <w:jc w:val="center"/>
              <w:rPr>
                <w:rFonts w:ascii="Calibri" w:hAnsi="Calibri"/>
                <w:sz w:val="18"/>
                <w:szCs w:val="18"/>
              </w:rPr>
            </w:pPr>
            <w:r>
              <w:rPr>
                <w:rFonts w:ascii="Calibri" w:hAnsi="Calibri"/>
                <w:sz w:val="18"/>
                <w:szCs w:val="18"/>
              </w:rPr>
              <w:t>1</w:t>
            </w:r>
          </w:p>
        </w:tc>
        <w:tc>
          <w:tcPr>
            <w:tcW w:w="630" w:type="dxa"/>
            <w:vAlign w:val="center"/>
          </w:tcPr>
          <w:p w:rsidR="00974AB3" w:rsidRDefault="004B71A1" w:rsidP="00974AB3">
            <w:pPr>
              <w:jc w:val="center"/>
              <w:rPr>
                <w:rFonts w:ascii="Calibri" w:hAnsi="Calibri"/>
                <w:sz w:val="18"/>
                <w:szCs w:val="18"/>
              </w:rPr>
            </w:pPr>
            <w:r>
              <w:rPr>
                <w:rFonts w:ascii="Calibri" w:hAnsi="Calibri"/>
                <w:sz w:val="18"/>
                <w:szCs w:val="18"/>
              </w:rPr>
              <w:t>0</w:t>
            </w:r>
          </w:p>
        </w:tc>
        <w:tc>
          <w:tcPr>
            <w:tcW w:w="6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1</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974AB3" w:rsidRDefault="004B71A1" w:rsidP="00974AB3">
            <w:pPr>
              <w:jc w:val="center"/>
              <w:rPr>
                <w:rFonts w:ascii="Calibri" w:hAnsi="Calibri"/>
                <w:sz w:val="18"/>
                <w:szCs w:val="18"/>
              </w:rPr>
            </w:pPr>
            <w:r>
              <w:rPr>
                <w:rFonts w:ascii="Calibri" w:hAnsi="Calibri"/>
                <w:sz w:val="18"/>
                <w:szCs w:val="18"/>
              </w:rPr>
              <w:t>0</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 xml:space="preserve">Čl. 166a </w:t>
            </w:r>
          </w:p>
        </w:tc>
        <w:tc>
          <w:tcPr>
            <w:tcW w:w="630" w:type="dxa"/>
            <w:vAlign w:val="center"/>
          </w:tcPr>
          <w:p w:rsidR="00974AB3" w:rsidRDefault="00D51F9F" w:rsidP="00974AB3">
            <w:pPr>
              <w:jc w:val="center"/>
              <w:rPr>
                <w:rFonts w:ascii="Calibri" w:hAnsi="Calibri"/>
                <w:sz w:val="18"/>
                <w:szCs w:val="18"/>
              </w:rPr>
            </w:pPr>
            <w:r>
              <w:rPr>
                <w:rFonts w:ascii="Calibri" w:hAnsi="Calibri"/>
                <w:sz w:val="18"/>
                <w:szCs w:val="18"/>
              </w:rPr>
              <w:t>7</w:t>
            </w:r>
          </w:p>
        </w:tc>
        <w:tc>
          <w:tcPr>
            <w:tcW w:w="630" w:type="dxa"/>
            <w:vAlign w:val="center"/>
          </w:tcPr>
          <w:p w:rsidR="00974AB3" w:rsidRDefault="00D51F9F" w:rsidP="00974AB3">
            <w:pPr>
              <w:jc w:val="center"/>
              <w:rPr>
                <w:rFonts w:ascii="Calibri" w:hAnsi="Calibri"/>
                <w:sz w:val="18"/>
                <w:szCs w:val="18"/>
              </w:rPr>
            </w:pPr>
            <w:r>
              <w:rPr>
                <w:rFonts w:ascii="Calibri" w:hAnsi="Calibri"/>
                <w:sz w:val="18"/>
                <w:szCs w:val="18"/>
              </w:rPr>
              <w:t>0</w:t>
            </w:r>
          </w:p>
        </w:tc>
        <w:tc>
          <w:tcPr>
            <w:tcW w:w="600"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7</w:t>
            </w:r>
          </w:p>
        </w:tc>
        <w:tc>
          <w:tcPr>
            <w:tcW w:w="450"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F3724D"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F3724D" w:rsidP="00974AB3">
            <w:pPr>
              <w:jc w:val="center"/>
              <w:rPr>
                <w:rFonts w:ascii="Calibri" w:hAnsi="Calibri"/>
                <w:sz w:val="18"/>
                <w:szCs w:val="18"/>
              </w:rPr>
            </w:pPr>
            <w:r>
              <w:rPr>
                <w:rFonts w:ascii="Calibri" w:hAnsi="Calibri"/>
                <w:sz w:val="18"/>
                <w:szCs w:val="18"/>
              </w:rPr>
              <w:t>7</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7</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0</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7</w:t>
            </w:r>
          </w:p>
        </w:tc>
        <w:tc>
          <w:tcPr>
            <w:tcW w:w="536" w:type="dxa"/>
            <w:shd w:val="clear" w:color="auto" w:fill="auto"/>
            <w:vAlign w:val="center"/>
          </w:tcPr>
          <w:p w:rsidR="00974AB3" w:rsidRDefault="00D51F9F" w:rsidP="00974AB3">
            <w:pPr>
              <w:jc w:val="center"/>
              <w:rPr>
                <w:rFonts w:ascii="Calibri" w:hAnsi="Calibri"/>
                <w:sz w:val="18"/>
                <w:szCs w:val="18"/>
              </w:rPr>
            </w:pPr>
            <w:r>
              <w:rPr>
                <w:rFonts w:ascii="Calibri" w:hAnsi="Calibri"/>
                <w:sz w:val="18"/>
                <w:szCs w:val="18"/>
              </w:rPr>
              <w:t>0</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168</w:t>
            </w:r>
          </w:p>
        </w:tc>
        <w:tc>
          <w:tcPr>
            <w:tcW w:w="630" w:type="dxa"/>
            <w:vAlign w:val="center"/>
          </w:tcPr>
          <w:p w:rsidR="00974AB3" w:rsidRDefault="00D72D64" w:rsidP="00974AB3">
            <w:pPr>
              <w:jc w:val="center"/>
              <w:rPr>
                <w:rFonts w:ascii="Calibri" w:hAnsi="Calibri"/>
                <w:sz w:val="18"/>
                <w:szCs w:val="18"/>
              </w:rPr>
            </w:pPr>
            <w:r>
              <w:rPr>
                <w:rFonts w:ascii="Calibri" w:hAnsi="Calibri"/>
                <w:sz w:val="18"/>
                <w:szCs w:val="18"/>
              </w:rPr>
              <w:t>3</w:t>
            </w:r>
          </w:p>
        </w:tc>
        <w:tc>
          <w:tcPr>
            <w:tcW w:w="630" w:type="dxa"/>
            <w:vAlign w:val="center"/>
          </w:tcPr>
          <w:p w:rsidR="00974AB3" w:rsidRDefault="00D72D64" w:rsidP="00974AB3">
            <w:pPr>
              <w:jc w:val="center"/>
              <w:rPr>
                <w:rFonts w:ascii="Calibri" w:hAnsi="Calibri"/>
                <w:sz w:val="18"/>
                <w:szCs w:val="18"/>
              </w:rPr>
            </w:pPr>
            <w:r>
              <w:rPr>
                <w:rFonts w:ascii="Calibri" w:hAnsi="Calibri"/>
                <w:sz w:val="18"/>
                <w:szCs w:val="18"/>
              </w:rPr>
              <w:t>19</w:t>
            </w:r>
          </w:p>
        </w:tc>
        <w:tc>
          <w:tcPr>
            <w:tcW w:w="600"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22</w:t>
            </w:r>
          </w:p>
        </w:tc>
        <w:tc>
          <w:tcPr>
            <w:tcW w:w="450"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6</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7</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rPr>
                <w:rFonts w:ascii="Calibri" w:hAnsi="Calibri"/>
                <w:sz w:val="18"/>
                <w:szCs w:val="18"/>
              </w:rPr>
            </w:pPr>
            <w:r>
              <w:rPr>
                <w:rFonts w:ascii="Calibri" w:hAnsi="Calibri"/>
                <w:sz w:val="18"/>
                <w:szCs w:val="18"/>
              </w:rPr>
              <w:t xml:space="preserve">    0</w:t>
            </w:r>
          </w:p>
        </w:tc>
        <w:tc>
          <w:tcPr>
            <w:tcW w:w="491"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7</w:t>
            </w:r>
          </w:p>
        </w:tc>
        <w:tc>
          <w:tcPr>
            <w:tcW w:w="514" w:type="dxa"/>
            <w:vAlign w:val="center"/>
          </w:tcPr>
          <w:p w:rsidR="00974AB3" w:rsidRDefault="00D72D64" w:rsidP="00974AB3">
            <w:pPr>
              <w:jc w:val="center"/>
              <w:rPr>
                <w:rFonts w:ascii="Calibri" w:hAnsi="Calibri"/>
                <w:sz w:val="18"/>
                <w:szCs w:val="18"/>
              </w:rPr>
            </w:pPr>
            <w:r>
              <w:rPr>
                <w:rFonts w:ascii="Calibri" w:hAnsi="Calibri"/>
                <w:sz w:val="18"/>
                <w:szCs w:val="18"/>
              </w:rPr>
              <w:t>2</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1</w:t>
            </w:r>
          </w:p>
        </w:tc>
        <w:tc>
          <w:tcPr>
            <w:tcW w:w="423"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3</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20</w:t>
            </w:r>
          </w:p>
        </w:tc>
        <w:tc>
          <w:tcPr>
            <w:tcW w:w="536"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2</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168 a</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630" w:type="dxa"/>
            <w:vAlign w:val="center"/>
          </w:tcPr>
          <w:p w:rsidR="00974AB3" w:rsidRDefault="00D72D64" w:rsidP="00974AB3">
            <w:pPr>
              <w:jc w:val="center"/>
              <w:rPr>
                <w:rFonts w:ascii="Calibri" w:hAnsi="Calibri"/>
                <w:sz w:val="18"/>
                <w:szCs w:val="18"/>
              </w:rPr>
            </w:pPr>
            <w:r>
              <w:rPr>
                <w:rFonts w:ascii="Calibri" w:hAnsi="Calibri"/>
                <w:sz w:val="18"/>
                <w:szCs w:val="18"/>
              </w:rPr>
              <w:t>7</w:t>
            </w:r>
          </w:p>
        </w:tc>
        <w:tc>
          <w:tcPr>
            <w:tcW w:w="600"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7</w:t>
            </w:r>
          </w:p>
        </w:tc>
        <w:tc>
          <w:tcPr>
            <w:tcW w:w="450"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D72D64" w:rsidP="00974AB3">
            <w:pPr>
              <w:jc w:val="center"/>
              <w:rPr>
                <w:rFonts w:ascii="Calibri" w:hAnsi="Calibri"/>
                <w:sz w:val="18"/>
                <w:szCs w:val="18"/>
              </w:rPr>
            </w:pPr>
            <w:r>
              <w:rPr>
                <w:rFonts w:ascii="Calibri" w:hAnsi="Calibri"/>
                <w:sz w:val="18"/>
                <w:szCs w:val="18"/>
              </w:rPr>
              <w:t>3</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4</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1</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5</w:t>
            </w:r>
          </w:p>
        </w:tc>
        <w:tc>
          <w:tcPr>
            <w:tcW w:w="536" w:type="dxa"/>
            <w:shd w:val="clear" w:color="auto" w:fill="auto"/>
            <w:vAlign w:val="center"/>
          </w:tcPr>
          <w:p w:rsidR="00974AB3" w:rsidRDefault="00D72D64" w:rsidP="00974AB3">
            <w:pPr>
              <w:jc w:val="center"/>
              <w:rPr>
                <w:rFonts w:ascii="Calibri" w:hAnsi="Calibri"/>
                <w:sz w:val="18"/>
                <w:szCs w:val="18"/>
              </w:rPr>
            </w:pPr>
            <w:r>
              <w:rPr>
                <w:rFonts w:ascii="Calibri" w:hAnsi="Calibri"/>
                <w:sz w:val="18"/>
                <w:szCs w:val="18"/>
              </w:rPr>
              <w:t>2</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w:t>
            </w:r>
            <w:r w:rsidR="0093486C">
              <w:rPr>
                <w:sz w:val="18"/>
                <w:szCs w:val="18"/>
              </w:rPr>
              <w:t>71</w:t>
            </w:r>
          </w:p>
        </w:tc>
        <w:tc>
          <w:tcPr>
            <w:tcW w:w="630" w:type="dxa"/>
            <w:vAlign w:val="center"/>
          </w:tcPr>
          <w:p w:rsidR="00974AB3" w:rsidRDefault="0093486C" w:rsidP="00974AB3">
            <w:pPr>
              <w:jc w:val="center"/>
              <w:rPr>
                <w:rFonts w:ascii="Calibri" w:hAnsi="Calibri"/>
                <w:sz w:val="18"/>
                <w:szCs w:val="18"/>
              </w:rPr>
            </w:pPr>
            <w:r>
              <w:rPr>
                <w:rFonts w:ascii="Calibri" w:hAnsi="Calibri"/>
                <w:sz w:val="18"/>
                <w:szCs w:val="18"/>
              </w:rPr>
              <w:t>0</w:t>
            </w:r>
          </w:p>
        </w:tc>
        <w:tc>
          <w:tcPr>
            <w:tcW w:w="630" w:type="dxa"/>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974AB3" w:rsidP="00974AB3">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r>
      <w:tr w:rsidR="00974AB3" w:rsidRPr="0002047C" w:rsidTr="00B107E3">
        <w:trPr>
          <w:trHeight w:val="349"/>
          <w:jc w:val="center"/>
        </w:trPr>
        <w:tc>
          <w:tcPr>
            <w:tcW w:w="1020" w:type="dxa"/>
            <w:shd w:val="clear" w:color="auto" w:fill="auto"/>
            <w:vAlign w:val="center"/>
          </w:tcPr>
          <w:p w:rsidR="00974AB3" w:rsidRDefault="00974AB3" w:rsidP="00974AB3">
            <w:pPr>
              <w:jc w:val="center"/>
              <w:rPr>
                <w:sz w:val="18"/>
                <w:szCs w:val="18"/>
              </w:rPr>
            </w:pPr>
            <w:r>
              <w:rPr>
                <w:sz w:val="18"/>
                <w:szCs w:val="18"/>
              </w:rPr>
              <w:t>Čl. 172</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630" w:type="dxa"/>
            <w:vAlign w:val="center"/>
          </w:tcPr>
          <w:p w:rsidR="00974AB3" w:rsidRDefault="0093486C" w:rsidP="00974AB3">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93486C" w:rsidP="00974AB3">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0</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r>
      <w:tr w:rsidR="00974AB3" w:rsidRPr="0002047C" w:rsidTr="00B107E3">
        <w:trPr>
          <w:trHeight w:val="349"/>
          <w:jc w:val="center"/>
        </w:trPr>
        <w:tc>
          <w:tcPr>
            <w:tcW w:w="1020" w:type="dxa"/>
            <w:shd w:val="clear" w:color="auto" w:fill="auto"/>
            <w:vAlign w:val="center"/>
          </w:tcPr>
          <w:p w:rsidR="00974AB3" w:rsidRPr="00530978" w:rsidRDefault="00974AB3" w:rsidP="00974AB3">
            <w:pPr>
              <w:jc w:val="center"/>
              <w:rPr>
                <w:sz w:val="18"/>
                <w:szCs w:val="18"/>
              </w:rPr>
            </w:pPr>
            <w:r w:rsidRPr="00530978">
              <w:rPr>
                <w:sz w:val="18"/>
                <w:szCs w:val="18"/>
              </w:rPr>
              <w:t>Čl. 17</w:t>
            </w:r>
            <w:r>
              <w:rPr>
                <w:sz w:val="18"/>
                <w:szCs w:val="18"/>
              </w:rPr>
              <w:t>5a</w:t>
            </w:r>
          </w:p>
        </w:tc>
        <w:tc>
          <w:tcPr>
            <w:tcW w:w="630" w:type="dxa"/>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630" w:type="dxa"/>
            <w:vAlign w:val="center"/>
          </w:tcPr>
          <w:p w:rsidR="00974AB3" w:rsidRDefault="00974AB3" w:rsidP="00974AB3">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74AB3" w:rsidRPr="00B218EA" w:rsidRDefault="0093486C" w:rsidP="00974AB3">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1</w:t>
            </w:r>
          </w:p>
        </w:tc>
        <w:tc>
          <w:tcPr>
            <w:tcW w:w="514"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vAlign w:val="center"/>
          </w:tcPr>
          <w:p w:rsidR="00974AB3" w:rsidRDefault="00974AB3" w:rsidP="00974AB3">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74AB3" w:rsidRDefault="0093486C" w:rsidP="00974AB3">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974AB3" w:rsidRDefault="00AE74F9" w:rsidP="00974AB3">
            <w:pPr>
              <w:jc w:val="center"/>
              <w:rPr>
                <w:rFonts w:ascii="Calibri" w:hAnsi="Calibri"/>
                <w:sz w:val="18"/>
                <w:szCs w:val="18"/>
              </w:rPr>
            </w:pPr>
            <w:r>
              <w:rPr>
                <w:rFonts w:ascii="Calibri" w:hAnsi="Calibri"/>
                <w:sz w:val="18"/>
                <w:szCs w:val="18"/>
              </w:rPr>
              <w:t>0</w:t>
            </w:r>
          </w:p>
        </w:tc>
      </w:tr>
      <w:tr w:rsidR="005F08AF" w:rsidRPr="0002047C" w:rsidTr="00B107E3">
        <w:trPr>
          <w:trHeight w:val="349"/>
          <w:jc w:val="center"/>
        </w:trPr>
        <w:tc>
          <w:tcPr>
            <w:tcW w:w="1020" w:type="dxa"/>
            <w:shd w:val="clear" w:color="auto" w:fill="auto"/>
            <w:vAlign w:val="center"/>
          </w:tcPr>
          <w:p w:rsidR="005F08AF" w:rsidRPr="00530978" w:rsidRDefault="005F08AF" w:rsidP="005F08AF">
            <w:pPr>
              <w:jc w:val="center"/>
              <w:rPr>
                <w:sz w:val="18"/>
                <w:szCs w:val="18"/>
              </w:rPr>
            </w:pPr>
            <w:r w:rsidRPr="00530978">
              <w:rPr>
                <w:sz w:val="18"/>
                <w:szCs w:val="18"/>
              </w:rPr>
              <w:t>Čl. 17</w:t>
            </w:r>
            <w:r>
              <w:rPr>
                <w:sz w:val="18"/>
                <w:szCs w:val="18"/>
              </w:rPr>
              <w:t>6</w:t>
            </w:r>
          </w:p>
        </w:tc>
        <w:tc>
          <w:tcPr>
            <w:tcW w:w="630" w:type="dxa"/>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630" w:type="dxa"/>
            <w:vAlign w:val="center"/>
          </w:tcPr>
          <w:p w:rsidR="005F08AF" w:rsidRDefault="005F08AF" w:rsidP="005F08AF">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5F08AF" w:rsidRPr="00B218EA" w:rsidRDefault="005F08AF" w:rsidP="005F08AF">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14" w:type="dxa"/>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08" w:type="dxa"/>
            <w:vAlign w:val="center"/>
          </w:tcPr>
          <w:p w:rsidR="005F08AF" w:rsidRDefault="005F08AF" w:rsidP="005F08AF">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5F08AF" w:rsidRDefault="005F08AF" w:rsidP="005F08AF">
            <w:pPr>
              <w:jc w:val="center"/>
              <w:rPr>
                <w:rFonts w:ascii="Calibri" w:hAnsi="Calibri"/>
                <w:sz w:val="18"/>
                <w:szCs w:val="18"/>
              </w:rPr>
            </w:pPr>
            <w:r>
              <w:rPr>
                <w:rFonts w:ascii="Calibri" w:hAnsi="Calibri"/>
                <w:sz w:val="18"/>
                <w:szCs w:val="18"/>
              </w:rPr>
              <w:t>0</w:t>
            </w:r>
          </w:p>
        </w:tc>
      </w:tr>
      <w:tr w:rsidR="00480A1A" w:rsidRPr="0002047C" w:rsidTr="00B107E3">
        <w:trPr>
          <w:trHeight w:val="349"/>
          <w:jc w:val="center"/>
        </w:trPr>
        <w:tc>
          <w:tcPr>
            <w:tcW w:w="1020" w:type="dxa"/>
            <w:shd w:val="clear" w:color="auto" w:fill="auto"/>
            <w:vAlign w:val="center"/>
          </w:tcPr>
          <w:p w:rsidR="00480A1A" w:rsidRPr="00530978" w:rsidRDefault="00480A1A" w:rsidP="00480A1A">
            <w:pPr>
              <w:jc w:val="center"/>
              <w:rPr>
                <w:sz w:val="18"/>
                <w:szCs w:val="18"/>
              </w:rPr>
            </w:pPr>
            <w:r w:rsidRPr="00530978">
              <w:rPr>
                <w:sz w:val="18"/>
                <w:szCs w:val="18"/>
              </w:rPr>
              <w:t>Čl. 17</w:t>
            </w:r>
            <w:r>
              <w:rPr>
                <w:sz w:val="18"/>
                <w:szCs w:val="18"/>
              </w:rPr>
              <w:t>7</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3</w:t>
            </w:r>
          </w:p>
        </w:tc>
        <w:tc>
          <w:tcPr>
            <w:tcW w:w="60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480A1A" w:rsidRPr="00B218EA" w:rsidRDefault="00480A1A" w:rsidP="00480A1A">
            <w:pPr>
              <w:jc w:val="center"/>
              <w:rPr>
                <w:rFonts w:ascii="Calibri" w:hAnsi="Calibri"/>
                <w:sz w:val="18"/>
                <w:szCs w:val="18"/>
              </w:rPr>
            </w:pPr>
            <w:r>
              <w:rPr>
                <w:rFonts w:ascii="Calibri" w:hAnsi="Calibri"/>
                <w:sz w:val="18"/>
                <w:szCs w:val="18"/>
              </w:rPr>
              <w:t>3</w:t>
            </w:r>
          </w:p>
        </w:tc>
        <w:tc>
          <w:tcPr>
            <w:tcW w:w="30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3</w:t>
            </w:r>
          </w:p>
        </w:tc>
        <w:tc>
          <w:tcPr>
            <w:tcW w:w="5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3</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r>
      <w:tr w:rsidR="00480A1A" w:rsidRPr="0002047C" w:rsidTr="00B107E3">
        <w:trPr>
          <w:trHeight w:val="349"/>
          <w:jc w:val="center"/>
        </w:trPr>
        <w:tc>
          <w:tcPr>
            <w:tcW w:w="1020" w:type="dxa"/>
            <w:shd w:val="clear" w:color="auto" w:fill="auto"/>
            <w:vAlign w:val="center"/>
          </w:tcPr>
          <w:p w:rsidR="00480A1A" w:rsidRPr="0015608D" w:rsidRDefault="00480A1A" w:rsidP="00480A1A">
            <w:pPr>
              <w:jc w:val="center"/>
              <w:rPr>
                <w:b/>
                <w:color w:val="FF0000"/>
                <w:sz w:val="18"/>
                <w:szCs w:val="18"/>
              </w:rPr>
            </w:pPr>
            <w:r w:rsidRPr="0015608D">
              <w:rPr>
                <w:b/>
                <w:color w:val="FF0000"/>
                <w:sz w:val="18"/>
                <w:szCs w:val="18"/>
              </w:rPr>
              <w:t>Glava XV</w:t>
            </w:r>
          </w:p>
        </w:tc>
        <w:tc>
          <w:tcPr>
            <w:tcW w:w="630" w:type="dxa"/>
            <w:vAlign w:val="center"/>
          </w:tcPr>
          <w:p w:rsidR="00480A1A" w:rsidRPr="0015608D" w:rsidRDefault="00F3724D" w:rsidP="00480A1A">
            <w:pPr>
              <w:jc w:val="center"/>
              <w:rPr>
                <w:rFonts w:ascii="Calibri" w:hAnsi="Calibri"/>
                <w:b/>
                <w:color w:val="FF0000"/>
                <w:sz w:val="18"/>
                <w:szCs w:val="18"/>
              </w:rPr>
            </w:pPr>
            <w:r>
              <w:rPr>
                <w:rFonts w:ascii="Calibri" w:hAnsi="Calibri"/>
                <w:b/>
                <w:color w:val="FF0000"/>
                <w:sz w:val="18"/>
                <w:szCs w:val="18"/>
              </w:rPr>
              <w:t>12</w:t>
            </w:r>
          </w:p>
        </w:tc>
        <w:tc>
          <w:tcPr>
            <w:tcW w:w="630" w:type="dxa"/>
            <w:vAlign w:val="center"/>
          </w:tcPr>
          <w:p w:rsidR="00480A1A" w:rsidRPr="0015608D" w:rsidRDefault="00F3724D" w:rsidP="00480A1A">
            <w:pPr>
              <w:jc w:val="center"/>
              <w:rPr>
                <w:rFonts w:ascii="Calibri" w:hAnsi="Calibri"/>
                <w:b/>
                <w:color w:val="FF0000"/>
                <w:sz w:val="18"/>
                <w:szCs w:val="18"/>
              </w:rPr>
            </w:pPr>
            <w:r>
              <w:rPr>
                <w:rFonts w:ascii="Calibri" w:hAnsi="Calibri"/>
                <w:b/>
                <w:color w:val="FF0000"/>
                <w:sz w:val="18"/>
                <w:szCs w:val="18"/>
              </w:rPr>
              <w:t>41</w:t>
            </w:r>
          </w:p>
        </w:tc>
        <w:tc>
          <w:tcPr>
            <w:tcW w:w="600" w:type="dxa"/>
            <w:shd w:val="clear" w:color="auto" w:fill="auto"/>
            <w:vAlign w:val="center"/>
          </w:tcPr>
          <w:p w:rsidR="00480A1A" w:rsidRPr="0015608D" w:rsidRDefault="00F3724D" w:rsidP="00480A1A">
            <w:pPr>
              <w:jc w:val="center"/>
              <w:rPr>
                <w:rFonts w:ascii="Calibri" w:hAnsi="Calibri"/>
                <w:b/>
                <w:color w:val="FF0000"/>
                <w:sz w:val="18"/>
                <w:szCs w:val="18"/>
              </w:rPr>
            </w:pPr>
            <w:r>
              <w:rPr>
                <w:rFonts w:ascii="Calibri" w:hAnsi="Calibri"/>
                <w:b/>
                <w:color w:val="FF0000"/>
                <w:sz w:val="18"/>
                <w:szCs w:val="18"/>
              </w:rPr>
              <w:t>53</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Pr>
                <w:rFonts w:ascii="Calibri" w:hAnsi="Calibri"/>
                <w:b/>
                <w:color w:val="FF0000"/>
                <w:sz w:val="18"/>
                <w:szCs w:val="18"/>
              </w:rPr>
              <w:t>7</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Pr>
                <w:rFonts w:ascii="Calibri" w:hAnsi="Calibri"/>
                <w:b/>
                <w:color w:val="FF0000"/>
                <w:sz w:val="18"/>
                <w:szCs w:val="18"/>
              </w:rPr>
              <w:t>0</w:t>
            </w:r>
          </w:p>
        </w:tc>
        <w:tc>
          <w:tcPr>
            <w:tcW w:w="39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480A1A" w:rsidRPr="0015608D" w:rsidRDefault="00F3724D" w:rsidP="00480A1A">
            <w:pPr>
              <w:jc w:val="center"/>
              <w:rPr>
                <w:rFonts w:ascii="Calibri" w:hAnsi="Calibri"/>
                <w:b/>
                <w:color w:val="FF0000"/>
                <w:sz w:val="18"/>
                <w:szCs w:val="18"/>
              </w:rPr>
            </w:pPr>
            <w:r>
              <w:rPr>
                <w:rFonts w:ascii="Calibri" w:hAnsi="Calibri"/>
                <w:b/>
                <w:color w:val="FF0000"/>
                <w:sz w:val="18"/>
                <w:szCs w:val="18"/>
              </w:rPr>
              <w:t>24</w:t>
            </w:r>
          </w:p>
        </w:tc>
        <w:tc>
          <w:tcPr>
            <w:tcW w:w="30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480A1A" w:rsidRPr="0015608D" w:rsidRDefault="00660DD9" w:rsidP="00480A1A">
            <w:pPr>
              <w:jc w:val="center"/>
              <w:rPr>
                <w:rFonts w:ascii="Calibri" w:hAnsi="Calibri"/>
                <w:b/>
                <w:color w:val="FF0000"/>
                <w:sz w:val="18"/>
                <w:szCs w:val="18"/>
              </w:rPr>
            </w:pPr>
            <w:r>
              <w:rPr>
                <w:rFonts w:ascii="Calibri" w:hAnsi="Calibri"/>
                <w:b/>
                <w:color w:val="FF0000"/>
                <w:sz w:val="18"/>
                <w:szCs w:val="18"/>
              </w:rPr>
              <w:t>31</w:t>
            </w:r>
          </w:p>
        </w:tc>
        <w:tc>
          <w:tcPr>
            <w:tcW w:w="5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1</w:t>
            </w:r>
            <w:r w:rsidR="00660DD9">
              <w:rPr>
                <w:rFonts w:ascii="Calibri" w:hAnsi="Calibri"/>
                <w:b/>
                <w:color w:val="FF0000"/>
                <w:sz w:val="18"/>
                <w:szCs w:val="18"/>
              </w:rPr>
              <w:t>2</w:t>
            </w:r>
          </w:p>
        </w:tc>
        <w:tc>
          <w:tcPr>
            <w:tcW w:w="514" w:type="dxa"/>
            <w:vAlign w:val="center"/>
          </w:tcPr>
          <w:p w:rsidR="00480A1A" w:rsidRPr="0015608D" w:rsidRDefault="00660DD9" w:rsidP="00480A1A">
            <w:pPr>
              <w:jc w:val="center"/>
              <w:rPr>
                <w:rFonts w:ascii="Calibri" w:hAnsi="Calibri"/>
                <w:b/>
                <w:color w:val="FF0000"/>
                <w:sz w:val="18"/>
                <w:szCs w:val="18"/>
              </w:rPr>
            </w:pPr>
            <w:r>
              <w:rPr>
                <w:rFonts w:ascii="Calibri" w:hAnsi="Calibri"/>
                <w:b/>
                <w:color w:val="FF0000"/>
                <w:sz w:val="18"/>
                <w:szCs w:val="18"/>
              </w:rPr>
              <w:t>2</w:t>
            </w:r>
          </w:p>
        </w:tc>
        <w:tc>
          <w:tcPr>
            <w:tcW w:w="514"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480A1A" w:rsidRPr="0015608D" w:rsidRDefault="00660DD9" w:rsidP="00480A1A">
            <w:pPr>
              <w:jc w:val="center"/>
              <w:rPr>
                <w:rFonts w:ascii="Calibri" w:hAnsi="Calibri"/>
                <w:b/>
                <w:color w:val="FF0000"/>
                <w:sz w:val="18"/>
                <w:szCs w:val="18"/>
              </w:rPr>
            </w:pPr>
            <w:r>
              <w:rPr>
                <w:rFonts w:ascii="Calibri" w:hAnsi="Calibri"/>
                <w:b/>
                <w:color w:val="FF0000"/>
                <w:sz w:val="18"/>
                <w:szCs w:val="18"/>
              </w:rPr>
              <w:t>1</w:t>
            </w:r>
          </w:p>
        </w:tc>
        <w:tc>
          <w:tcPr>
            <w:tcW w:w="423" w:type="dxa"/>
            <w:shd w:val="clear" w:color="auto" w:fill="auto"/>
            <w:vAlign w:val="center"/>
          </w:tcPr>
          <w:p w:rsidR="00480A1A" w:rsidRPr="0015608D" w:rsidRDefault="00660DD9" w:rsidP="00480A1A">
            <w:pPr>
              <w:jc w:val="center"/>
              <w:rPr>
                <w:rFonts w:ascii="Calibri" w:hAnsi="Calibri"/>
                <w:b/>
                <w:color w:val="FF0000"/>
                <w:sz w:val="18"/>
                <w:szCs w:val="18"/>
              </w:rPr>
            </w:pPr>
            <w:r>
              <w:rPr>
                <w:rFonts w:ascii="Calibri" w:hAnsi="Calibri"/>
                <w:b/>
                <w:color w:val="FF0000"/>
                <w:sz w:val="18"/>
                <w:szCs w:val="18"/>
              </w:rPr>
              <w:t>3</w:t>
            </w:r>
          </w:p>
        </w:tc>
        <w:tc>
          <w:tcPr>
            <w:tcW w:w="508"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480A1A" w:rsidRPr="0015608D" w:rsidRDefault="00660DD9" w:rsidP="00480A1A">
            <w:pPr>
              <w:jc w:val="center"/>
              <w:rPr>
                <w:rFonts w:ascii="Calibri" w:hAnsi="Calibri"/>
                <w:b/>
                <w:color w:val="FF0000"/>
                <w:sz w:val="18"/>
                <w:szCs w:val="18"/>
              </w:rPr>
            </w:pPr>
            <w:r>
              <w:rPr>
                <w:rFonts w:ascii="Calibri" w:hAnsi="Calibri"/>
                <w:b/>
                <w:color w:val="FF0000"/>
                <w:sz w:val="18"/>
                <w:szCs w:val="18"/>
              </w:rPr>
              <w:t>49</w:t>
            </w:r>
          </w:p>
        </w:tc>
        <w:tc>
          <w:tcPr>
            <w:tcW w:w="536" w:type="dxa"/>
            <w:shd w:val="clear" w:color="auto" w:fill="auto"/>
            <w:vAlign w:val="center"/>
          </w:tcPr>
          <w:p w:rsidR="00480A1A" w:rsidRPr="0015608D" w:rsidRDefault="00660DD9" w:rsidP="00480A1A">
            <w:pPr>
              <w:jc w:val="center"/>
              <w:rPr>
                <w:rFonts w:ascii="Calibri" w:hAnsi="Calibri"/>
                <w:b/>
                <w:color w:val="FF0000"/>
                <w:sz w:val="18"/>
                <w:szCs w:val="18"/>
              </w:rPr>
            </w:pPr>
            <w:r>
              <w:rPr>
                <w:rFonts w:ascii="Calibri" w:hAnsi="Calibri"/>
                <w:b/>
                <w:color w:val="FF0000"/>
                <w:sz w:val="18"/>
                <w:szCs w:val="18"/>
              </w:rPr>
              <w:t>4</w:t>
            </w:r>
          </w:p>
        </w:tc>
      </w:tr>
      <w:tr w:rsidR="00480A1A" w:rsidRPr="00530978" w:rsidTr="00B107E3">
        <w:trPr>
          <w:trHeight w:val="349"/>
          <w:jc w:val="center"/>
        </w:trPr>
        <w:tc>
          <w:tcPr>
            <w:tcW w:w="1020" w:type="dxa"/>
            <w:shd w:val="clear" w:color="auto" w:fill="auto"/>
            <w:vAlign w:val="center"/>
          </w:tcPr>
          <w:p w:rsidR="00480A1A" w:rsidRPr="0015608D" w:rsidRDefault="00480A1A" w:rsidP="00480A1A">
            <w:pPr>
              <w:jc w:val="center"/>
              <w:rPr>
                <w:b/>
                <w:color w:val="FF0000"/>
                <w:sz w:val="18"/>
                <w:szCs w:val="18"/>
              </w:rPr>
            </w:pPr>
            <w:r w:rsidRPr="0015608D">
              <w:rPr>
                <w:b/>
                <w:color w:val="FF0000"/>
                <w:sz w:val="18"/>
                <w:szCs w:val="18"/>
              </w:rPr>
              <w:t>Glava XVI</w:t>
            </w:r>
          </w:p>
        </w:tc>
        <w:tc>
          <w:tcPr>
            <w:tcW w:w="630"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60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r>
      <w:tr w:rsidR="00480A1A" w:rsidRPr="00530978" w:rsidTr="00B107E3">
        <w:trPr>
          <w:trHeight w:val="349"/>
          <w:jc w:val="center"/>
        </w:trPr>
        <w:tc>
          <w:tcPr>
            <w:tcW w:w="1020" w:type="dxa"/>
            <w:shd w:val="clear" w:color="auto" w:fill="auto"/>
            <w:vAlign w:val="center"/>
          </w:tcPr>
          <w:p w:rsidR="00480A1A" w:rsidRPr="0015608D" w:rsidRDefault="00480A1A" w:rsidP="00480A1A">
            <w:pPr>
              <w:jc w:val="center"/>
              <w:rPr>
                <w:b/>
                <w:color w:val="FF0000"/>
                <w:sz w:val="18"/>
                <w:szCs w:val="18"/>
              </w:rPr>
            </w:pPr>
            <w:r w:rsidRPr="0015608D">
              <w:rPr>
                <w:b/>
                <w:color w:val="FF0000"/>
                <w:sz w:val="18"/>
                <w:szCs w:val="18"/>
              </w:rPr>
              <w:t>Glava XVII</w:t>
            </w:r>
          </w:p>
        </w:tc>
        <w:tc>
          <w:tcPr>
            <w:tcW w:w="630"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60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r>
      <w:tr w:rsidR="00480A1A" w:rsidRPr="0002047C" w:rsidTr="00B107E3">
        <w:trPr>
          <w:trHeight w:val="349"/>
          <w:jc w:val="center"/>
        </w:trPr>
        <w:tc>
          <w:tcPr>
            <w:tcW w:w="1020" w:type="dxa"/>
            <w:shd w:val="clear" w:color="auto" w:fill="auto"/>
            <w:vAlign w:val="center"/>
          </w:tcPr>
          <w:p w:rsidR="00480A1A" w:rsidRPr="00530978" w:rsidRDefault="00480A1A" w:rsidP="00480A1A">
            <w:pPr>
              <w:jc w:val="center"/>
              <w:rPr>
                <w:sz w:val="18"/>
                <w:szCs w:val="18"/>
              </w:rPr>
            </w:pPr>
            <w:r w:rsidRPr="00530978">
              <w:rPr>
                <w:sz w:val="18"/>
                <w:szCs w:val="18"/>
              </w:rPr>
              <w:t xml:space="preserve">Čl. </w:t>
            </w:r>
            <w:r>
              <w:rPr>
                <w:sz w:val="18"/>
                <w:szCs w:val="18"/>
              </w:rPr>
              <w:t>20</w:t>
            </w:r>
            <w:r w:rsidR="00B107E3">
              <w:rPr>
                <w:sz w:val="18"/>
                <w:szCs w:val="18"/>
              </w:rPr>
              <w:t>9</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480A1A" w:rsidRDefault="00EC0C55" w:rsidP="00480A1A">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480A1A" w:rsidRPr="00B218EA" w:rsidRDefault="00480A1A" w:rsidP="00480A1A">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0</w:t>
            </w:r>
          </w:p>
        </w:tc>
        <w:tc>
          <w:tcPr>
            <w:tcW w:w="514"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1</w:t>
            </w:r>
          </w:p>
        </w:tc>
        <w:tc>
          <w:tcPr>
            <w:tcW w:w="508"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r>
      <w:tr w:rsidR="00480A1A" w:rsidRPr="0002047C" w:rsidTr="00B107E3">
        <w:trPr>
          <w:trHeight w:val="349"/>
          <w:jc w:val="center"/>
        </w:trPr>
        <w:tc>
          <w:tcPr>
            <w:tcW w:w="1020" w:type="dxa"/>
            <w:shd w:val="clear" w:color="auto" w:fill="auto"/>
            <w:vAlign w:val="center"/>
          </w:tcPr>
          <w:p w:rsidR="00480A1A" w:rsidRPr="00530978" w:rsidRDefault="00480A1A" w:rsidP="00480A1A">
            <w:pPr>
              <w:jc w:val="center"/>
              <w:rPr>
                <w:sz w:val="18"/>
                <w:szCs w:val="18"/>
              </w:rPr>
            </w:pPr>
            <w:r>
              <w:rPr>
                <w:sz w:val="18"/>
                <w:szCs w:val="18"/>
              </w:rPr>
              <w:t>Čl. 21</w:t>
            </w:r>
            <w:r w:rsidR="00B107E3">
              <w:rPr>
                <w:sz w:val="18"/>
                <w:szCs w:val="18"/>
              </w:rPr>
              <w:t>1</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480A1A" w:rsidRDefault="00EC0C55" w:rsidP="00480A1A">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1</w:t>
            </w:r>
          </w:p>
        </w:tc>
        <w:tc>
          <w:tcPr>
            <w:tcW w:w="56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0</w:t>
            </w:r>
          </w:p>
        </w:tc>
      </w:tr>
      <w:tr w:rsidR="00480A1A" w:rsidRPr="0002047C" w:rsidTr="00B107E3">
        <w:trPr>
          <w:trHeight w:val="349"/>
          <w:jc w:val="center"/>
        </w:trPr>
        <w:tc>
          <w:tcPr>
            <w:tcW w:w="1020" w:type="dxa"/>
            <w:shd w:val="clear" w:color="auto" w:fill="auto"/>
            <w:vAlign w:val="center"/>
          </w:tcPr>
          <w:p w:rsidR="00480A1A" w:rsidRDefault="00480A1A" w:rsidP="00480A1A">
            <w:pPr>
              <w:jc w:val="center"/>
              <w:rPr>
                <w:sz w:val="18"/>
                <w:szCs w:val="18"/>
              </w:rPr>
            </w:pPr>
            <w:r>
              <w:rPr>
                <w:sz w:val="18"/>
                <w:szCs w:val="18"/>
              </w:rPr>
              <w:t>Čl. 211c</w:t>
            </w:r>
          </w:p>
        </w:tc>
        <w:tc>
          <w:tcPr>
            <w:tcW w:w="630"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630" w:type="dxa"/>
            <w:vAlign w:val="center"/>
          </w:tcPr>
          <w:p w:rsidR="00480A1A" w:rsidRDefault="00FD0E03" w:rsidP="00480A1A">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480A1A" w:rsidRDefault="00EC0C55" w:rsidP="00480A1A">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1</w:t>
            </w:r>
          </w:p>
        </w:tc>
        <w:tc>
          <w:tcPr>
            <w:tcW w:w="514"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480A1A" w:rsidRDefault="00FD0E03" w:rsidP="00480A1A">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r>
      <w:tr w:rsidR="00480A1A" w:rsidRPr="0002047C" w:rsidTr="00B107E3">
        <w:trPr>
          <w:trHeight w:val="349"/>
          <w:jc w:val="center"/>
        </w:trPr>
        <w:tc>
          <w:tcPr>
            <w:tcW w:w="1020" w:type="dxa"/>
            <w:shd w:val="clear" w:color="auto" w:fill="auto"/>
            <w:vAlign w:val="center"/>
          </w:tcPr>
          <w:p w:rsidR="00480A1A" w:rsidRPr="0015608D" w:rsidRDefault="00480A1A" w:rsidP="00480A1A">
            <w:pPr>
              <w:jc w:val="center"/>
              <w:rPr>
                <w:b/>
                <w:color w:val="FF0000"/>
                <w:sz w:val="18"/>
                <w:szCs w:val="18"/>
              </w:rPr>
            </w:pPr>
            <w:r w:rsidRPr="0015608D">
              <w:rPr>
                <w:b/>
                <w:color w:val="FF0000"/>
                <w:sz w:val="18"/>
                <w:szCs w:val="18"/>
              </w:rPr>
              <w:t>Glava XVIII</w:t>
            </w:r>
          </w:p>
        </w:tc>
        <w:tc>
          <w:tcPr>
            <w:tcW w:w="630"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4</w:t>
            </w:r>
          </w:p>
        </w:tc>
        <w:tc>
          <w:tcPr>
            <w:tcW w:w="600" w:type="dxa"/>
            <w:shd w:val="clear" w:color="auto" w:fill="auto"/>
            <w:vAlign w:val="center"/>
          </w:tcPr>
          <w:p w:rsidR="00480A1A" w:rsidRPr="0015608D" w:rsidRDefault="00EC0C55" w:rsidP="00480A1A">
            <w:pPr>
              <w:jc w:val="center"/>
              <w:rPr>
                <w:rFonts w:ascii="Calibri" w:hAnsi="Calibri"/>
                <w:b/>
                <w:color w:val="FF0000"/>
                <w:sz w:val="18"/>
                <w:szCs w:val="18"/>
              </w:rPr>
            </w:pPr>
            <w:r>
              <w:rPr>
                <w:rFonts w:ascii="Calibri" w:hAnsi="Calibri"/>
                <w:b/>
                <w:color w:val="FF0000"/>
                <w:sz w:val="18"/>
                <w:szCs w:val="18"/>
              </w:rPr>
              <w:t>4</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Pr>
                <w:rFonts w:ascii="Calibri" w:hAnsi="Calibri"/>
                <w:b/>
                <w:color w:val="FF0000"/>
                <w:sz w:val="18"/>
                <w:szCs w:val="18"/>
              </w:rPr>
              <w:t>0</w:t>
            </w:r>
          </w:p>
        </w:tc>
        <w:tc>
          <w:tcPr>
            <w:tcW w:w="45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1</w:t>
            </w:r>
          </w:p>
        </w:tc>
        <w:tc>
          <w:tcPr>
            <w:tcW w:w="300" w:type="dxa"/>
            <w:shd w:val="clear" w:color="auto" w:fill="auto"/>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0</w:t>
            </w:r>
          </w:p>
        </w:tc>
        <w:tc>
          <w:tcPr>
            <w:tcW w:w="57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1</w:t>
            </w:r>
          </w:p>
        </w:tc>
        <w:tc>
          <w:tcPr>
            <w:tcW w:w="560"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1</w:t>
            </w:r>
          </w:p>
        </w:tc>
        <w:tc>
          <w:tcPr>
            <w:tcW w:w="514"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1</w:t>
            </w:r>
          </w:p>
        </w:tc>
        <w:tc>
          <w:tcPr>
            <w:tcW w:w="563"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1</w:t>
            </w:r>
          </w:p>
        </w:tc>
        <w:tc>
          <w:tcPr>
            <w:tcW w:w="508" w:type="dxa"/>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480A1A" w:rsidRPr="0015608D" w:rsidRDefault="00FD0E03" w:rsidP="00480A1A">
            <w:pPr>
              <w:jc w:val="center"/>
              <w:rPr>
                <w:rFonts w:ascii="Calibri" w:hAnsi="Calibri"/>
                <w:b/>
                <w:color w:val="FF0000"/>
                <w:sz w:val="18"/>
                <w:szCs w:val="18"/>
              </w:rPr>
            </w:pPr>
            <w:r>
              <w:rPr>
                <w:rFonts w:ascii="Calibri" w:hAnsi="Calibri"/>
                <w:b/>
                <w:color w:val="FF0000"/>
                <w:sz w:val="18"/>
                <w:szCs w:val="18"/>
              </w:rPr>
              <w:t>4</w:t>
            </w:r>
          </w:p>
        </w:tc>
        <w:tc>
          <w:tcPr>
            <w:tcW w:w="536" w:type="dxa"/>
            <w:shd w:val="clear" w:color="auto" w:fill="auto"/>
            <w:vAlign w:val="center"/>
          </w:tcPr>
          <w:p w:rsidR="00480A1A" w:rsidRPr="0015608D" w:rsidRDefault="00480A1A" w:rsidP="00480A1A">
            <w:pPr>
              <w:jc w:val="center"/>
              <w:rPr>
                <w:rFonts w:ascii="Calibri" w:hAnsi="Calibri"/>
                <w:b/>
                <w:color w:val="FF0000"/>
                <w:sz w:val="18"/>
                <w:szCs w:val="18"/>
              </w:rPr>
            </w:pPr>
            <w:r w:rsidRPr="0015608D">
              <w:rPr>
                <w:rFonts w:ascii="Calibri" w:hAnsi="Calibri"/>
                <w:b/>
                <w:color w:val="FF0000"/>
                <w:sz w:val="18"/>
                <w:szCs w:val="18"/>
              </w:rPr>
              <w:t>0</w:t>
            </w:r>
          </w:p>
        </w:tc>
      </w:tr>
      <w:tr w:rsidR="00480A1A" w:rsidRPr="0002047C" w:rsidTr="00B107E3">
        <w:trPr>
          <w:trHeight w:val="349"/>
          <w:jc w:val="center"/>
        </w:trPr>
        <w:tc>
          <w:tcPr>
            <w:tcW w:w="1020" w:type="dxa"/>
            <w:shd w:val="clear" w:color="auto" w:fill="auto"/>
            <w:vAlign w:val="center"/>
          </w:tcPr>
          <w:p w:rsidR="00480A1A" w:rsidRPr="00530978" w:rsidRDefault="00480A1A" w:rsidP="00480A1A">
            <w:pPr>
              <w:jc w:val="center"/>
              <w:rPr>
                <w:sz w:val="18"/>
                <w:szCs w:val="18"/>
              </w:rPr>
            </w:pPr>
            <w:r w:rsidRPr="00530978">
              <w:rPr>
                <w:sz w:val="18"/>
                <w:szCs w:val="18"/>
              </w:rPr>
              <w:t xml:space="preserve">Čl. </w:t>
            </w:r>
            <w:r>
              <w:rPr>
                <w:sz w:val="18"/>
                <w:szCs w:val="18"/>
              </w:rPr>
              <w:t>2</w:t>
            </w:r>
            <w:r w:rsidR="00280E36">
              <w:rPr>
                <w:sz w:val="18"/>
                <w:szCs w:val="18"/>
              </w:rPr>
              <w:t>13</w:t>
            </w:r>
          </w:p>
        </w:tc>
        <w:tc>
          <w:tcPr>
            <w:tcW w:w="630" w:type="dxa"/>
            <w:vAlign w:val="center"/>
          </w:tcPr>
          <w:p w:rsidR="00480A1A" w:rsidRDefault="00280E36" w:rsidP="00480A1A">
            <w:pPr>
              <w:jc w:val="center"/>
              <w:rPr>
                <w:rFonts w:ascii="Calibri" w:hAnsi="Calibri"/>
                <w:sz w:val="18"/>
                <w:szCs w:val="18"/>
              </w:rPr>
            </w:pPr>
            <w:r>
              <w:rPr>
                <w:rFonts w:ascii="Calibri" w:hAnsi="Calibri"/>
                <w:sz w:val="18"/>
                <w:szCs w:val="18"/>
              </w:rPr>
              <w:t>0</w:t>
            </w:r>
          </w:p>
        </w:tc>
        <w:tc>
          <w:tcPr>
            <w:tcW w:w="630" w:type="dxa"/>
            <w:vAlign w:val="center"/>
          </w:tcPr>
          <w:p w:rsidR="00480A1A" w:rsidRDefault="00280E36" w:rsidP="00480A1A">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480A1A" w:rsidRDefault="00280E36" w:rsidP="00480A1A">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480A1A" w:rsidRDefault="00280E36" w:rsidP="00480A1A">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480A1A" w:rsidRDefault="00280E36" w:rsidP="00480A1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480A1A" w:rsidRPr="00B218EA" w:rsidRDefault="00280E36" w:rsidP="00480A1A">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480A1A" w:rsidRDefault="00280E36" w:rsidP="00480A1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480A1A" w:rsidRDefault="00280E36" w:rsidP="00480A1A">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vAlign w:val="center"/>
          </w:tcPr>
          <w:p w:rsidR="00480A1A" w:rsidRDefault="00480A1A" w:rsidP="00480A1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480A1A" w:rsidRDefault="00480A1A" w:rsidP="00480A1A">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480A1A" w:rsidRDefault="00280E36" w:rsidP="00480A1A">
            <w:pPr>
              <w:jc w:val="center"/>
              <w:rPr>
                <w:rFonts w:ascii="Calibri" w:hAnsi="Calibri"/>
                <w:sz w:val="18"/>
                <w:szCs w:val="18"/>
              </w:rPr>
            </w:pPr>
            <w:r>
              <w:rPr>
                <w:rFonts w:ascii="Calibri" w:hAnsi="Calibri"/>
                <w:sz w:val="18"/>
                <w:szCs w:val="18"/>
              </w:rPr>
              <w:t>0</w:t>
            </w:r>
          </w:p>
        </w:tc>
      </w:tr>
      <w:tr w:rsidR="00280E36" w:rsidRPr="0002047C" w:rsidTr="00B107E3">
        <w:trPr>
          <w:trHeight w:val="349"/>
          <w:jc w:val="center"/>
        </w:trPr>
        <w:tc>
          <w:tcPr>
            <w:tcW w:w="1020" w:type="dxa"/>
            <w:shd w:val="clear" w:color="auto" w:fill="auto"/>
            <w:vAlign w:val="center"/>
          </w:tcPr>
          <w:p w:rsidR="00280E36" w:rsidRPr="00530978" w:rsidRDefault="00280E36" w:rsidP="00280E36">
            <w:pPr>
              <w:jc w:val="center"/>
              <w:rPr>
                <w:sz w:val="18"/>
                <w:szCs w:val="18"/>
              </w:rPr>
            </w:pPr>
            <w:r w:rsidRPr="00530978">
              <w:rPr>
                <w:sz w:val="18"/>
                <w:szCs w:val="18"/>
              </w:rPr>
              <w:t xml:space="preserve">Čl. </w:t>
            </w:r>
            <w:r>
              <w:rPr>
                <w:sz w:val="18"/>
                <w:szCs w:val="18"/>
              </w:rPr>
              <w:t>217</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5</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4</w:t>
            </w:r>
          </w:p>
        </w:tc>
        <w:tc>
          <w:tcPr>
            <w:tcW w:w="6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9</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Pr="00B218EA" w:rsidRDefault="009B5B8E" w:rsidP="00280E36">
            <w:pPr>
              <w:jc w:val="center"/>
              <w:rPr>
                <w:rFonts w:ascii="Calibri" w:hAnsi="Calibri"/>
                <w:sz w:val="18"/>
                <w:szCs w:val="18"/>
              </w:rPr>
            </w:pPr>
            <w:r>
              <w:rPr>
                <w:rFonts w:ascii="Calibri" w:hAnsi="Calibri"/>
                <w:sz w:val="18"/>
                <w:szCs w:val="18"/>
              </w:rPr>
              <w:t>5</w:t>
            </w:r>
          </w:p>
        </w:tc>
        <w:tc>
          <w:tcPr>
            <w:tcW w:w="300" w:type="dxa"/>
            <w:shd w:val="clear" w:color="auto" w:fill="auto"/>
            <w:vAlign w:val="center"/>
          </w:tcPr>
          <w:p w:rsidR="00280E36" w:rsidRDefault="009B5B8E"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7</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514"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8</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w:t>
            </w:r>
          </w:p>
        </w:tc>
      </w:tr>
      <w:tr w:rsidR="00280E36" w:rsidRPr="0002047C" w:rsidTr="00B107E3">
        <w:trPr>
          <w:trHeight w:val="349"/>
          <w:jc w:val="center"/>
        </w:trPr>
        <w:tc>
          <w:tcPr>
            <w:tcW w:w="1020" w:type="dxa"/>
            <w:shd w:val="clear" w:color="auto" w:fill="auto"/>
            <w:vAlign w:val="center"/>
          </w:tcPr>
          <w:p w:rsidR="00280E36" w:rsidRPr="00530978" w:rsidRDefault="00280E36" w:rsidP="00280E36">
            <w:pPr>
              <w:jc w:val="center"/>
              <w:rPr>
                <w:sz w:val="18"/>
                <w:szCs w:val="18"/>
              </w:rPr>
            </w:pPr>
            <w:r>
              <w:rPr>
                <w:sz w:val="18"/>
                <w:szCs w:val="18"/>
              </w:rPr>
              <w:t>Čl. 219</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4"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r>
      <w:tr w:rsidR="00280E36" w:rsidRPr="0002047C" w:rsidTr="00B107E3">
        <w:trPr>
          <w:trHeight w:val="349"/>
          <w:jc w:val="center"/>
        </w:trPr>
        <w:tc>
          <w:tcPr>
            <w:tcW w:w="1020" w:type="dxa"/>
            <w:shd w:val="clear" w:color="auto" w:fill="auto"/>
            <w:vAlign w:val="center"/>
          </w:tcPr>
          <w:p w:rsidR="00280E36" w:rsidRPr="00530978" w:rsidRDefault="00280E36" w:rsidP="00280E36">
            <w:pPr>
              <w:jc w:val="center"/>
              <w:rPr>
                <w:sz w:val="18"/>
                <w:szCs w:val="18"/>
              </w:rPr>
            </w:pPr>
            <w:r w:rsidRPr="00530978">
              <w:rPr>
                <w:sz w:val="18"/>
                <w:szCs w:val="18"/>
              </w:rPr>
              <w:t xml:space="preserve">Čl. </w:t>
            </w:r>
            <w:r>
              <w:rPr>
                <w:sz w:val="18"/>
                <w:szCs w:val="18"/>
              </w:rPr>
              <w:t>220</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8</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94</w:t>
            </w:r>
          </w:p>
        </w:tc>
        <w:tc>
          <w:tcPr>
            <w:tcW w:w="6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102</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7</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Pr="00B218EA" w:rsidRDefault="00280E36" w:rsidP="00280E36">
            <w:pPr>
              <w:jc w:val="center"/>
              <w:rPr>
                <w:rFonts w:ascii="Calibri" w:hAnsi="Calibri"/>
                <w:sz w:val="18"/>
                <w:szCs w:val="18"/>
              </w:rPr>
            </w:pPr>
            <w:r>
              <w:rPr>
                <w:rFonts w:ascii="Calibri" w:hAnsi="Calibri"/>
                <w:sz w:val="18"/>
                <w:szCs w:val="18"/>
              </w:rPr>
              <w:t>24</w:t>
            </w:r>
          </w:p>
        </w:tc>
        <w:tc>
          <w:tcPr>
            <w:tcW w:w="3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31</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280E36" w:rsidP="00280E36">
            <w:pPr>
              <w:rPr>
                <w:rFonts w:ascii="Calibri" w:hAnsi="Calibri"/>
                <w:sz w:val="18"/>
                <w:szCs w:val="18"/>
              </w:rPr>
            </w:pPr>
            <w:r>
              <w:rPr>
                <w:rFonts w:ascii="Calibri" w:hAnsi="Calibri"/>
                <w:sz w:val="18"/>
                <w:szCs w:val="18"/>
              </w:rPr>
              <w:t>54</w:t>
            </w:r>
          </w:p>
        </w:tc>
        <w:tc>
          <w:tcPr>
            <w:tcW w:w="514" w:type="dxa"/>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514"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2</w:t>
            </w:r>
          </w:p>
        </w:tc>
        <w:tc>
          <w:tcPr>
            <w:tcW w:w="56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4</w:t>
            </w:r>
          </w:p>
        </w:tc>
        <w:tc>
          <w:tcPr>
            <w:tcW w:w="42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93</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9</w:t>
            </w:r>
          </w:p>
        </w:tc>
      </w:tr>
      <w:tr w:rsidR="00280E36" w:rsidRPr="0002047C" w:rsidTr="00B107E3">
        <w:trPr>
          <w:trHeight w:val="349"/>
          <w:jc w:val="center"/>
        </w:trPr>
        <w:tc>
          <w:tcPr>
            <w:tcW w:w="1020" w:type="dxa"/>
            <w:shd w:val="clear" w:color="auto" w:fill="auto"/>
            <w:vAlign w:val="center"/>
          </w:tcPr>
          <w:p w:rsidR="00280E36" w:rsidRPr="00530978" w:rsidRDefault="00280E36" w:rsidP="00280E36">
            <w:pPr>
              <w:jc w:val="center"/>
              <w:rPr>
                <w:sz w:val="18"/>
                <w:szCs w:val="18"/>
              </w:rPr>
            </w:pPr>
            <w:r>
              <w:rPr>
                <w:sz w:val="18"/>
                <w:szCs w:val="18"/>
              </w:rPr>
              <w:t>Čl. 221</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3</w:t>
            </w:r>
          </w:p>
        </w:tc>
        <w:tc>
          <w:tcPr>
            <w:tcW w:w="630" w:type="dxa"/>
            <w:vAlign w:val="center"/>
          </w:tcPr>
          <w:p w:rsidR="00280E36" w:rsidRDefault="00280E36" w:rsidP="00280E36">
            <w:pPr>
              <w:jc w:val="center"/>
              <w:rPr>
                <w:rFonts w:ascii="Calibri" w:hAnsi="Calibri"/>
                <w:sz w:val="18"/>
                <w:szCs w:val="18"/>
              </w:rPr>
            </w:pPr>
            <w:r>
              <w:rPr>
                <w:rFonts w:ascii="Calibri" w:hAnsi="Calibri"/>
                <w:sz w:val="18"/>
                <w:szCs w:val="18"/>
              </w:rPr>
              <w:t>6</w:t>
            </w:r>
          </w:p>
        </w:tc>
        <w:tc>
          <w:tcPr>
            <w:tcW w:w="6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9</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3</w:t>
            </w:r>
          </w:p>
        </w:tc>
        <w:tc>
          <w:tcPr>
            <w:tcW w:w="514"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4</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5</w:t>
            </w:r>
          </w:p>
        </w:tc>
      </w:tr>
      <w:tr w:rsidR="00280E36" w:rsidRPr="0002047C" w:rsidTr="00B107E3">
        <w:trPr>
          <w:trHeight w:val="349"/>
          <w:jc w:val="center"/>
        </w:trPr>
        <w:tc>
          <w:tcPr>
            <w:tcW w:w="1020" w:type="dxa"/>
            <w:shd w:val="clear" w:color="auto" w:fill="auto"/>
            <w:vAlign w:val="center"/>
          </w:tcPr>
          <w:p w:rsidR="00280E36" w:rsidRPr="0015608D" w:rsidRDefault="00280E36" w:rsidP="00280E36">
            <w:pPr>
              <w:jc w:val="center"/>
              <w:rPr>
                <w:b/>
                <w:color w:val="FF0000"/>
                <w:sz w:val="18"/>
                <w:szCs w:val="18"/>
              </w:rPr>
            </w:pPr>
            <w:r w:rsidRPr="0015608D">
              <w:rPr>
                <w:b/>
                <w:color w:val="FF0000"/>
                <w:sz w:val="18"/>
                <w:szCs w:val="18"/>
              </w:rPr>
              <w:lastRenderedPageBreak/>
              <w:t>Glava XIX</w:t>
            </w:r>
          </w:p>
        </w:tc>
        <w:tc>
          <w:tcPr>
            <w:tcW w:w="630" w:type="dxa"/>
            <w:vAlign w:val="center"/>
          </w:tcPr>
          <w:p w:rsidR="00280E36" w:rsidRPr="0015608D" w:rsidRDefault="00280E36" w:rsidP="00280E36">
            <w:pPr>
              <w:jc w:val="center"/>
              <w:rPr>
                <w:rFonts w:ascii="Calibri" w:hAnsi="Calibri"/>
                <w:b/>
                <w:color w:val="FF0000"/>
                <w:sz w:val="18"/>
                <w:szCs w:val="18"/>
              </w:rPr>
            </w:pPr>
            <w:r>
              <w:rPr>
                <w:rFonts w:ascii="Calibri" w:hAnsi="Calibri"/>
                <w:b/>
                <w:color w:val="FF0000"/>
                <w:sz w:val="18"/>
                <w:szCs w:val="18"/>
              </w:rPr>
              <w:t>1</w:t>
            </w:r>
            <w:r w:rsidR="006E0528">
              <w:rPr>
                <w:rFonts w:ascii="Calibri" w:hAnsi="Calibri"/>
                <w:b/>
                <w:color w:val="FF0000"/>
                <w:sz w:val="18"/>
                <w:szCs w:val="18"/>
              </w:rPr>
              <w:t>7</w:t>
            </w:r>
          </w:p>
        </w:tc>
        <w:tc>
          <w:tcPr>
            <w:tcW w:w="630" w:type="dxa"/>
            <w:vAlign w:val="center"/>
          </w:tcPr>
          <w:p w:rsidR="00280E36" w:rsidRPr="0015608D" w:rsidRDefault="006E0528" w:rsidP="00280E36">
            <w:pPr>
              <w:jc w:val="center"/>
              <w:rPr>
                <w:rFonts w:ascii="Calibri" w:hAnsi="Calibri"/>
                <w:b/>
                <w:color w:val="FF0000"/>
                <w:sz w:val="18"/>
                <w:szCs w:val="18"/>
              </w:rPr>
            </w:pPr>
            <w:r>
              <w:rPr>
                <w:rFonts w:ascii="Calibri" w:hAnsi="Calibri"/>
                <w:b/>
                <w:color w:val="FF0000"/>
                <w:sz w:val="18"/>
                <w:szCs w:val="18"/>
              </w:rPr>
              <w:t>10</w:t>
            </w:r>
            <w:r w:rsidR="00235A5E">
              <w:rPr>
                <w:rFonts w:ascii="Calibri" w:hAnsi="Calibri"/>
                <w:b/>
                <w:color w:val="FF0000"/>
                <w:sz w:val="18"/>
                <w:szCs w:val="18"/>
              </w:rPr>
              <w:t>7</w:t>
            </w:r>
          </w:p>
        </w:tc>
        <w:tc>
          <w:tcPr>
            <w:tcW w:w="600"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124</w:t>
            </w:r>
          </w:p>
        </w:tc>
        <w:tc>
          <w:tcPr>
            <w:tcW w:w="450"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12</w:t>
            </w:r>
          </w:p>
        </w:tc>
        <w:tc>
          <w:tcPr>
            <w:tcW w:w="450"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0</w:t>
            </w:r>
          </w:p>
        </w:tc>
        <w:tc>
          <w:tcPr>
            <w:tcW w:w="39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31</w:t>
            </w:r>
          </w:p>
        </w:tc>
        <w:tc>
          <w:tcPr>
            <w:tcW w:w="300" w:type="dxa"/>
            <w:shd w:val="clear" w:color="auto" w:fill="auto"/>
            <w:vAlign w:val="center"/>
          </w:tcPr>
          <w:p w:rsidR="00280E36" w:rsidRPr="0015608D" w:rsidRDefault="00280E36" w:rsidP="00280E36">
            <w:pPr>
              <w:jc w:val="center"/>
              <w:rPr>
                <w:rFonts w:ascii="Calibri" w:hAnsi="Calibri"/>
                <w:b/>
                <w:color w:val="FF0000"/>
                <w:sz w:val="18"/>
                <w:szCs w:val="18"/>
              </w:rPr>
            </w:pPr>
            <w:r>
              <w:rPr>
                <w:rFonts w:ascii="Calibri" w:hAnsi="Calibri"/>
                <w:b/>
                <w:color w:val="FF0000"/>
                <w:sz w:val="18"/>
                <w:szCs w:val="18"/>
              </w:rPr>
              <w:t>0</w:t>
            </w:r>
          </w:p>
        </w:tc>
        <w:tc>
          <w:tcPr>
            <w:tcW w:w="573"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43</w:t>
            </w:r>
          </w:p>
        </w:tc>
        <w:tc>
          <w:tcPr>
            <w:tcW w:w="560"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0</w:t>
            </w:r>
          </w:p>
        </w:tc>
        <w:tc>
          <w:tcPr>
            <w:tcW w:w="491"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58</w:t>
            </w:r>
          </w:p>
        </w:tc>
        <w:tc>
          <w:tcPr>
            <w:tcW w:w="514" w:type="dxa"/>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2</w:t>
            </w:r>
          </w:p>
        </w:tc>
        <w:tc>
          <w:tcPr>
            <w:tcW w:w="514"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2</w:t>
            </w:r>
          </w:p>
        </w:tc>
        <w:tc>
          <w:tcPr>
            <w:tcW w:w="563" w:type="dxa"/>
            <w:shd w:val="clear" w:color="auto" w:fill="auto"/>
            <w:vAlign w:val="center"/>
          </w:tcPr>
          <w:p w:rsidR="00280E36" w:rsidRPr="0015608D" w:rsidRDefault="00B1310D" w:rsidP="00280E36">
            <w:pPr>
              <w:jc w:val="center"/>
              <w:rPr>
                <w:rFonts w:ascii="Calibri" w:hAnsi="Calibri"/>
                <w:b/>
                <w:color w:val="FF0000"/>
                <w:sz w:val="18"/>
                <w:szCs w:val="18"/>
              </w:rPr>
            </w:pPr>
            <w:r>
              <w:rPr>
                <w:rFonts w:ascii="Calibri" w:hAnsi="Calibri"/>
                <w:b/>
                <w:color w:val="FF0000"/>
                <w:sz w:val="18"/>
                <w:szCs w:val="18"/>
              </w:rPr>
              <w:t>4</w:t>
            </w:r>
          </w:p>
        </w:tc>
        <w:tc>
          <w:tcPr>
            <w:tcW w:w="423"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0</w:t>
            </w:r>
          </w:p>
        </w:tc>
        <w:tc>
          <w:tcPr>
            <w:tcW w:w="508" w:type="dxa"/>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0</w:t>
            </w:r>
          </w:p>
        </w:tc>
        <w:tc>
          <w:tcPr>
            <w:tcW w:w="508"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109</w:t>
            </w:r>
          </w:p>
        </w:tc>
        <w:tc>
          <w:tcPr>
            <w:tcW w:w="536" w:type="dxa"/>
            <w:shd w:val="clear" w:color="auto" w:fill="auto"/>
            <w:vAlign w:val="center"/>
          </w:tcPr>
          <w:p w:rsidR="00280E36" w:rsidRPr="0015608D" w:rsidRDefault="009B5B8E" w:rsidP="00280E36">
            <w:pPr>
              <w:jc w:val="center"/>
              <w:rPr>
                <w:rFonts w:ascii="Calibri" w:hAnsi="Calibri"/>
                <w:b/>
                <w:color w:val="FF0000"/>
                <w:sz w:val="18"/>
                <w:szCs w:val="18"/>
              </w:rPr>
            </w:pPr>
            <w:r>
              <w:rPr>
                <w:rFonts w:ascii="Calibri" w:hAnsi="Calibri"/>
                <w:b/>
                <w:color w:val="FF0000"/>
                <w:sz w:val="18"/>
                <w:szCs w:val="18"/>
              </w:rPr>
              <w:t>15</w:t>
            </w:r>
          </w:p>
        </w:tc>
      </w:tr>
      <w:tr w:rsidR="00280E36" w:rsidRPr="0002047C" w:rsidTr="00B107E3">
        <w:trPr>
          <w:trHeight w:val="349"/>
          <w:jc w:val="center"/>
        </w:trPr>
        <w:tc>
          <w:tcPr>
            <w:tcW w:w="1020" w:type="dxa"/>
            <w:shd w:val="clear" w:color="auto" w:fill="auto"/>
            <w:vAlign w:val="center"/>
          </w:tcPr>
          <w:p w:rsidR="00280E36" w:rsidRPr="00530978" w:rsidRDefault="00280E36" w:rsidP="00280E36">
            <w:pPr>
              <w:jc w:val="center"/>
              <w:rPr>
                <w:sz w:val="18"/>
                <w:szCs w:val="18"/>
              </w:rPr>
            </w:pPr>
            <w:r>
              <w:rPr>
                <w:sz w:val="18"/>
                <w:szCs w:val="18"/>
              </w:rPr>
              <w:t>Čl. 224</w:t>
            </w:r>
          </w:p>
        </w:tc>
        <w:tc>
          <w:tcPr>
            <w:tcW w:w="630" w:type="dxa"/>
            <w:vAlign w:val="center"/>
          </w:tcPr>
          <w:p w:rsidR="00280E36" w:rsidRDefault="00AF6F0B" w:rsidP="00280E36">
            <w:pPr>
              <w:jc w:val="center"/>
              <w:rPr>
                <w:rFonts w:ascii="Calibri" w:hAnsi="Calibri"/>
                <w:sz w:val="18"/>
                <w:szCs w:val="18"/>
              </w:rPr>
            </w:pPr>
            <w:r>
              <w:rPr>
                <w:rFonts w:ascii="Calibri" w:hAnsi="Calibri"/>
                <w:sz w:val="18"/>
                <w:szCs w:val="18"/>
              </w:rPr>
              <w:t>4</w:t>
            </w:r>
          </w:p>
        </w:tc>
        <w:tc>
          <w:tcPr>
            <w:tcW w:w="630" w:type="dxa"/>
            <w:vAlign w:val="center"/>
          </w:tcPr>
          <w:p w:rsidR="00280E36" w:rsidRDefault="003F72FC" w:rsidP="00280E36">
            <w:pPr>
              <w:jc w:val="center"/>
              <w:rPr>
                <w:rFonts w:ascii="Calibri" w:hAnsi="Calibri"/>
                <w:sz w:val="18"/>
                <w:szCs w:val="18"/>
              </w:rPr>
            </w:pPr>
            <w:r>
              <w:rPr>
                <w:rFonts w:ascii="Calibri" w:hAnsi="Calibri"/>
                <w:sz w:val="18"/>
                <w:szCs w:val="18"/>
              </w:rPr>
              <w:t>0</w:t>
            </w:r>
          </w:p>
        </w:tc>
        <w:tc>
          <w:tcPr>
            <w:tcW w:w="6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4</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Default="00A50EB5" w:rsidP="00280E36">
            <w:pPr>
              <w:jc w:val="center"/>
              <w:rPr>
                <w:rFonts w:ascii="Calibri" w:hAnsi="Calibri"/>
                <w:sz w:val="18"/>
                <w:szCs w:val="18"/>
              </w:rPr>
            </w:pPr>
            <w:r>
              <w:rPr>
                <w:rFonts w:ascii="Calibri" w:hAnsi="Calibri"/>
                <w:sz w:val="18"/>
                <w:szCs w:val="18"/>
              </w:rPr>
              <w:t>4</w:t>
            </w:r>
          </w:p>
        </w:tc>
        <w:tc>
          <w:tcPr>
            <w:tcW w:w="3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A50EB5" w:rsidP="00280E36">
            <w:pPr>
              <w:jc w:val="center"/>
              <w:rPr>
                <w:rFonts w:ascii="Calibri" w:hAnsi="Calibri"/>
                <w:sz w:val="18"/>
                <w:szCs w:val="18"/>
              </w:rPr>
            </w:pPr>
            <w:r>
              <w:rPr>
                <w:rFonts w:ascii="Calibri" w:hAnsi="Calibri"/>
                <w:sz w:val="18"/>
                <w:szCs w:val="18"/>
              </w:rPr>
              <w:t>4</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4"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A50EB5" w:rsidP="00280E36">
            <w:pPr>
              <w:jc w:val="center"/>
              <w:rPr>
                <w:rFonts w:ascii="Calibri" w:hAnsi="Calibri"/>
                <w:sz w:val="18"/>
                <w:szCs w:val="18"/>
              </w:rPr>
            </w:pPr>
            <w:r>
              <w:rPr>
                <w:rFonts w:ascii="Calibri" w:hAnsi="Calibri"/>
                <w:sz w:val="18"/>
                <w:szCs w:val="18"/>
              </w:rPr>
              <w:t>4</w:t>
            </w:r>
          </w:p>
        </w:tc>
        <w:tc>
          <w:tcPr>
            <w:tcW w:w="536" w:type="dxa"/>
            <w:shd w:val="clear" w:color="auto" w:fill="auto"/>
            <w:vAlign w:val="center"/>
          </w:tcPr>
          <w:p w:rsidR="00280E36" w:rsidRDefault="00A50EB5" w:rsidP="00280E36">
            <w:pPr>
              <w:jc w:val="center"/>
              <w:rPr>
                <w:rFonts w:ascii="Calibri" w:hAnsi="Calibri"/>
                <w:sz w:val="18"/>
                <w:szCs w:val="18"/>
              </w:rPr>
            </w:pPr>
            <w:r>
              <w:rPr>
                <w:rFonts w:ascii="Calibri" w:hAnsi="Calibri"/>
                <w:sz w:val="18"/>
                <w:szCs w:val="18"/>
              </w:rPr>
              <w:t>0</w:t>
            </w:r>
          </w:p>
        </w:tc>
      </w:tr>
      <w:tr w:rsidR="00280E36" w:rsidRPr="0015608D" w:rsidTr="00B107E3">
        <w:trPr>
          <w:trHeight w:val="349"/>
          <w:jc w:val="center"/>
        </w:trPr>
        <w:tc>
          <w:tcPr>
            <w:tcW w:w="1020" w:type="dxa"/>
            <w:shd w:val="clear" w:color="auto" w:fill="auto"/>
            <w:vAlign w:val="center"/>
          </w:tcPr>
          <w:p w:rsidR="00280E36" w:rsidRPr="0015608D" w:rsidRDefault="00280E36" w:rsidP="00280E36">
            <w:pPr>
              <w:jc w:val="center"/>
              <w:rPr>
                <w:b/>
                <w:color w:val="FF0000"/>
                <w:sz w:val="18"/>
                <w:szCs w:val="18"/>
              </w:rPr>
            </w:pPr>
            <w:r w:rsidRPr="0015608D">
              <w:rPr>
                <w:b/>
                <w:color w:val="FF0000"/>
                <w:sz w:val="18"/>
                <w:szCs w:val="18"/>
              </w:rPr>
              <w:t>Glava XX</w:t>
            </w:r>
          </w:p>
        </w:tc>
        <w:tc>
          <w:tcPr>
            <w:tcW w:w="630" w:type="dxa"/>
            <w:vAlign w:val="center"/>
          </w:tcPr>
          <w:p w:rsidR="00280E36" w:rsidRPr="0015608D" w:rsidRDefault="00280E36" w:rsidP="00280E36">
            <w:pPr>
              <w:jc w:val="center"/>
              <w:rPr>
                <w:rFonts w:ascii="Calibri" w:hAnsi="Calibri"/>
                <w:b/>
                <w:color w:val="FF0000"/>
                <w:sz w:val="18"/>
                <w:szCs w:val="18"/>
              </w:rPr>
            </w:pPr>
            <w:r>
              <w:rPr>
                <w:rFonts w:ascii="Calibri" w:hAnsi="Calibri"/>
                <w:b/>
                <w:color w:val="FF0000"/>
                <w:sz w:val="18"/>
                <w:szCs w:val="18"/>
              </w:rPr>
              <w:t>0</w:t>
            </w:r>
          </w:p>
        </w:tc>
        <w:tc>
          <w:tcPr>
            <w:tcW w:w="630" w:type="dxa"/>
            <w:vAlign w:val="center"/>
          </w:tcPr>
          <w:p w:rsidR="00280E36" w:rsidRPr="0015608D" w:rsidRDefault="00831CE9" w:rsidP="00280E36">
            <w:pPr>
              <w:jc w:val="center"/>
              <w:rPr>
                <w:rFonts w:ascii="Calibri" w:hAnsi="Calibri"/>
                <w:b/>
                <w:color w:val="FF0000"/>
                <w:sz w:val="18"/>
                <w:szCs w:val="18"/>
              </w:rPr>
            </w:pPr>
            <w:r>
              <w:rPr>
                <w:rFonts w:ascii="Calibri" w:hAnsi="Calibri"/>
                <w:b/>
                <w:color w:val="FF0000"/>
                <w:sz w:val="18"/>
                <w:szCs w:val="18"/>
              </w:rPr>
              <w:t>0</w:t>
            </w:r>
          </w:p>
        </w:tc>
        <w:tc>
          <w:tcPr>
            <w:tcW w:w="600" w:type="dxa"/>
            <w:shd w:val="clear" w:color="auto" w:fill="auto"/>
            <w:vAlign w:val="center"/>
          </w:tcPr>
          <w:p w:rsidR="00280E36" w:rsidRPr="0015608D" w:rsidRDefault="00280E36" w:rsidP="00280E36">
            <w:pPr>
              <w:jc w:val="center"/>
              <w:rPr>
                <w:rFonts w:ascii="Calibri" w:hAnsi="Calibri"/>
                <w:b/>
                <w:color w:val="FF0000"/>
                <w:sz w:val="18"/>
                <w:szCs w:val="18"/>
              </w:rPr>
            </w:pPr>
            <w:r>
              <w:rPr>
                <w:rFonts w:ascii="Calibri" w:hAnsi="Calibri"/>
                <w:b/>
                <w:color w:val="FF0000"/>
                <w:sz w:val="18"/>
                <w:szCs w:val="18"/>
              </w:rPr>
              <w:t>4</w:t>
            </w:r>
          </w:p>
        </w:tc>
        <w:tc>
          <w:tcPr>
            <w:tcW w:w="45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280E36" w:rsidRPr="0015608D" w:rsidRDefault="00A50EB5" w:rsidP="00280E36">
            <w:pPr>
              <w:jc w:val="center"/>
              <w:rPr>
                <w:rFonts w:ascii="Calibri" w:hAnsi="Calibri"/>
                <w:b/>
                <w:color w:val="FF0000"/>
                <w:sz w:val="18"/>
                <w:szCs w:val="18"/>
              </w:rPr>
            </w:pPr>
            <w:r>
              <w:rPr>
                <w:rFonts w:ascii="Calibri" w:hAnsi="Calibri"/>
                <w:b/>
                <w:color w:val="FF0000"/>
                <w:sz w:val="18"/>
                <w:szCs w:val="18"/>
              </w:rPr>
              <w:t>4</w:t>
            </w:r>
          </w:p>
        </w:tc>
        <w:tc>
          <w:tcPr>
            <w:tcW w:w="30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280E36" w:rsidRPr="0015608D" w:rsidRDefault="00A50EB5" w:rsidP="00280E36">
            <w:pPr>
              <w:jc w:val="center"/>
              <w:rPr>
                <w:rFonts w:ascii="Calibri" w:hAnsi="Calibri"/>
                <w:b/>
                <w:color w:val="FF0000"/>
                <w:sz w:val="18"/>
                <w:szCs w:val="18"/>
              </w:rPr>
            </w:pPr>
            <w:r>
              <w:rPr>
                <w:rFonts w:ascii="Calibri" w:hAnsi="Calibri"/>
                <w:b/>
                <w:color w:val="FF0000"/>
                <w:sz w:val="18"/>
                <w:szCs w:val="18"/>
              </w:rPr>
              <w:t>4</w:t>
            </w:r>
          </w:p>
        </w:tc>
        <w:tc>
          <w:tcPr>
            <w:tcW w:w="56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280E36" w:rsidRPr="0015608D" w:rsidRDefault="00A50EB5" w:rsidP="00280E36">
            <w:pPr>
              <w:jc w:val="center"/>
              <w:rPr>
                <w:rFonts w:ascii="Calibri" w:hAnsi="Calibri"/>
                <w:b/>
                <w:color w:val="FF0000"/>
                <w:sz w:val="18"/>
                <w:szCs w:val="18"/>
              </w:rPr>
            </w:pPr>
            <w:r>
              <w:rPr>
                <w:rFonts w:ascii="Calibri" w:hAnsi="Calibri"/>
                <w:b/>
                <w:color w:val="FF0000"/>
                <w:sz w:val="18"/>
                <w:szCs w:val="18"/>
              </w:rPr>
              <w:t>4</w:t>
            </w:r>
          </w:p>
        </w:tc>
        <w:tc>
          <w:tcPr>
            <w:tcW w:w="536" w:type="dxa"/>
            <w:shd w:val="clear" w:color="auto" w:fill="auto"/>
            <w:vAlign w:val="center"/>
          </w:tcPr>
          <w:p w:rsidR="00280E36" w:rsidRPr="0015608D" w:rsidRDefault="00A50EB5" w:rsidP="00280E36">
            <w:pPr>
              <w:jc w:val="center"/>
              <w:rPr>
                <w:rFonts w:ascii="Calibri" w:hAnsi="Calibri"/>
                <w:b/>
                <w:color w:val="FF0000"/>
                <w:sz w:val="18"/>
                <w:szCs w:val="18"/>
              </w:rPr>
            </w:pPr>
            <w:r>
              <w:rPr>
                <w:rFonts w:ascii="Calibri" w:hAnsi="Calibri"/>
                <w:b/>
                <w:color w:val="FF0000"/>
                <w:sz w:val="18"/>
                <w:szCs w:val="18"/>
              </w:rPr>
              <w:t>0</w:t>
            </w:r>
          </w:p>
        </w:tc>
      </w:tr>
      <w:tr w:rsidR="00280E36" w:rsidRPr="0015608D" w:rsidTr="00B107E3">
        <w:trPr>
          <w:trHeight w:val="349"/>
          <w:jc w:val="center"/>
        </w:trPr>
        <w:tc>
          <w:tcPr>
            <w:tcW w:w="1020" w:type="dxa"/>
            <w:shd w:val="clear" w:color="auto" w:fill="auto"/>
            <w:vAlign w:val="center"/>
          </w:tcPr>
          <w:p w:rsidR="00280E36" w:rsidRPr="0015608D" w:rsidRDefault="00280E36" w:rsidP="00280E36">
            <w:pPr>
              <w:jc w:val="center"/>
              <w:rPr>
                <w:b/>
                <w:color w:val="FF0000"/>
                <w:sz w:val="18"/>
                <w:szCs w:val="18"/>
              </w:rPr>
            </w:pPr>
            <w:r w:rsidRPr="0015608D">
              <w:rPr>
                <w:b/>
                <w:color w:val="FF0000"/>
                <w:sz w:val="18"/>
                <w:szCs w:val="18"/>
              </w:rPr>
              <w:t>Glava XXI</w:t>
            </w:r>
          </w:p>
        </w:tc>
        <w:tc>
          <w:tcPr>
            <w:tcW w:w="630" w:type="dxa"/>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60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60"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280E36" w:rsidRPr="0015608D" w:rsidRDefault="00280E36" w:rsidP="00280E36">
            <w:pPr>
              <w:jc w:val="center"/>
              <w:rPr>
                <w:rFonts w:ascii="Calibri" w:hAnsi="Calibri"/>
                <w:b/>
                <w:color w:val="FF0000"/>
                <w:sz w:val="18"/>
                <w:szCs w:val="18"/>
              </w:rPr>
            </w:pPr>
            <w:r w:rsidRPr="0015608D">
              <w:rPr>
                <w:rFonts w:ascii="Calibri" w:hAnsi="Calibri"/>
                <w:b/>
                <w:color w:val="FF0000"/>
                <w:sz w:val="18"/>
                <w:szCs w:val="18"/>
              </w:rPr>
              <w:t>0</w:t>
            </w:r>
          </w:p>
        </w:tc>
      </w:tr>
      <w:tr w:rsidR="00280E36" w:rsidRPr="0002047C" w:rsidTr="00B107E3">
        <w:trPr>
          <w:trHeight w:val="349"/>
          <w:jc w:val="center"/>
        </w:trPr>
        <w:tc>
          <w:tcPr>
            <w:tcW w:w="1020" w:type="dxa"/>
            <w:shd w:val="clear" w:color="auto" w:fill="auto"/>
            <w:vAlign w:val="center"/>
          </w:tcPr>
          <w:p w:rsidR="00280E36" w:rsidRPr="00530978" w:rsidRDefault="00280E36" w:rsidP="00280E36">
            <w:pPr>
              <w:jc w:val="center"/>
              <w:rPr>
                <w:sz w:val="18"/>
                <w:szCs w:val="18"/>
              </w:rPr>
            </w:pPr>
            <w:r>
              <w:rPr>
                <w:sz w:val="18"/>
                <w:szCs w:val="18"/>
              </w:rPr>
              <w:t>Čl. 239</w:t>
            </w:r>
          </w:p>
        </w:tc>
        <w:tc>
          <w:tcPr>
            <w:tcW w:w="630" w:type="dxa"/>
            <w:vAlign w:val="center"/>
          </w:tcPr>
          <w:p w:rsidR="00280E36" w:rsidRDefault="002C5A9E" w:rsidP="00280E36">
            <w:pPr>
              <w:jc w:val="center"/>
              <w:rPr>
                <w:rFonts w:ascii="Calibri" w:hAnsi="Calibri"/>
                <w:sz w:val="18"/>
                <w:szCs w:val="18"/>
              </w:rPr>
            </w:pPr>
            <w:r>
              <w:rPr>
                <w:rFonts w:ascii="Calibri" w:hAnsi="Calibri"/>
                <w:sz w:val="18"/>
                <w:szCs w:val="18"/>
              </w:rPr>
              <w:t>6</w:t>
            </w:r>
          </w:p>
        </w:tc>
        <w:tc>
          <w:tcPr>
            <w:tcW w:w="630" w:type="dxa"/>
            <w:vAlign w:val="center"/>
          </w:tcPr>
          <w:p w:rsidR="00280E36" w:rsidRDefault="002C5A9E" w:rsidP="00280E36">
            <w:pPr>
              <w:jc w:val="center"/>
              <w:rPr>
                <w:rFonts w:ascii="Calibri" w:hAnsi="Calibri"/>
                <w:sz w:val="18"/>
                <w:szCs w:val="18"/>
              </w:rPr>
            </w:pPr>
            <w:r>
              <w:rPr>
                <w:rFonts w:ascii="Calibri" w:hAnsi="Calibri"/>
                <w:sz w:val="18"/>
                <w:szCs w:val="18"/>
              </w:rPr>
              <w:t>9</w:t>
            </w:r>
          </w:p>
        </w:tc>
        <w:tc>
          <w:tcPr>
            <w:tcW w:w="600" w:type="dxa"/>
            <w:shd w:val="clear" w:color="auto" w:fill="auto"/>
            <w:vAlign w:val="center"/>
          </w:tcPr>
          <w:p w:rsidR="00280E36" w:rsidRDefault="002C5A9E" w:rsidP="00280E36">
            <w:pPr>
              <w:jc w:val="center"/>
              <w:rPr>
                <w:rFonts w:ascii="Calibri" w:hAnsi="Calibri"/>
                <w:sz w:val="18"/>
                <w:szCs w:val="18"/>
              </w:rPr>
            </w:pPr>
            <w:r>
              <w:rPr>
                <w:rFonts w:ascii="Calibri" w:hAnsi="Calibri"/>
                <w:sz w:val="18"/>
                <w:szCs w:val="18"/>
              </w:rPr>
              <w:t>15</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2C5A9E" w:rsidP="00280E36">
            <w:pPr>
              <w:jc w:val="center"/>
              <w:rPr>
                <w:rFonts w:ascii="Calibri" w:hAnsi="Calibri"/>
                <w:sz w:val="18"/>
                <w:szCs w:val="18"/>
              </w:rPr>
            </w:pPr>
            <w:r>
              <w:rPr>
                <w:rFonts w:ascii="Calibri" w:hAnsi="Calibri"/>
                <w:sz w:val="18"/>
                <w:szCs w:val="18"/>
              </w:rPr>
              <w:t>7</w:t>
            </w:r>
          </w:p>
        </w:tc>
        <w:tc>
          <w:tcPr>
            <w:tcW w:w="514" w:type="dxa"/>
            <w:vAlign w:val="center"/>
          </w:tcPr>
          <w:p w:rsidR="00280E36" w:rsidRDefault="002C5A9E" w:rsidP="00280E36">
            <w:pPr>
              <w:jc w:val="center"/>
              <w:rPr>
                <w:rFonts w:ascii="Calibri" w:hAnsi="Calibri"/>
                <w:sz w:val="18"/>
                <w:szCs w:val="18"/>
              </w:rPr>
            </w:pPr>
            <w:r>
              <w:rPr>
                <w:rFonts w:ascii="Calibri" w:hAnsi="Calibri"/>
                <w:sz w:val="18"/>
                <w:szCs w:val="18"/>
              </w:rPr>
              <w:t>1</w:t>
            </w:r>
          </w:p>
        </w:tc>
        <w:tc>
          <w:tcPr>
            <w:tcW w:w="514"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280E36" w:rsidRDefault="002C5A9E" w:rsidP="00280E36">
            <w:pPr>
              <w:jc w:val="center"/>
              <w:rPr>
                <w:rFonts w:ascii="Calibri" w:hAnsi="Calibri"/>
                <w:sz w:val="18"/>
                <w:szCs w:val="18"/>
              </w:rPr>
            </w:pPr>
            <w:r>
              <w:rPr>
                <w:rFonts w:ascii="Calibri" w:hAnsi="Calibri"/>
                <w:sz w:val="18"/>
                <w:szCs w:val="18"/>
              </w:rPr>
              <w:t>2</w:t>
            </w:r>
          </w:p>
        </w:tc>
        <w:tc>
          <w:tcPr>
            <w:tcW w:w="423" w:type="dxa"/>
            <w:shd w:val="clear" w:color="auto" w:fill="auto"/>
            <w:vAlign w:val="center"/>
          </w:tcPr>
          <w:p w:rsidR="00280E36" w:rsidRDefault="002C5A9E"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2C5A9E" w:rsidP="00280E36">
            <w:pPr>
              <w:jc w:val="center"/>
              <w:rPr>
                <w:rFonts w:ascii="Calibri" w:hAnsi="Calibri"/>
                <w:sz w:val="18"/>
                <w:szCs w:val="18"/>
              </w:rPr>
            </w:pPr>
            <w:r>
              <w:rPr>
                <w:rFonts w:ascii="Calibri" w:hAnsi="Calibri"/>
                <w:sz w:val="18"/>
                <w:szCs w:val="18"/>
              </w:rPr>
              <w:t>11</w:t>
            </w:r>
          </w:p>
        </w:tc>
        <w:tc>
          <w:tcPr>
            <w:tcW w:w="536" w:type="dxa"/>
            <w:shd w:val="clear" w:color="auto" w:fill="auto"/>
            <w:vAlign w:val="center"/>
          </w:tcPr>
          <w:p w:rsidR="00280E36" w:rsidRDefault="002C5A9E" w:rsidP="00280E36">
            <w:pPr>
              <w:jc w:val="center"/>
              <w:rPr>
                <w:rFonts w:ascii="Calibri" w:hAnsi="Calibri"/>
                <w:sz w:val="18"/>
                <w:szCs w:val="18"/>
              </w:rPr>
            </w:pPr>
            <w:r>
              <w:rPr>
                <w:rFonts w:ascii="Calibri" w:hAnsi="Calibri"/>
                <w:sz w:val="18"/>
                <w:szCs w:val="18"/>
              </w:rPr>
              <w:t>4</w:t>
            </w:r>
          </w:p>
        </w:tc>
      </w:tr>
      <w:tr w:rsidR="00280E36" w:rsidRPr="0002047C" w:rsidTr="00B107E3">
        <w:trPr>
          <w:trHeight w:val="349"/>
          <w:jc w:val="center"/>
        </w:trPr>
        <w:tc>
          <w:tcPr>
            <w:tcW w:w="1020" w:type="dxa"/>
            <w:shd w:val="clear" w:color="auto" w:fill="auto"/>
            <w:vAlign w:val="center"/>
          </w:tcPr>
          <w:p w:rsidR="00280E36" w:rsidRDefault="00280E36" w:rsidP="00280E36">
            <w:pPr>
              <w:jc w:val="center"/>
              <w:rPr>
                <w:sz w:val="18"/>
                <w:szCs w:val="18"/>
              </w:rPr>
            </w:pPr>
            <w:r>
              <w:rPr>
                <w:sz w:val="18"/>
                <w:szCs w:val="18"/>
              </w:rPr>
              <w:t>Čl. 240</w:t>
            </w:r>
          </w:p>
        </w:tc>
        <w:tc>
          <w:tcPr>
            <w:tcW w:w="630" w:type="dxa"/>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630" w:type="dxa"/>
            <w:vAlign w:val="center"/>
          </w:tcPr>
          <w:p w:rsidR="00280E36" w:rsidRDefault="00B51345" w:rsidP="00280E36">
            <w:pPr>
              <w:jc w:val="center"/>
              <w:rPr>
                <w:rFonts w:ascii="Calibri" w:hAnsi="Calibri"/>
                <w:sz w:val="18"/>
                <w:szCs w:val="18"/>
              </w:rPr>
            </w:pPr>
            <w:r>
              <w:rPr>
                <w:rFonts w:ascii="Calibri" w:hAnsi="Calibri"/>
                <w:sz w:val="18"/>
                <w:szCs w:val="18"/>
              </w:rPr>
              <w:t>4</w:t>
            </w:r>
          </w:p>
        </w:tc>
        <w:tc>
          <w:tcPr>
            <w:tcW w:w="600"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4</w:t>
            </w:r>
          </w:p>
        </w:tc>
        <w:tc>
          <w:tcPr>
            <w:tcW w:w="450"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280E36" w:rsidRDefault="00280E36" w:rsidP="00280E36">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514" w:type="dxa"/>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1</w:t>
            </w:r>
          </w:p>
        </w:tc>
        <w:tc>
          <w:tcPr>
            <w:tcW w:w="423"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508" w:type="dxa"/>
            <w:vAlign w:val="center"/>
          </w:tcPr>
          <w:p w:rsidR="00280E36" w:rsidRDefault="00B51345" w:rsidP="00280E36">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280E36" w:rsidRDefault="00B51345" w:rsidP="00280E36">
            <w:pPr>
              <w:jc w:val="center"/>
              <w:rPr>
                <w:rFonts w:ascii="Calibri" w:hAnsi="Calibri"/>
                <w:sz w:val="18"/>
                <w:szCs w:val="18"/>
              </w:rPr>
            </w:pPr>
            <w:r>
              <w:rPr>
                <w:rFonts w:ascii="Calibri" w:hAnsi="Calibri"/>
                <w:sz w:val="18"/>
                <w:szCs w:val="18"/>
              </w:rPr>
              <w:t>3</w:t>
            </w:r>
          </w:p>
        </w:tc>
      </w:tr>
      <w:tr w:rsidR="00B51345" w:rsidRPr="0002047C" w:rsidTr="00B107E3">
        <w:trPr>
          <w:trHeight w:val="349"/>
          <w:jc w:val="center"/>
        </w:trPr>
        <w:tc>
          <w:tcPr>
            <w:tcW w:w="1020" w:type="dxa"/>
            <w:shd w:val="clear" w:color="auto" w:fill="auto"/>
            <w:vAlign w:val="center"/>
          </w:tcPr>
          <w:p w:rsidR="00B51345" w:rsidRDefault="00B51345" w:rsidP="00B51345">
            <w:pPr>
              <w:jc w:val="center"/>
              <w:rPr>
                <w:sz w:val="18"/>
                <w:szCs w:val="18"/>
              </w:rPr>
            </w:pPr>
            <w:r>
              <w:rPr>
                <w:sz w:val="18"/>
                <w:szCs w:val="18"/>
              </w:rPr>
              <w:t>Čl. 241</w:t>
            </w:r>
          </w:p>
        </w:tc>
        <w:tc>
          <w:tcPr>
            <w:tcW w:w="630" w:type="dxa"/>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630" w:type="dxa"/>
            <w:vAlign w:val="center"/>
          </w:tcPr>
          <w:p w:rsidR="00B51345" w:rsidRDefault="00B51345" w:rsidP="00B51345">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4" w:type="dxa"/>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1</w:t>
            </w:r>
          </w:p>
        </w:tc>
        <w:tc>
          <w:tcPr>
            <w:tcW w:w="42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08" w:type="dxa"/>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r>
      <w:tr w:rsidR="00B51345" w:rsidRPr="0002047C" w:rsidTr="00B107E3">
        <w:trPr>
          <w:trHeight w:val="349"/>
          <w:jc w:val="center"/>
        </w:trPr>
        <w:tc>
          <w:tcPr>
            <w:tcW w:w="1020" w:type="dxa"/>
            <w:shd w:val="clear" w:color="auto" w:fill="auto"/>
            <w:vAlign w:val="center"/>
          </w:tcPr>
          <w:p w:rsidR="00B51345" w:rsidRPr="00530978" w:rsidRDefault="00B51345" w:rsidP="00B51345">
            <w:pPr>
              <w:jc w:val="center"/>
              <w:rPr>
                <w:sz w:val="18"/>
                <w:szCs w:val="18"/>
              </w:rPr>
            </w:pPr>
            <w:r>
              <w:rPr>
                <w:sz w:val="18"/>
                <w:szCs w:val="18"/>
              </w:rPr>
              <w:t>Čl. 243</w:t>
            </w:r>
          </w:p>
        </w:tc>
        <w:tc>
          <w:tcPr>
            <w:tcW w:w="630" w:type="dxa"/>
            <w:vAlign w:val="center"/>
          </w:tcPr>
          <w:p w:rsidR="00B51345" w:rsidRDefault="00AD4DB3" w:rsidP="00B51345">
            <w:pPr>
              <w:jc w:val="center"/>
              <w:rPr>
                <w:rFonts w:ascii="Calibri" w:hAnsi="Calibri"/>
                <w:sz w:val="18"/>
                <w:szCs w:val="18"/>
              </w:rPr>
            </w:pPr>
            <w:r>
              <w:rPr>
                <w:rFonts w:ascii="Calibri" w:hAnsi="Calibri"/>
                <w:sz w:val="18"/>
                <w:szCs w:val="18"/>
              </w:rPr>
              <w:t>1</w:t>
            </w:r>
          </w:p>
        </w:tc>
        <w:tc>
          <w:tcPr>
            <w:tcW w:w="630" w:type="dxa"/>
            <w:vAlign w:val="center"/>
          </w:tcPr>
          <w:p w:rsidR="00B51345" w:rsidRDefault="00AD4DB3" w:rsidP="00B51345">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B51345" w:rsidRDefault="00AD4DB3" w:rsidP="00B51345">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B51345" w:rsidRDefault="00AD4DB3" w:rsidP="00B51345">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B51345" w:rsidRDefault="00AD4DB3" w:rsidP="00B51345">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4" w:type="dxa"/>
            <w:vAlign w:val="center"/>
          </w:tcPr>
          <w:p w:rsidR="00B51345" w:rsidRDefault="00AD4DB3" w:rsidP="00B51345">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B51345" w:rsidRDefault="00AD4DB3" w:rsidP="00B51345">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08" w:type="dxa"/>
            <w:vAlign w:val="center"/>
          </w:tcPr>
          <w:p w:rsidR="00B51345" w:rsidRDefault="00AD4DB3" w:rsidP="00B51345">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B51345" w:rsidRDefault="00AD4DB3" w:rsidP="00B51345">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1</w:t>
            </w:r>
          </w:p>
        </w:tc>
      </w:tr>
      <w:tr w:rsidR="00B51345" w:rsidRPr="0002047C" w:rsidTr="00B107E3">
        <w:trPr>
          <w:trHeight w:val="349"/>
          <w:jc w:val="center"/>
        </w:trPr>
        <w:tc>
          <w:tcPr>
            <w:tcW w:w="1020" w:type="dxa"/>
            <w:shd w:val="clear" w:color="auto" w:fill="auto"/>
            <w:vAlign w:val="center"/>
          </w:tcPr>
          <w:p w:rsidR="00B51345" w:rsidRPr="00530978" w:rsidRDefault="00B51345" w:rsidP="00B51345">
            <w:pPr>
              <w:jc w:val="center"/>
              <w:rPr>
                <w:sz w:val="18"/>
                <w:szCs w:val="18"/>
              </w:rPr>
            </w:pPr>
            <w:r>
              <w:rPr>
                <w:sz w:val="18"/>
                <w:szCs w:val="18"/>
              </w:rPr>
              <w:t>Čl. 244</w:t>
            </w:r>
          </w:p>
        </w:tc>
        <w:tc>
          <w:tcPr>
            <w:tcW w:w="630" w:type="dxa"/>
            <w:vAlign w:val="center"/>
          </w:tcPr>
          <w:p w:rsidR="00B51345" w:rsidRDefault="003E6209" w:rsidP="00B51345">
            <w:pPr>
              <w:jc w:val="center"/>
              <w:rPr>
                <w:rFonts w:ascii="Calibri" w:hAnsi="Calibri"/>
                <w:sz w:val="18"/>
                <w:szCs w:val="18"/>
              </w:rPr>
            </w:pPr>
            <w:r>
              <w:rPr>
                <w:rFonts w:ascii="Calibri" w:hAnsi="Calibri"/>
                <w:sz w:val="18"/>
                <w:szCs w:val="18"/>
              </w:rPr>
              <w:t>9</w:t>
            </w:r>
          </w:p>
        </w:tc>
        <w:tc>
          <w:tcPr>
            <w:tcW w:w="630" w:type="dxa"/>
            <w:vAlign w:val="center"/>
          </w:tcPr>
          <w:p w:rsidR="00B51345" w:rsidRDefault="003E6209" w:rsidP="00B51345">
            <w:pPr>
              <w:jc w:val="center"/>
              <w:rPr>
                <w:rFonts w:ascii="Calibri" w:hAnsi="Calibri"/>
                <w:sz w:val="18"/>
                <w:szCs w:val="18"/>
              </w:rPr>
            </w:pPr>
            <w:r>
              <w:rPr>
                <w:rFonts w:ascii="Calibri" w:hAnsi="Calibri"/>
                <w:sz w:val="18"/>
                <w:szCs w:val="18"/>
              </w:rPr>
              <w:t>30</w:t>
            </w:r>
          </w:p>
        </w:tc>
        <w:tc>
          <w:tcPr>
            <w:tcW w:w="600"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39</w:t>
            </w:r>
          </w:p>
        </w:tc>
        <w:tc>
          <w:tcPr>
            <w:tcW w:w="450"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6</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15</w:t>
            </w:r>
          </w:p>
        </w:tc>
        <w:tc>
          <w:tcPr>
            <w:tcW w:w="30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21</w:t>
            </w:r>
          </w:p>
        </w:tc>
        <w:tc>
          <w:tcPr>
            <w:tcW w:w="560"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0</w:t>
            </w:r>
          </w:p>
        </w:tc>
        <w:tc>
          <w:tcPr>
            <w:tcW w:w="514" w:type="dxa"/>
            <w:vAlign w:val="center"/>
          </w:tcPr>
          <w:p w:rsidR="00B51345" w:rsidRDefault="003E6209" w:rsidP="00B51345">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1</w:t>
            </w:r>
          </w:p>
        </w:tc>
        <w:tc>
          <w:tcPr>
            <w:tcW w:w="563" w:type="dxa"/>
            <w:shd w:val="clear" w:color="auto" w:fill="auto"/>
            <w:vAlign w:val="center"/>
          </w:tcPr>
          <w:p w:rsidR="00B51345" w:rsidRDefault="003E6209" w:rsidP="00B51345">
            <w:pPr>
              <w:jc w:val="center"/>
              <w:rPr>
                <w:rFonts w:ascii="Calibri" w:hAnsi="Calibri"/>
                <w:sz w:val="18"/>
                <w:szCs w:val="18"/>
              </w:rPr>
            </w:pPr>
            <w:r>
              <w:rPr>
                <w:rFonts w:ascii="Calibri" w:hAnsi="Calibri"/>
                <w:sz w:val="18"/>
                <w:szCs w:val="18"/>
              </w:rPr>
              <w:t>2</w:t>
            </w:r>
          </w:p>
        </w:tc>
        <w:tc>
          <w:tcPr>
            <w:tcW w:w="423"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508" w:type="dxa"/>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24</w:t>
            </w:r>
          </w:p>
        </w:tc>
        <w:tc>
          <w:tcPr>
            <w:tcW w:w="536"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15</w:t>
            </w:r>
          </w:p>
        </w:tc>
      </w:tr>
      <w:tr w:rsidR="00B51345" w:rsidRPr="0002047C" w:rsidTr="00B107E3">
        <w:trPr>
          <w:trHeight w:val="349"/>
          <w:jc w:val="center"/>
        </w:trPr>
        <w:tc>
          <w:tcPr>
            <w:tcW w:w="1020" w:type="dxa"/>
            <w:shd w:val="clear" w:color="auto" w:fill="auto"/>
            <w:vAlign w:val="center"/>
          </w:tcPr>
          <w:p w:rsidR="00B51345" w:rsidRPr="00530978" w:rsidRDefault="00B51345" w:rsidP="00B51345">
            <w:pPr>
              <w:jc w:val="center"/>
              <w:rPr>
                <w:sz w:val="18"/>
                <w:szCs w:val="18"/>
              </w:rPr>
            </w:pPr>
            <w:r>
              <w:rPr>
                <w:sz w:val="18"/>
                <w:szCs w:val="18"/>
              </w:rPr>
              <w:t>Čl. 248</w:t>
            </w:r>
          </w:p>
        </w:tc>
        <w:tc>
          <w:tcPr>
            <w:tcW w:w="630" w:type="dxa"/>
            <w:vAlign w:val="center"/>
          </w:tcPr>
          <w:p w:rsidR="00B51345" w:rsidRDefault="00B51345" w:rsidP="00B51345">
            <w:pPr>
              <w:jc w:val="center"/>
              <w:rPr>
                <w:rFonts w:ascii="Calibri" w:hAnsi="Calibri"/>
                <w:sz w:val="18"/>
                <w:szCs w:val="18"/>
              </w:rPr>
            </w:pPr>
            <w:r>
              <w:rPr>
                <w:rFonts w:ascii="Calibri" w:hAnsi="Calibri"/>
                <w:sz w:val="18"/>
                <w:szCs w:val="18"/>
              </w:rPr>
              <w:t>2</w:t>
            </w:r>
          </w:p>
        </w:tc>
        <w:tc>
          <w:tcPr>
            <w:tcW w:w="630" w:type="dxa"/>
            <w:vAlign w:val="center"/>
          </w:tcPr>
          <w:p w:rsidR="00B51345" w:rsidRDefault="00372C64" w:rsidP="00B51345">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2</w:t>
            </w:r>
          </w:p>
        </w:tc>
        <w:tc>
          <w:tcPr>
            <w:tcW w:w="514" w:type="dxa"/>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1</w:t>
            </w:r>
          </w:p>
        </w:tc>
        <w:tc>
          <w:tcPr>
            <w:tcW w:w="508" w:type="dxa"/>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3</w:t>
            </w:r>
          </w:p>
        </w:tc>
        <w:tc>
          <w:tcPr>
            <w:tcW w:w="536"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0</w:t>
            </w:r>
          </w:p>
        </w:tc>
      </w:tr>
      <w:tr w:rsidR="00B51345" w:rsidRPr="0002047C" w:rsidTr="00B107E3">
        <w:trPr>
          <w:trHeight w:val="349"/>
          <w:jc w:val="center"/>
        </w:trPr>
        <w:tc>
          <w:tcPr>
            <w:tcW w:w="1020" w:type="dxa"/>
            <w:shd w:val="clear" w:color="auto" w:fill="auto"/>
            <w:vAlign w:val="center"/>
          </w:tcPr>
          <w:p w:rsidR="00B51345" w:rsidRPr="00530978" w:rsidRDefault="00B51345" w:rsidP="00B51345">
            <w:pPr>
              <w:jc w:val="center"/>
              <w:rPr>
                <w:sz w:val="18"/>
                <w:szCs w:val="18"/>
              </w:rPr>
            </w:pPr>
            <w:r>
              <w:rPr>
                <w:sz w:val="18"/>
                <w:szCs w:val="18"/>
              </w:rPr>
              <w:t>Čl. 249</w:t>
            </w:r>
          </w:p>
        </w:tc>
        <w:tc>
          <w:tcPr>
            <w:tcW w:w="630" w:type="dxa"/>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630" w:type="dxa"/>
            <w:vAlign w:val="center"/>
          </w:tcPr>
          <w:p w:rsidR="00B51345" w:rsidRDefault="00372C64" w:rsidP="00B51345">
            <w:pPr>
              <w:jc w:val="center"/>
              <w:rPr>
                <w:rFonts w:ascii="Calibri" w:hAnsi="Calibri"/>
                <w:sz w:val="18"/>
                <w:szCs w:val="18"/>
              </w:rPr>
            </w:pPr>
            <w:r>
              <w:rPr>
                <w:rFonts w:ascii="Calibri" w:hAnsi="Calibri"/>
                <w:sz w:val="18"/>
                <w:szCs w:val="18"/>
              </w:rPr>
              <w:t>6</w:t>
            </w:r>
          </w:p>
        </w:tc>
        <w:tc>
          <w:tcPr>
            <w:tcW w:w="600"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6</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3</w:t>
            </w:r>
          </w:p>
        </w:tc>
        <w:tc>
          <w:tcPr>
            <w:tcW w:w="30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3</w:t>
            </w:r>
          </w:p>
        </w:tc>
        <w:tc>
          <w:tcPr>
            <w:tcW w:w="560"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14" w:type="dxa"/>
            <w:vAlign w:val="center"/>
          </w:tcPr>
          <w:p w:rsidR="00B51345" w:rsidRDefault="00DB5110" w:rsidP="00B51345">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B51345" w:rsidRDefault="00DB5110" w:rsidP="00B51345">
            <w:pPr>
              <w:jc w:val="center"/>
              <w:rPr>
                <w:rFonts w:ascii="Calibri" w:hAnsi="Calibri"/>
                <w:sz w:val="18"/>
                <w:szCs w:val="18"/>
              </w:rPr>
            </w:pPr>
            <w:r>
              <w:rPr>
                <w:rFonts w:ascii="Calibri" w:hAnsi="Calibri"/>
                <w:sz w:val="18"/>
                <w:szCs w:val="18"/>
              </w:rPr>
              <w:t>2</w:t>
            </w:r>
          </w:p>
        </w:tc>
        <w:tc>
          <w:tcPr>
            <w:tcW w:w="56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B51345" w:rsidRDefault="00B51345" w:rsidP="00B51345">
            <w:pPr>
              <w:jc w:val="center"/>
              <w:rPr>
                <w:rFonts w:ascii="Calibri" w:hAnsi="Calibri"/>
                <w:sz w:val="18"/>
                <w:szCs w:val="18"/>
              </w:rPr>
            </w:pPr>
            <w:r>
              <w:rPr>
                <w:rFonts w:ascii="Calibri" w:hAnsi="Calibri"/>
                <w:sz w:val="18"/>
                <w:szCs w:val="18"/>
              </w:rPr>
              <w:t>0</w:t>
            </w:r>
          </w:p>
        </w:tc>
        <w:tc>
          <w:tcPr>
            <w:tcW w:w="508" w:type="dxa"/>
            <w:vAlign w:val="center"/>
          </w:tcPr>
          <w:p w:rsidR="00B51345" w:rsidRDefault="00372C64" w:rsidP="00B51345">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5</w:t>
            </w:r>
          </w:p>
        </w:tc>
        <w:tc>
          <w:tcPr>
            <w:tcW w:w="536" w:type="dxa"/>
            <w:shd w:val="clear" w:color="auto" w:fill="auto"/>
            <w:vAlign w:val="center"/>
          </w:tcPr>
          <w:p w:rsidR="00B51345" w:rsidRDefault="00372C64" w:rsidP="00B51345">
            <w:pPr>
              <w:jc w:val="center"/>
              <w:rPr>
                <w:rFonts w:ascii="Calibri" w:hAnsi="Calibri"/>
                <w:sz w:val="18"/>
                <w:szCs w:val="18"/>
              </w:rPr>
            </w:pPr>
            <w:r>
              <w:rPr>
                <w:rFonts w:ascii="Calibri" w:hAnsi="Calibri"/>
                <w:sz w:val="18"/>
                <w:szCs w:val="18"/>
              </w:rPr>
              <w:t>1</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250</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252</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5</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5</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5</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253</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1324F2" w:rsidP="00F21A40">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F21A40" w:rsidRDefault="001324F2" w:rsidP="00F21A40">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254</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255</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256</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8D5C1B" w:rsidP="00F21A40">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F21A40" w:rsidRDefault="008D5C1B"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r>
      <w:tr w:rsidR="00F21A40" w:rsidRPr="0002047C" w:rsidTr="00B107E3">
        <w:trPr>
          <w:trHeight w:val="349"/>
          <w:jc w:val="center"/>
        </w:trPr>
        <w:tc>
          <w:tcPr>
            <w:tcW w:w="1020" w:type="dxa"/>
            <w:shd w:val="clear" w:color="auto" w:fill="auto"/>
            <w:vAlign w:val="center"/>
          </w:tcPr>
          <w:p w:rsidR="00F21A40" w:rsidRPr="0015608D" w:rsidRDefault="00F21A40" w:rsidP="00F21A40">
            <w:pPr>
              <w:jc w:val="center"/>
              <w:rPr>
                <w:b/>
                <w:color w:val="FF0000"/>
                <w:sz w:val="18"/>
                <w:szCs w:val="18"/>
              </w:rPr>
            </w:pPr>
            <w:r w:rsidRPr="0015608D">
              <w:rPr>
                <w:b/>
                <w:color w:val="FF0000"/>
                <w:sz w:val="18"/>
                <w:szCs w:val="18"/>
              </w:rPr>
              <w:t>Glava XXII</w:t>
            </w:r>
          </w:p>
        </w:tc>
        <w:tc>
          <w:tcPr>
            <w:tcW w:w="630" w:type="dxa"/>
            <w:vAlign w:val="center"/>
          </w:tcPr>
          <w:p w:rsidR="00F21A40" w:rsidRPr="0015608D" w:rsidRDefault="00F21A40" w:rsidP="00F21A40">
            <w:pPr>
              <w:jc w:val="center"/>
              <w:rPr>
                <w:rFonts w:ascii="Calibri" w:hAnsi="Calibri"/>
                <w:b/>
                <w:color w:val="FF0000"/>
                <w:sz w:val="18"/>
                <w:szCs w:val="18"/>
              </w:rPr>
            </w:pPr>
            <w:r>
              <w:rPr>
                <w:rFonts w:ascii="Calibri" w:hAnsi="Calibri"/>
                <w:b/>
                <w:color w:val="FF0000"/>
                <w:sz w:val="18"/>
                <w:szCs w:val="18"/>
              </w:rPr>
              <w:t>27</w:t>
            </w:r>
          </w:p>
        </w:tc>
        <w:tc>
          <w:tcPr>
            <w:tcW w:w="630" w:type="dxa"/>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5</w:t>
            </w:r>
            <w:r w:rsidR="008D5C1B">
              <w:rPr>
                <w:rFonts w:ascii="Calibri" w:hAnsi="Calibri"/>
                <w:b/>
                <w:color w:val="FF0000"/>
                <w:sz w:val="18"/>
                <w:szCs w:val="18"/>
              </w:rPr>
              <w:t>8</w:t>
            </w:r>
          </w:p>
        </w:tc>
        <w:tc>
          <w:tcPr>
            <w:tcW w:w="600" w:type="dxa"/>
            <w:shd w:val="clear" w:color="auto" w:fill="auto"/>
            <w:vAlign w:val="center"/>
          </w:tcPr>
          <w:p w:rsidR="00F21A40" w:rsidRPr="0015608D" w:rsidRDefault="008D5C1B" w:rsidP="00F21A40">
            <w:pPr>
              <w:jc w:val="center"/>
              <w:rPr>
                <w:rFonts w:ascii="Calibri" w:hAnsi="Calibri"/>
                <w:b/>
                <w:color w:val="FF0000"/>
                <w:sz w:val="18"/>
                <w:szCs w:val="18"/>
              </w:rPr>
            </w:pPr>
            <w:r>
              <w:rPr>
                <w:rFonts w:ascii="Calibri" w:hAnsi="Calibri"/>
                <w:b/>
                <w:color w:val="FF0000"/>
                <w:sz w:val="18"/>
                <w:szCs w:val="18"/>
              </w:rPr>
              <w:t>85</w:t>
            </w:r>
          </w:p>
        </w:tc>
        <w:tc>
          <w:tcPr>
            <w:tcW w:w="450" w:type="dxa"/>
            <w:shd w:val="clear" w:color="auto" w:fill="auto"/>
            <w:vAlign w:val="center"/>
          </w:tcPr>
          <w:p w:rsidR="00F21A40" w:rsidRPr="0015608D" w:rsidRDefault="008D5C1B" w:rsidP="00F21A40">
            <w:pPr>
              <w:jc w:val="center"/>
              <w:rPr>
                <w:rFonts w:ascii="Calibri" w:hAnsi="Calibri"/>
                <w:b/>
                <w:color w:val="FF0000"/>
                <w:sz w:val="18"/>
                <w:szCs w:val="18"/>
              </w:rPr>
            </w:pPr>
            <w:r>
              <w:rPr>
                <w:rFonts w:ascii="Calibri" w:hAnsi="Calibri"/>
                <w:b/>
                <w:color w:val="FF0000"/>
                <w:sz w:val="18"/>
                <w:szCs w:val="18"/>
              </w:rPr>
              <w:t>7</w:t>
            </w:r>
          </w:p>
        </w:tc>
        <w:tc>
          <w:tcPr>
            <w:tcW w:w="450" w:type="dxa"/>
            <w:shd w:val="clear" w:color="auto" w:fill="auto"/>
            <w:vAlign w:val="center"/>
          </w:tcPr>
          <w:p w:rsidR="00F21A40" w:rsidRPr="0015608D" w:rsidRDefault="008B56A2" w:rsidP="00F21A40">
            <w:pPr>
              <w:jc w:val="center"/>
              <w:rPr>
                <w:rFonts w:ascii="Calibri" w:hAnsi="Calibri"/>
                <w:b/>
                <w:color w:val="FF0000"/>
                <w:sz w:val="18"/>
                <w:szCs w:val="18"/>
              </w:rPr>
            </w:pPr>
            <w:r>
              <w:rPr>
                <w:rFonts w:ascii="Calibri" w:hAnsi="Calibri"/>
                <w:b/>
                <w:color w:val="FF0000"/>
                <w:sz w:val="18"/>
                <w:szCs w:val="18"/>
              </w:rPr>
              <w:t>0</w:t>
            </w:r>
          </w:p>
        </w:tc>
        <w:tc>
          <w:tcPr>
            <w:tcW w:w="390"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F21A40" w:rsidRPr="0015608D" w:rsidRDefault="008D5C1B" w:rsidP="00F21A40">
            <w:pPr>
              <w:jc w:val="center"/>
              <w:rPr>
                <w:rFonts w:ascii="Calibri" w:hAnsi="Calibri"/>
                <w:b/>
                <w:color w:val="FF0000"/>
                <w:sz w:val="18"/>
                <w:szCs w:val="18"/>
              </w:rPr>
            </w:pPr>
            <w:r>
              <w:rPr>
                <w:rFonts w:ascii="Calibri" w:hAnsi="Calibri"/>
                <w:b/>
                <w:color w:val="FF0000"/>
                <w:sz w:val="18"/>
                <w:szCs w:val="18"/>
              </w:rPr>
              <w:t>24</w:t>
            </w:r>
          </w:p>
        </w:tc>
        <w:tc>
          <w:tcPr>
            <w:tcW w:w="300"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3</w:t>
            </w:r>
            <w:r w:rsidR="001324F2">
              <w:rPr>
                <w:rFonts w:ascii="Calibri" w:hAnsi="Calibri"/>
                <w:b/>
                <w:color w:val="FF0000"/>
                <w:sz w:val="18"/>
                <w:szCs w:val="18"/>
              </w:rPr>
              <w:t>1</w:t>
            </w:r>
          </w:p>
        </w:tc>
        <w:tc>
          <w:tcPr>
            <w:tcW w:w="560"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10</w:t>
            </w:r>
          </w:p>
        </w:tc>
        <w:tc>
          <w:tcPr>
            <w:tcW w:w="514" w:type="dxa"/>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1</w:t>
            </w:r>
          </w:p>
        </w:tc>
        <w:tc>
          <w:tcPr>
            <w:tcW w:w="514"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3</w:t>
            </w:r>
          </w:p>
        </w:tc>
        <w:tc>
          <w:tcPr>
            <w:tcW w:w="563"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6</w:t>
            </w:r>
          </w:p>
        </w:tc>
        <w:tc>
          <w:tcPr>
            <w:tcW w:w="423"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1</w:t>
            </w:r>
          </w:p>
        </w:tc>
        <w:tc>
          <w:tcPr>
            <w:tcW w:w="508" w:type="dxa"/>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0</w:t>
            </w:r>
          </w:p>
        </w:tc>
        <w:tc>
          <w:tcPr>
            <w:tcW w:w="508"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53</w:t>
            </w:r>
          </w:p>
        </w:tc>
        <w:tc>
          <w:tcPr>
            <w:tcW w:w="536" w:type="dxa"/>
            <w:shd w:val="clear" w:color="auto" w:fill="auto"/>
            <w:vAlign w:val="center"/>
          </w:tcPr>
          <w:p w:rsidR="00F21A40" w:rsidRPr="0015608D" w:rsidRDefault="00DB5110" w:rsidP="00F21A40">
            <w:pPr>
              <w:jc w:val="center"/>
              <w:rPr>
                <w:rFonts w:ascii="Calibri" w:hAnsi="Calibri"/>
                <w:b/>
                <w:color w:val="FF0000"/>
                <w:sz w:val="18"/>
                <w:szCs w:val="18"/>
              </w:rPr>
            </w:pPr>
            <w:r>
              <w:rPr>
                <w:rFonts w:ascii="Calibri" w:hAnsi="Calibri"/>
                <w:b/>
                <w:color w:val="FF0000"/>
                <w:sz w:val="18"/>
                <w:szCs w:val="18"/>
              </w:rPr>
              <w:t>32</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264</w:t>
            </w:r>
          </w:p>
        </w:tc>
        <w:tc>
          <w:tcPr>
            <w:tcW w:w="630" w:type="dxa"/>
            <w:vAlign w:val="center"/>
          </w:tcPr>
          <w:p w:rsidR="00F21A40" w:rsidRDefault="00F21A40" w:rsidP="00F21A40">
            <w:pPr>
              <w:jc w:val="center"/>
              <w:rPr>
                <w:rFonts w:ascii="Calibri" w:hAnsi="Calibri"/>
                <w:sz w:val="18"/>
                <w:szCs w:val="18"/>
              </w:rPr>
            </w:pPr>
            <w:r>
              <w:rPr>
                <w:rFonts w:ascii="Calibri" w:hAnsi="Calibri"/>
                <w:sz w:val="18"/>
                <w:szCs w:val="18"/>
              </w:rPr>
              <w:t>3</w:t>
            </w:r>
          </w:p>
        </w:tc>
        <w:tc>
          <w:tcPr>
            <w:tcW w:w="630" w:type="dxa"/>
            <w:vAlign w:val="center"/>
          </w:tcPr>
          <w:p w:rsidR="00F21A40" w:rsidRDefault="00B430DC" w:rsidP="00F21A40">
            <w:pPr>
              <w:jc w:val="center"/>
              <w:rPr>
                <w:rFonts w:ascii="Calibri" w:hAnsi="Calibri"/>
                <w:sz w:val="18"/>
                <w:szCs w:val="18"/>
              </w:rPr>
            </w:pPr>
            <w:r>
              <w:rPr>
                <w:rFonts w:ascii="Calibri" w:hAnsi="Calibri"/>
                <w:sz w:val="18"/>
                <w:szCs w:val="18"/>
              </w:rPr>
              <w:t>8</w:t>
            </w:r>
          </w:p>
        </w:tc>
        <w:tc>
          <w:tcPr>
            <w:tcW w:w="600"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11</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3</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1</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4</w:t>
            </w:r>
          </w:p>
        </w:tc>
        <w:tc>
          <w:tcPr>
            <w:tcW w:w="536"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7</w:t>
            </w:r>
          </w:p>
        </w:tc>
      </w:tr>
      <w:tr w:rsidR="00F21A40" w:rsidRPr="0002047C" w:rsidTr="00B107E3">
        <w:trPr>
          <w:trHeight w:val="349"/>
          <w:jc w:val="center"/>
        </w:trPr>
        <w:tc>
          <w:tcPr>
            <w:tcW w:w="1020" w:type="dxa"/>
            <w:shd w:val="clear" w:color="auto" w:fill="auto"/>
            <w:vAlign w:val="center"/>
          </w:tcPr>
          <w:p w:rsidR="00F21A40" w:rsidRPr="00530978" w:rsidRDefault="00F21A40" w:rsidP="00F21A40">
            <w:pPr>
              <w:jc w:val="center"/>
              <w:rPr>
                <w:sz w:val="18"/>
                <w:szCs w:val="18"/>
              </w:rPr>
            </w:pPr>
            <w:r>
              <w:rPr>
                <w:sz w:val="18"/>
                <w:szCs w:val="18"/>
              </w:rPr>
              <w:t>Čl. 272</w:t>
            </w:r>
          </w:p>
        </w:tc>
        <w:tc>
          <w:tcPr>
            <w:tcW w:w="630" w:type="dxa"/>
            <w:vAlign w:val="center"/>
          </w:tcPr>
          <w:p w:rsidR="00F21A40" w:rsidRDefault="00B430DC" w:rsidP="00F21A40">
            <w:pPr>
              <w:jc w:val="center"/>
              <w:rPr>
                <w:rFonts w:ascii="Calibri" w:hAnsi="Calibri"/>
                <w:sz w:val="18"/>
                <w:szCs w:val="18"/>
              </w:rPr>
            </w:pPr>
            <w:r>
              <w:rPr>
                <w:rFonts w:ascii="Calibri" w:hAnsi="Calibri"/>
                <w:sz w:val="18"/>
                <w:szCs w:val="18"/>
              </w:rPr>
              <w:t>5</w:t>
            </w:r>
          </w:p>
        </w:tc>
        <w:tc>
          <w:tcPr>
            <w:tcW w:w="630" w:type="dxa"/>
            <w:vAlign w:val="center"/>
          </w:tcPr>
          <w:p w:rsidR="00F21A40" w:rsidRDefault="00B430DC" w:rsidP="00F21A40">
            <w:pPr>
              <w:jc w:val="center"/>
              <w:rPr>
                <w:rFonts w:ascii="Calibri" w:hAnsi="Calibri"/>
                <w:sz w:val="18"/>
                <w:szCs w:val="18"/>
              </w:rPr>
            </w:pPr>
            <w:r>
              <w:rPr>
                <w:rFonts w:ascii="Calibri" w:hAnsi="Calibri"/>
                <w:sz w:val="18"/>
                <w:szCs w:val="18"/>
              </w:rPr>
              <w:t>38</w:t>
            </w:r>
          </w:p>
        </w:tc>
        <w:tc>
          <w:tcPr>
            <w:tcW w:w="600"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43</w:t>
            </w:r>
          </w:p>
        </w:tc>
        <w:tc>
          <w:tcPr>
            <w:tcW w:w="450"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15</w:t>
            </w:r>
          </w:p>
        </w:tc>
        <w:tc>
          <w:tcPr>
            <w:tcW w:w="300"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2</w:t>
            </w:r>
          </w:p>
        </w:tc>
        <w:tc>
          <w:tcPr>
            <w:tcW w:w="573" w:type="dxa"/>
            <w:shd w:val="clear" w:color="auto" w:fill="auto"/>
            <w:vAlign w:val="center"/>
          </w:tcPr>
          <w:p w:rsidR="00F21A40" w:rsidRDefault="00354A67" w:rsidP="00F21A40">
            <w:pPr>
              <w:jc w:val="center"/>
              <w:rPr>
                <w:rFonts w:ascii="Calibri" w:hAnsi="Calibri"/>
                <w:sz w:val="18"/>
                <w:szCs w:val="18"/>
              </w:rPr>
            </w:pPr>
            <w:r>
              <w:rPr>
                <w:rFonts w:ascii="Calibri" w:hAnsi="Calibri"/>
                <w:sz w:val="18"/>
                <w:szCs w:val="18"/>
              </w:rPr>
              <w:t>21</w:t>
            </w:r>
          </w:p>
        </w:tc>
        <w:tc>
          <w:tcPr>
            <w:tcW w:w="560" w:type="dxa"/>
            <w:shd w:val="clear" w:color="auto" w:fill="auto"/>
            <w:vAlign w:val="center"/>
          </w:tcPr>
          <w:p w:rsidR="00F21A40" w:rsidRDefault="001324F2" w:rsidP="00F21A40">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2</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15</w:t>
            </w:r>
          </w:p>
        </w:tc>
        <w:tc>
          <w:tcPr>
            <w:tcW w:w="508" w:type="dxa"/>
            <w:vAlign w:val="center"/>
          </w:tcPr>
          <w:p w:rsidR="00F21A40" w:rsidRDefault="00B430DC" w:rsidP="00F21A40">
            <w:pPr>
              <w:jc w:val="center"/>
              <w:rPr>
                <w:rFonts w:ascii="Calibri" w:hAnsi="Calibri"/>
                <w:sz w:val="18"/>
                <w:szCs w:val="18"/>
              </w:rPr>
            </w:pPr>
            <w:r>
              <w:rPr>
                <w:rFonts w:ascii="Calibri" w:hAnsi="Calibri"/>
                <w:sz w:val="18"/>
                <w:szCs w:val="18"/>
              </w:rPr>
              <w:t>2</w:t>
            </w:r>
          </w:p>
        </w:tc>
        <w:tc>
          <w:tcPr>
            <w:tcW w:w="508"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40</w:t>
            </w:r>
          </w:p>
        </w:tc>
        <w:tc>
          <w:tcPr>
            <w:tcW w:w="536" w:type="dxa"/>
            <w:shd w:val="clear" w:color="auto" w:fill="auto"/>
            <w:vAlign w:val="center"/>
          </w:tcPr>
          <w:p w:rsidR="00F21A40" w:rsidRDefault="00B430DC" w:rsidP="00F21A40">
            <w:pPr>
              <w:jc w:val="center"/>
              <w:rPr>
                <w:rFonts w:ascii="Calibri" w:hAnsi="Calibri"/>
                <w:sz w:val="18"/>
                <w:szCs w:val="18"/>
              </w:rPr>
            </w:pPr>
            <w:r>
              <w:rPr>
                <w:rFonts w:ascii="Calibri" w:hAnsi="Calibri"/>
                <w:sz w:val="18"/>
                <w:szCs w:val="18"/>
              </w:rPr>
              <w:t>3</w:t>
            </w:r>
          </w:p>
        </w:tc>
      </w:tr>
      <w:tr w:rsidR="00F21A40" w:rsidRPr="0002047C" w:rsidTr="00B107E3">
        <w:trPr>
          <w:trHeight w:val="349"/>
          <w:jc w:val="center"/>
        </w:trPr>
        <w:tc>
          <w:tcPr>
            <w:tcW w:w="1020" w:type="dxa"/>
            <w:shd w:val="clear" w:color="auto" w:fill="auto"/>
            <w:vAlign w:val="center"/>
          </w:tcPr>
          <w:p w:rsidR="00F21A40" w:rsidRDefault="00F21A40" w:rsidP="00F21A40">
            <w:pPr>
              <w:jc w:val="center"/>
              <w:rPr>
                <w:sz w:val="18"/>
                <w:szCs w:val="18"/>
              </w:rPr>
            </w:pPr>
            <w:r>
              <w:rPr>
                <w:sz w:val="18"/>
                <w:szCs w:val="18"/>
              </w:rPr>
              <w:t>Čl. 277</w:t>
            </w:r>
          </w:p>
        </w:tc>
        <w:tc>
          <w:tcPr>
            <w:tcW w:w="630" w:type="dxa"/>
            <w:vAlign w:val="center"/>
          </w:tcPr>
          <w:p w:rsidR="00F21A40" w:rsidRDefault="00254131" w:rsidP="00F21A40">
            <w:pPr>
              <w:jc w:val="center"/>
              <w:rPr>
                <w:rFonts w:ascii="Calibri" w:hAnsi="Calibri"/>
                <w:sz w:val="18"/>
                <w:szCs w:val="18"/>
              </w:rPr>
            </w:pPr>
            <w:r>
              <w:rPr>
                <w:rFonts w:ascii="Calibri" w:hAnsi="Calibri"/>
                <w:sz w:val="18"/>
                <w:szCs w:val="18"/>
              </w:rPr>
              <w:t>1</w:t>
            </w:r>
          </w:p>
        </w:tc>
        <w:tc>
          <w:tcPr>
            <w:tcW w:w="630" w:type="dxa"/>
            <w:vAlign w:val="center"/>
          </w:tcPr>
          <w:p w:rsidR="00F21A40" w:rsidRDefault="00254131" w:rsidP="00F21A40">
            <w:pPr>
              <w:jc w:val="center"/>
              <w:rPr>
                <w:rFonts w:ascii="Calibri" w:hAnsi="Calibri"/>
                <w:sz w:val="18"/>
                <w:szCs w:val="18"/>
              </w:rPr>
            </w:pPr>
            <w:r>
              <w:rPr>
                <w:rFonts w:ascii="Calibri" w:hAnsi="Calibri"/>
                <w:sz w:val="18"/>
                <w:szCs w:val="18"/>
              </w:rPr>
              <w:t>0</w:t>
            </w:r>
          </w:p>
        </w:tc>
        <w:tc>
          <w:tcPr>
            <w:tcW w:w="6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F21A40" w:rsidRDefault="00254131" w:rsidP="00F21A40">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F21A40" w:rsidRDefault="001324F2" w:rsidP="00F21A40">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vAlign w:val="center"/>
          </w:tcPr>
          <w:p w:rsidR="00F21A40" w:rsidRDefault="00F21A40" w:rsidP="00F21A40">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F21A40" w:rsidRDefault="00254131" w:rsidP="00F21A40">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F21A40" w:rsidRDefault="00254131" w:rsidP="00F21A40">
            <w:pPr>
              <w:jc w:val="center"/>
              <w:rPr>
                <w:rFonts w:ascii="Calibri" w:hAnsi="Calibri"/>
                <w:sz w:val="18"/>
                <w:szCs w:val="18"/>
              </w:rPr>
            </w:pPr>
            <w:r>
              <w:rPr>
                <w:rFonts w:ascii="Calibri" w:hAnsi="Calibri"/>
                <w:sz w:val="18"/>
                <w:szCs w:val="18"/>
              </w:rPr>
              <w:t>0</w:t>
            </w:r>
          </w:p>
        </w:tc>
      </w:tr>
      <w:tr w:rsidR="00F21A40" w:rsidRPr="0002047C" w:rsidTr="00B107E3">
        <w:trPr>
          <w:trHeight w:val="349"/>
          <w:jc w:val="center"/>
        </w:trPr>
        <w:tc>
          <w:tcPr>
            <w:tcW w:w="1020" w:type="dxa"/>
            <w:shd w:val="clear" w:color="auto" w:fill="auto"/>
            <w:vAlign w:val="center"/>
          </w:tcPr>
          <w:p w:rsidR="00F21A40" w:rsidRPr="0015608D" w:rsidRDefault="00F21A40" w:rsidP="00F21A40">
            <w:pPr>
              <w:jc w:val="center"/>
              <w:rPr>
                <w:b/>
                <w:color w:val="FF0000"/>
                <w:sz w:val="18"/>
                <w:szCs w:val="18"/>
              </w:rPr>
            </w:pPr>
            <w:r w:rsidRPr="0015608D">
              <w:rPr>
                <w:b/>
                <w:color w:val="FF0000"/>
                <w:sz w:val="18"/>
                <w:szCs w:val="18"/>
              </w:rPr>
              <w:t>Glava XXIII</w:t>
            </w:r>
          </w:p>
        </w:tc>
        <w:tc>
          <w:tcPr>
            <w:tcW w:w="630" w:type="dxa"/>
            <w:vAlign w:val="center"/>
          </w:tcPr>
          <w:p w:rsidR="00F21A40" w:rsidRPr="0015608D" w:rsidRDefault="000F708B" w:rsidP="00F21A40">
            <w:pPr>
              <w:jc w:val="center"/>
              <w:rPr>
                <w:rFonts w:ascii="Calibri" w:hAnsi="Calibri"/>
                <w:b/>
                <w:color w:val="FF0000"/>
                <w:sz w:val="18"/>
                <w:szCs w:val="18"/>
              </w:rPr>
            </w:pPr>
            <w:r>
              <w:rPr>
                <w:rFonts w:ascii="Calibri" w:hAnsi="Calibri"/>
                <w:b/>
                <w:color w:val="FF0000"/>
                <w:sz w:val="18"/>
                <w:szCs w:val="18"/>
              </w:rPr>
              <w:t>9</w:t>
            </w:r>
          </w:p>
        </w:tc>
        <w:tc>
          <w:tcPr>
            <w:tcW w:w="630" w:type="dxa"/>
            <w:vAlign w:val="center"/>
          </w:tcPr>
          <w:p w:rsidR="00F21A40" w:rsidRPr="0015608D" w:rsidRDefault="000F708B" w:rsidP="00F21A40">
            <w:pPr>
              <w:jc w:val="center"/>
              <w:rPr>
                <w:rFonts w:ascii="Calibri" w:hAnsi="Calibri"/>
                <w:b/>
                <w:color w:val="FF0000"/>
                <w:sz w:val="18"/>
                <w:szCs w:val="18"/>
              </w:rPr>
            </w:pPr>
            <w:r>
              <w:rPr>
                <w:rFonts w:ascii="Calibri" w:hAnsi="Calibri"/>
                <w:b/>
                <w:color w:val="FF0000"/>
                <w:sz w:val="18"/>
                <w:szCs w:val="18"/>
              </w:rPr>
              <w:t>46</w:t>
            </w:r>
          </w:p>
        </w:tc>
        <w:tc>
          <w:tcPr>
            <w:tcW w:w="600" w:type="dxa"/>
            <w:shd w:val="clear" w:color="auto" w:fill="auto"/>
            <w:vAlign w:val="center"/>
          </w:tcPr>
          <w:p w:rsidR="00F21A40" w:rsidRPr="0015608D" w:rsidRDefault="000F708B" w:rsidP="00C80CE4">
            <w:pPr>
              <w:jc w:val="center"/>
              <w:rPr>
                <w:rFonts w:ascii="Calibri" w:hAnsi="Calibri"/>
                <w:b/>
                <w:color w:val="FF0000"/>
                <w:sz w:val="18"/>
                <w:szCs w:val="18"/>
              </w:rPr>
            </w:pPr>
            <w:r>
              <w:rPr>
                <w:rFonts w:ascii="Calibri" w:hAnsi="Calibri"/>
                <w:b/>
                <w:color w:val="FF0000"/>
                <w:sz w:val="18"/>
                <w:szCs w:val="18"/>
              </w:rPr>
              <w:t>55</w:t>
            </w:r>
          </w:p>
        </w:tc>
        <w:tc>
          <w:tcPr>
            <w:tcW w:w="450" w:type="dxa"/>
            <w:shd w:val="clear" w:color="auto" w:fill="auto"/>
            <w:vAlign w:val="center"/>
          </w:tcPr>
          <w:p w:rsidR="00F21A40" w:rsidRPr="0015608D" w:rsidRDefault="000F708B" w:rsidP="00F21A40">
            <w:pPr>
              <w:jc w:val="center"/>
              <w:rPr>
                <w:rFonts w:ascii="Calibri" w:hAnsi="Calibri"/>
                <w:b/>
                <w:color w:val="FF0000"/>
                <w:sz w:val="18"/>
                <w:szCs w:val="18"/>
              </w:rPr>
            </w:pPr>
            <w:r>
              <w:rPr>
                <w:rFonts w:ascii="Calibri" w:hAnsi="Calibri"/>
                <w:b/>
                <w:color w:val="FF0000"/>
                <w:sz w:val="18"/>
                <w:szCs w:val="18"/>
              </w:rPr>
              <w:t>3</w:t>
            </w:r>
          </w:p>
        </w:tc>
        <w:tc>
          <w:tcPr>
            <w:tcW w:w="450"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F21A40" w:rsidRPr="0015608D" w:rsidRDefault="000F708B" w:rsidP="00F21A40">
            <w:pPr>
              <w:jc w:val="center"/>
              <w:rPr>
                <w:rFonts w:ascii="Calibri" w:hAnsi="Calibri"/>
                <w:b/>
                <w:color w:val="FF0000"/>
                <w:sz w:val="18"/>
                <w:szCs w:val="18"/>
              </w:rPr>
            </w:pPr>
            <w:r>
              <w:rPr>
                <w:rFonts w:ascii="Calibri" w:hAnsi="Calibri"/>
                <w:b/>
                <w:color w:val="FF0000"/>
                <w:sz w:val="18"/>
                <w:szCs w:val="18"/>
              </w:rPr>
              <w:t>16</w:t>
            </w:r>
          </w:p>
        </w:tc>
        <w:tc>
          <w:tcPr>
            <w:tcW w:w="300" w:type="dxa"/>
            <w:shd w:val="clear" w:color="auto" w:fill="auto"/>
            <w:vAlign w:val="center"/>
          </w:tcPr>
          <w:p w:rsidR="00F21A40" w:rsidRPr="0015608D" w:rsidRDefault="000F708B" w:rsidP="00F21A40">
            <w:pPr>
              <w:jc w:val="center"/>
              <w:rPr>
                <w:rFonts w:ascii="Calibri" w:hAnsi="Calibri"/>
                <w:b/>
                <w:color w:val="FF0000"/>
                <w:sz w:val="18"/>
                <w:szCs w:val="18"/>
              </w:rPr>
            </w:pPr>
            <w:r>
              <w:rPr>
                <w:rFonts w:ascii="Calibri" w:hAnsi="Calibri"/>
                <w:b/>
                <w:color w:val="FF0000"/>
                <w:sz w:val="18"/>
                <w:szCs w:val="18"/>
              </w:rPr>
              <w:t>2</w:t>
            </w:r>
          </w:p>
        </w:tc>
        <w:tc>
          <w:tcPr>
            <w:tcW w:w="573" w:type="dxa"/>
            <w:shd w:val="clear" w:color="auto" w:fill="auto"/>
            <w:vAlign w:val="center"/>
          </w:tcPr>
          <w:p w:rsidR="00F21A40" w:rsidRPr="0015608D" w:rsidRDefault="00354A67" w:rsidP="00F21A40">
            <w:pPr>
              <w:jc w:val="center"/>
              <w:rPr>
                <w:rFonts w:ascii="Calibri" w:hAnsi="Calibri"/>
                <w:b/>
                <w:color w:val="FF0000"/>
                <w:sz w:val="18"/>
                <w:szCs w:val="18"/>
              </w:rPr>
            </w:pPr>
            <w:r>
              <w:rPr>
                <w:rFonts w:ascii="Calibri" w:hAnsi="Calibri"/>
                <w:b/>
                <w:color w:val="FF0000"/>
                <w:sz w:val="18"/>
                <w:szCs w:val="18"/>
              </w:rPr>
              <w:t>21</w:t>
            </w:r>
          </w:p>
        </w:tc>
        <w:tc>
          <w:tcPr>
            <w:tcW w:w="560"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F21A40" w:rsidRPr="0015608D" w:rsidRDefault="00F21A40" w:rsidP="00F21A40">
            <w:pPr>
              <w:jc w:val="center"/>
              <w:rPr>
                <w:rFonts w:ascii="Calibri" w:hAnsi="Calibri"/>
                <w:b/>
                <w:color w:val="FF0000"/>
                <w:sz w:val="18"/>
                <w:szCs w:val="18"/>
              </w:rPr>
            </w:pPr>
            <w:r>
              <w:rPr>
                <w:rFonts w:ascii="Calibri" w:hAnsi="Calibri"/>
                <w:b/>
                <w:color w:val="FF0000"/>
                <w:sz w:val="18"/>
                <w:szCs w:val="18"/>
              </w:rPr>
              <w:t>2</w:t>
            </w:r>
          </w:p>
        </w:tc>
        <w:tc>
          <w:tcPr>
            <w:tcW w:w="514" w:type="dxa"/>
            <w:vAlign w:val="center"/>
          </w:tcPr>
          <w:p w:rsidR="00F21A40" w:rsidRPr="0015608D" w:rsidRDefault="00F21A40" w:rsidP="00F21A40">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3</w:t>
            </w:r>
          </w:p>
        </w:tc>
        <w:tc>
          <w:tcPr>
            <w:tcW w:w="563"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0</w:t>
            </w:r>
          </w:p>
        </w:tc>
        <w:tc>
          <w:tcPr>
            <w:tcW w:w="423"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16</w:t>
            </w:r>
          </w:p>
        </w:tc>
        <w:tc>
          <w:tcPr>
            <w:tcW w:w="508" w:type="dxa"/>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2</w:t>
            </w:r>
          </w:p>
        </w:tc>
        <w:tc>
          <w:tcPr>
            <w:tcW w:w="508"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45</w:t>
            </w:r>
          </w:p>
        </w:tc>
        <w:tc>
          <w:tcPr>
            <w:tcW w:w="536" w:type="dxa"/>
            <w:shd w:val="clear" w:color="auto" w:fill="auto"/>
            <w:vAlign w:val="center"/>
          </w:tcPr>
          <w:p w:rsidR="00F21A40" w:rsidRPr="0015608D" w:rsidRDefault="001324F2" w:rsidP="00F21A40">
            <w:pPr>
              <w:jc w:val="center"/>
              <w:rPr>
                <w:rFonts w:ascii="Calibri" w:hAnsi="Calibri"/>
                <w:b/>
                <w:color w:val="FF0000"/>
                <w:sz w:val="18"/>
                <w:szCs w:val="18"/>
              </w:rPr>
            </w:pPr>
            <w:r>
              <w:rPr>
                <w:rFonts w:ascii="Calibri" w:hAnsi="Calibri"/>
                <w:b/>
                <w:color w:val="FF0000"/>
                <w:sz w:val="18"/>
                <w:szCs w:val="18"/>
              </w:rPr>
              <w:t>10</w:t>
            </w:r>
          </w:p>
        </w:tc>
      </w:tr>
      <w:tr w:rsidR="00004782" w:rsidRPr="0002047C" w:rsidTr="00B107E3">
        <w:trPr>
          <w:trHeight w:val="349"/>
          <w:jc w:val="center"/>
        </w:trPr>
        <w:tc>
          <w:tcPr>
            <w:tcW w:w="1020" w:type="dxa"/>
            <w:shd w:val="clear" w:color="auto" w:fill="auto"/>
            <w:vAlign w:val="center"/>
          </w:tcPr>
          <w:p w:rsidR="00004782" w:rsidRPr="00530978" w:rsidRDefault="00004782" w:rsidP="00004782">
            <w:pPr>
              <w:jc w:val="center"/>
              <w:rPr>
                <w:sz w:val="18"/>
                <w:szCs w:val="18"/>
              </w:rPr>
            </w:pPr>
            <w:r>
              <w:rPr>
                <w:sz w:val="18"/>
                <w:szCs w:val="18"/>
              </w:rPr>
              <w:t>Čl. 290</w:t>
            </w:r>
          </w:p>
        </w:tc>
        <w:tc>
          <w:tcPr>
            <w:tcW w:w="630" w:type="dxa"/>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630" w:type="dxa"/>
            <w:vAlign w:val="center"/>
          </w:tcPr>
          <w:p w:rsidR="00004782" w:rsidRDefault="00004782" w:rsidP="00004782">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4" w:type="dxa"/>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08" w:type="dxa"/>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1</w:t>
            </w:r>
          </w:p>
        </w:tc>
      </w:tr>
      <w:tr w:rsidR="00004782" w:rsidRPr="0002047C" w:rsidTr="00B107E3">
        <w:trPr>
          <w:trHeight w:val="349"/>
          <w:jc w:val="center"/>
        </w:trPr>
        <w:tc>
          <w:tcPr>
            <w:tcW w:w="1020" w:type="dxa"/>
            <w:shd w:val="clear" w:color="auto" w:fill="auto"/>
            <w:vAlign w:val="center"/>
          </w:tcPr>
          <w:p w:rsidR="00004782" w:rsidRPr="00530978" w:rsidRDefault="00004782" w:rsidP="00004782">
            <w:pPr>
              <w:jc w:val="center"/>
              <w:rPr>
                <w:sz w:val="18"/>
                <w:szCs w:val="18"/>
              </w:rPr>
            </w:pPr>
            <w:r>
              <w:rPr>
                <w:sz w:val="18"/>
                <w:szCs w:val="18"/>
              </w:rPr>
              <w:t>Čl. 292</w:t>
            </w:r>
          </w:p>
        </w:tc>
        <w:tc>
          <w:tcPr>
            <w:tcW w:w="630" w:type="dxa"/>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630" w:type="dxa"/>
            <w:vAlign w:val="center"/>
          </w:tcPr>
          <w:p w:rsidR="00004782" w:rsidRDefault="00004782" w:rsidP="00004782">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4" w:type="dxa"/>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08" w:type="dxa"/>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1</w:t>
            </w:r>
          </w:p>
        </w:tc>
      </w:tr>
      <w:tr w:rsidR="00EF4534" w:rsidRPr="0002047C" w:rsidTr="00B107E3">
        <w:trPr>
          <w:trHeight w:val="349"/>
          <w:jc w:val="center"/>
        </w:trPr>
        <w:tc>
          <w:tcPr>
            <w:tcW w:w="1020" w:type="dxa"/>
            <w:shd w:val="clear" w:color="auto" w:fill="auto"/>
            <w:vAlign w:val="center"/>
          </w:tcPr>
          <w:p w:rsidR="00EF4534" w:rsidRPr="00530978" w:rsidRDefault="00EF4534" w:rsidP="00EF4534">
            <w:pPr>
              <w:jc w:val="center"/>
              <w:rPr>
                <w:sz w:val="18"/>
                <w:szCs w:val="18"/>
              </w:rPr>
            </w:pPr>
            <w:r>
              <w:rPr>
                <w:sz w:val="18"/>
                <w:szCs w:val="18"/>
              </w:rPr>
              <w:t>Čl. 301</w:t>
            </w:r>
          </w:p>
        </w:tc>
        <w:tc>
          <w:tcPr>
            <w:tcW w:w="630" w:type="dxa"/>
            <w:vAlign w:val="center"/>
          </w:tcPr>
          <w:p w:rsidR="00EF4534" w:rsidRDefault="00EF4534" w:rsidP="00EF4534">
            <w:pPr>
              <w:jc w:val="center"/>
              <w:rPr>
                <w:rFonts w:ascii="Calibri" w:hAnsi="Calibri"/>
                <w:sz w:val="18"/>
                <w:szCs w:val="18"/>
              </w:rPr>
            </w:pPr>
            <w:r>
              <w:rPr>
                <w:rFonts w:ascii="Calibri" w:hAnsi="Calibri"/>
                <w:sz w:val="18"/>
                <w:szCs w:val="18"/>
              </w:rPr>
              <w:t>3</w:t>
            </w:r>
          </w:p>
        </w:tc>
        <w:tc>
          <w:tcPr>
            <w:tcW w:w="630" w:type="dxa"/>
            <w:vAlign w:val="center"/>
          </w:tcPr>
          <w:p w:rsidR="00EF4534" w:rsidRDefault="00EF4534" w:rsidP="00EF4534">
            <w:pPr>
              <w:jc w:val="center"/>
              <w:rPr>
                <w:rFonts w:ascii="Calibri" w:hAnsi="Calibri"/>
                <w:sz w:val="18"/>
                <w:szCs w:val="18"/>
              </w:rPr>
            </w:pPr>
            <w:r>
              <w:rPr>
                <w:rFonts w:ascii="Calibri" w:hAnsi="Calibri"/>
                <w:sz w:val="18"/>
                <w:szCs w:val="18"/>
              </w:rPr>
              <w:t>3</w:t>
            </w:r>
          </w:p>
        </w:tc>
        <w:tc>
          <w:tcPr>
            <w:tcW w:w="60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6</w:t>
            </w:r>
          </w:p>
        </w:tc>
        <w:tc>
          <w:tcPr>
            <w:tcW w:w="45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EF4534" w:rsidRDefault="002B1D92" w:rsidP="00EF4534">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1</w:t>
            </w:r>
          </w:p>
        </w:tc>
        <w:tc>
          <w:tcPr>
            <w:tcW w:w="514" w:type="dxa"/>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1</w:t>
            </w:r>
          </w:p>
        </w:tc>
        <w:tc>
          <w:tcPr>
            <w:tcW w:w="563"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508" w:type="dxa"/>
            <w:vAlign w:val="center"/>
          </w:tcPr>
          <w:p w:rsidR="00EF4534" w:rsidRDefault="00EF4534" w:rsidP="00EF453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4</w:t>
            </w:r>
          </w:p>
        </w:tc>
        <w:tc>
          <w:tcPr>
            <w:tcW w:w="536" w:type="dxa"/>
            <w:shd w:val="clear" w:color="auto" w:fill="auto"/>
            <w:vAlign w:val="center"/>
          </w:tcPr>
          <w:p w:rsidR="00EF4534" w:rsidRDefault="00EF4534" w:rsidP="00EF4534">
            <w:pPr>
              <w:jc w:val="center"/>
              <w:rPr>
                <w:rFonts w:ascii="Calibri" w:hAnsi="Calibri"/>
                <w:sz w:val="18"/>
                <w:szCs w:val="18"/>
              </w:rPr>
            </w:pPr>
            <w:r>
              <w:rPr>
                <w:rFonts w:ascii="Calibri" w:hAnsi="Calibri"/>
                <w:sz w:val="18"/>
                <w:szCs w:val="18"/>
              </w:rPr>
              <w:t>2</w:t>
            </w:r>
          </w:p>
        </w:tc>
      </w:tr>
      <w:tr w:rsidR="00004782" w:rsidRPr="0002047C" w:rsidTr="00B107E3">
        <w:trPr>
          <w:trHeight w:val="349"/>
          <w:jc w:val="center"/>
        </w:trPr>
        <w:tc>
          <w:tcPr>
            <w:tcW w:w="1020" w:type="dxa"/>
            <w:shd w:val="clear" w:color="auto" w:fill="auto"/>
            <w:vAlign w:val="center"/>
          </w:tcPr>
          <w:p w:rsidR="00004782" w:rsidRPr="0015608D" w:rsidRDefault="00004782" w:rsidP="00004782">
            <w:pPr>
              <w:jc w:val="center"/>
              <w:rPr>
                <w:b/>
                <w:color w:val="FF0000"/>
                <w:sz w:val="18"/>
                <w:szCs w:val="18"/>
              </w:rPr>
            </w:pPr>
            <w:r w:rsidRPr="0015608D">
              <w:rPr>
                <w:b/>
                <w:color w:val="FF0000"/>
                <w:sz w:val="18"/>
                <w:szCs w:val="18"/>
              </w:rPr>
              <w:t>Glava XXIV</w:t>
            </w:r>
          </w:p>
        </w:tc>
        <w:tc>
          <w:tcPr>
            <w:tcW w:w="630" w:type="dxa"/>
            <w:vAlign w:val="center"/>
          </w:tcPr>
          <w:p w:rsidR="00004782" w:rsidRPr="0015608D" w:rsidRDefault="00004782" w:rsidP="00004782">
            <w:pPr>
              <w:jc w:val="center"/>
              <w:rPr>
                <w:rFonts w:ascii="Calibri" w:hAnsi="Calibri"/>
                <w:b/>
                <w:color w:val="FF0000"/>
                <w:sz w:val="18"/>
                <w:szCs w:val="18"/>
              </w:rPr>
            </w:pPr>
            <w:r>
              <w:rPr>
                <w:rFonts w:ascii="Calibri" w:hAnsi="Calibri"/>
                <w:b/>
                <w:color w:val="FF0000"/>
                <w:sz w:val="18"/>
                <w:szCs w:val="18"/>
              </w:rPr>
              <w:t>3</w:t>
            </w:r>
          </w:p>
        </w:tc>
        <w:tc>
          <w:tcPr>
            <w:tcW w:w="630" w:type="dxa"/>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5</w:t>
            </w:r>
          </w:p>
        </w:tc>
        <w:tc>
          <w:tcPr>
            <w:tcW w:w="600" w:type="dxa"/>
            <w:shd w:val="clear" w:color="auto" w:fill="auto"/>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8</w:t>
            </w:r>
          </w:p>
        </w:tc>
        <w:tc>
          <w:tcPr>
            <w:tcW w:w="450" w:type="dxa"/>
            <w:shd w:val="clear" w:color="auto" w:fill="auto"/>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0</w:t>
            </w:r>
          </w:p>
        </w:tc>
        <w:tc>
          <w:tcPr>
            <w:tcW w:w="450"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2</w:t>
            </w:r>
          </w:p>
        </w:tc>
        <w:tc>
          <w:tcPr>
            <w:tcW w:w="300"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004782" w:rsidRPr="0015608D" w:rsidRDefault="002B1D92" w:rsidP="00004782">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1</w:t>
            </w:r>
          </w:p>
        </w:tc>
        <w:tc>
          <w:tcPr>
            <w:tcW w:w="514" w:type="dxa"/>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1</w:t>
            </w:r>
          </w:p>
        </w:tc>
        <w:tc>
          <w:tcPr>
            <w:tcW w:w="563"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004782" w:rsidRPr="0015608D" w:rsidRDefault="00004782" w:rsidP="00004782">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4</w:t>
            </w:r>
          </w:p>
        </w:tc>
        <w:tc>
          <w:tcPr>
            <w:tcW w:w="536" w:type="dxa"/>
            <w:shd w:val="clear" w:color="auto" w:fill="auto"/>
            <w:vAlign w:val="center"/>
          </w:tcPr>
          <w:p w:rsidR="00004782" w:rsidRPr="0015608D" w:rsidRDefault="00EF4534" w:rsidP="00004782">
            <w:pPr>
              <w:jc w:val="center"/>
              <w:rPr>
                <w:rFonts w:ascii="Calibri" w:hAnsi="Calibri"/>
                <w:b/>
                <w:color w:val="FF0000"/>
                <w:sz w:val="18"/>
                <w:szCs w:val="18"/>
              </w:rPr>
            </w:pPr>
            <w:r>
              <w:rPr>
                <w:rFonts w:ascii="Calibri" w:hAnsi="Calibri"/>
                <w:b/>
                <w:color w:val="FF0000"/>
                <w:sz w:val="18"/>
                <w:szCs w:val="18"/>
              </w:rPr>
              <w:t>4</w:t>
            </w:r>
          </w:p>
        </w:tc>
      </w:tr>
      <w:tr w:rsidR="00004782" w:rsidRPr="0002047C" w:rsidTr="00B107E3">
        <w:trPr>
          <w:trHeight w:val="349"/>
          <w:jc w:val="center"/>
        </w:trPr>
        <w:tc>
          <w:tcPr>
            <w:tcW w:w="1020" w:type="dxa"/>
            <w:shd w:val="clear" w:color="auto" w:fill="auto"/>
            <w:vAlign w:val="center"/>
          </w:tcPr>
          <w:p w:rsidR="00004782" w:rsidRPr="00530978" w:rsidRDefault="00004782" w:rsidP="00004782">
            <w:pPr>
              <w:jc w:val="center"/>
              <w:rPr>
                <w:sz w:val="18"/>
                <w:szCs w:val="18"/>
              </w:rPr>
            </w:pPr>
            <w:r>
              <w:rPr>
                <w:sz w:val="18"/>
                <w:szCs w:val="18"/>
              </w:rPr>
              <w:t>Čl. 326 a</w:t>
            </w:r>
          </w:p>
        </w:tc>
        <w:tc>
          <w:tcPr>
            <w:tcW w:w="630" w:type="dxa"/>
            <w:vAlign w:val="center"/>
          </w:tcPr>
          <w:p w:rsidR="00004782" w:rsidRDefault="001718D7" w:rsidP="00004782">
            <w:pPr>
              <w:jc w:val="center"/>
              <w:rPr>
                <w:rFonts w:ascii="Calibri" w:hAnsi="Calibri"/>
                <w:sz w:val="18"/>
                <w:szCs w:val="18"/>
              </w:rPr>
            </w:pPr>
            <w:r>
              <w:rPr>
                <w:rFonts w:ascii="Calibri" w:hAnsi="Calibri"/>
                <w:sz w:val="18"/>
                <w:szCs w:val="18"/>
              </w:rPr>
              <w:t>16</w:t>
            </w:r>
          </w:p>
        </w:tc>
        <w:tc>
          <w:tcPr>
            <w:tcW w:w="630" w:type="dxa"/>
            <w:vAlign w:val="center"/>
          </w:tcPr>
          <w:p w:rsidR="00004782" w:rsidRDefault="001718D7" w:rsidP="00004782">
            <w:pPr>
              <w:jc w:val="center"/>
              <w:rPr>
                <w:rFonts w:ascii="Calibri" w:hAnsi="Calibri"/>
                <w:sz w:val="18"/>
                <w:szCs w:val="18"/>
              </w:rPr>
            </w:pPr>
            <w:r>
              <w:rPr>
                <w:rFonts w:ascii="Calibri" w:hAnsi="Calibri"/>
                <w:sz w:val="18"/>
                <w:szCs w:val="18"/>
              </w:rPr>
              <w:t>15</w:t>
            </w:r>
          </w:p>
        </w:tc>
        <w:tc>
          <w:tcPr>
            <w:tcW w:w="600" w:type="dxa"/>
            <w:shd w:val="clear" w:color="auto" w:fill="auto"/>
            <w:vAlign w:val="center"/>
          </w:tcPr>
          <w:p w:rsidR="00004782" w:rsidRDefault="001718D7" w:rsidP="00004782">
            <w:pPr>
              <w:jc w:val="center"/>
              <w:rPr>
                <w:rFonts w:ascii="Calibri" w:hAnsi="Calibri"/>
                <w:sz w:val="18"/>
                <w:szCs w:val="18"/>
              </w:rPr>
            </w:pPr>
            <w:r>
              <w:rPr>
                <w:rFonts w:ascii="Calibri" w:hAnsi="Calibri"/>
                <w:sz w:val="18"/>
                <w:szCs w:val="18"/>
              </w:rPr>
              <w:t>31</w:t>
            </w:r>
          </w:p>
        </w:tc>
        <w:tc>
          <w:tcPr>
            <w:tcW w:w="45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7</w:t>
            </w:r>
          </w:p>
        </w:tc>
        <w:tc>
          <w:tcPr>
            <w:tcW w:w="300"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004782" w:rsidRDefault="00D2109C" w:rsidP="00004782">
            <w:pPr>
              <w:jc w:val="center"/>
              <w:rPr>
                <w:rFonts w:ascii="Calibri" w:hAnsi="Calibri"/>
                <w:sz w:val="18"/>
                <w:szCs w:val="18"/>
              </w:rPr>
            </w:pPr>
            <w:r>
              <w:rPr>
                <w:rFonts w:ascii="Calibri" w:hAnsi="Calibri"/>
                <w:sz w:val="18"/>
                <w:szCs w:val="18"/>
              </w:rPr>
              <w:t>7</w:t>
            </w:r>
          </w:p>
        </w:tc>
        <w:tc>
          <w:tcPr>
            <w:tcW w:w="560" w:type="dxa"/>
            <w:shd w:val="clear" w:color="auto" w:fill="auto"/>
            <w:vAlign w:val="center"/>
          </w:tcPr>
          <w:p w:rsidR="00004782" w:rsidRDefault="00D2109C" w:rsidP="0000478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004782" w:rsidRDefault="001718D7" w:rsidP="00004782">
            <w:pPr>
              <w:jc w:val="center"/>
              <w:rPr>
                <w:rFonts w:ascii="Calibri" w:hAnsi="Calibri"/>
                <w:sz w:val="18"/>
                <w:szCs w:val="18"/>
              </w:rPr>
            </w:pPr>
            <w:r>
              <w:rPr>
                <w:rFonts w:ascii="Calibri" w:hAnsi="Calibri"/>
                <w:sz w:val="18"/>
                <w:szCs w:val="18"/>
              </w:rPr>
              <w:t>10</w:t>
            </w:r>
          </w:p>
        </w:tc>
        <w:tc>
          <w:tcPr>
            <w:tcW w:w="514" w:type="dxa"/>
            <w:vAlign w:val="center"/>
          </w:tcPr>
          <w:p w:rsidR="00004782" w:rsidRDefault="001718D7" w:rsidP="00004782">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004782" w:rsidRDefault="001718D7" w:rsidP="0000478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004782" w:rsidRDefault="00004782" w:rsidP="00004782">
            <w:pPr>
              <w:jc w:val="center"/>
              <w:rPr>
                <w:rFonts w:ascii="Calibri" w:hAnsi="Calibri"/>
                <w:sz w:val="18"/>
                <w:szCs w:val="18"/>
              </w:rPr>
            </w:pPr>
            <w:r>
              <w:rPr>
                <w:rFonts w:ascii="Calibri" w:hAnsi="Calibri"/>
                <w:sz w:val="18"/>
                <w:szCs w:val="18"/>
              </w:rPr>
              <w:t>0</w:t>
            </w:r>
          </w:p>
        </w:tc>
        <w:tc>
          <w:tcPr>
            <w:tcW w:w="508" w:type="dxa"/>
            <w:vAlign w:val="center"/>
          </w:tcPr>
          <w:p w:rsidR="00004782" w:rsidRDefault="001718D7" w:rsidP="00004782">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004782" w:rsidRDefault="001718D7" w:rsidP="00004782">
            <w:pPr>
              <w:jc w:val="center"/>
              <w:rPr>
                <w:rFonts w:ascii="Calibri" w:hAnsi="Calibri"/>
                <w:sz w:val="18"/>
                <w:szCs w:val="18"/>
              </w:rPr>
            </w:pPr>
            <w:r>
              <w:rPr>
                <w:rFonts w:ascii="Calibri" w:hAnsi="Calibri"/>
                <w:sz w:val="18"/>
                <w:szCs w:val="18"/>
              </w:rPr>
              <w:t>18</w:t>
            </w:r>
          </w:p>
        </w:tc>
        <w:tc>
          <w:tcPr>
            <w:tcW w:w="536" w:type="dxa"/>
            <w:shd w:val="clear" w:color="auto" w:fill="auto"/>
            <w:vAlign w:val="center"/>
          </w:tcPr>
          <w:p w:rsidR="00004782" w:rsidRDefault="001718D7" w:rsidP="00004782">
            <w:pPr>
              <w:jc w:val="center"/>
              <w:rPr>
                <w:rFonts w:ascii="Calibri" w:hAnsi="Calibri"/>
                <w:sz w:val="18"/>
                <w:szCs w:val="18"/>
              </w:rPr>
            </w:pPr>
            <w:r>
              <w:rPr>
                <w:rFonts w:ascii="Calibri" w:hAnsi="Calibri"/>
                <w:sz w:val="18"/>
                <w:szCs w:val="18"/>
              </w:rPr>
              <w:t>13</w:t>
            </w:r>
          </w:p>
        </w:tc>
      </w:tr>
      <w:tr w:rsidR="001718D7" w:rsidRPr="0002047C" w:rsidTr="00B107E3">
        <w:trPr>
          <w:trHeight w:val="349"/>
          <w:jc w:val="center"/>
        </w:trPr>
        <w:tc>
          <w:tcPr>
            <w:tcW w:w="1020" w:type="dxa"/>
            <w:shd w:val="clear" w:color="auto" w:fill="auto"/>
            <w:vAlign w:val="center"/>
          </w:tcPr>
          <w:p w:rsidR="001718D7" w:rsidRPr="00530978" w:rsidRDefault="001718D7" w:rsidP="001718D7">
            <w:pPr>
              <w:jc w:val="center"/>
              <w:rPr>
                <w:sz w:val="18"/>
                <w:szCs w:val="18"/>
              </w:rPr>
            </w:pPr>
            <w:r>
              <w:rPr>
                <w:sz w:val="18"/>
                <w:szCs w:val="18"/>
              </w:rPr>
              <w:lastRenderedPageBreak/>
              <w:t>Čl. 326 c</w:t>
            </w:r>
          </w:p>
        </w:tc>
        <w:tc>
          <w:tcPr>
            <w:tcW w:w="630"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630" w:type="dxa"/>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D2109C" w:rsidP="001718D7">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r>
      <w:tr w:rsidR="001718D7" w:rsidRPr="0002047C" w:rsidTr="00B107E3">
        <w:trPr>
          <w:trHeight w:val="349"/>
          <w:jc w:val="center"/>
        </w:trPr>
        <w:tc>
          <w:tcPr>
            <w:tcW w:w="1020" w:type="dxa"/>
            <w:shd w:val="clear" w:color="auto" w:fill="auto"/>
            <w:vAlign w:val="center"/>
          </w:tcPr>
          <w:p w:rsidR="001718D7" w:rsidRPr="0015608D" w:rsidRDefault="001718D7" w:rsidP="001718D7">
            <w:pPr>
              <w:jc w:val="center"/>
              <w:rPr>
                <w:b/>
                <w:color w:val="FF0000"/>
                <w:sz w:val="18"/>
                <w:szCs w:val="18"/>
              </w:rPr>
            </w:pPr>
            <w:r w:rsidRPr="0015608D">
              <w:rPr>
                <w:b/>
                <w:color w:val="FF0000"/>
                <w:sz w:val="18"/>
                <w:szCs w:val="18"/>
              </w:rPr>
              <w:t>Glava XXV</w:t>
            </w:r>
          </w:p>
        </w:tc>
        <w:tc>
          <w:tcPr>
            <w:tcW w:w="630"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16</w:t>
            </w:r>
          </w:p>
        </w:tc>
        <w:tc>
          <w:tcPr>
            <w:tcW w:w="630"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16</w:t>
            </w:r>
          </w:p>
        </w:tc>
        <w:tc>
          <w:tcPr>
            <w:tcW w:w="600"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32</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1</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7</w:t>
            </w:r>
          </w:p>
        </w:tc>
        <w:tc>
          <w:tcPr>
            <w:tcW w:w="30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1718D7" w:rsidRPr="0015608D" w:rsidRDefault="00D2109C" w:rsidP="001718D7">
            <w:pPr>
              <w:jc w:val="center"/>
              <w:rPr>
                <w:rFonts w:ascii="Calibri" w:hAnsi="Calibri"/>
                <w:b/>
                <w:color w:val="FF0000"/>
                <w:sz w:val="18"/>
                <w:szCs w:val="18"/>
              </w:rPr>
            </w:pPr>
            <w:r>
              <w:rPr>
                <w:rFonts w:ascii="Calibri" w:hAnsi="Calibri"/>
                <w:b/>
                <w:color w:val="FF0000"/>
                <w:sz w:val="18"/>
                <w:szCs w:val="18"/>
              </w:rPr>
              <w:t>8</w:t>
            </w:r>
          </w:p>
        </w:tc>
        <w:tc>
          <w:tcPr>
            <w:tcW w:w="560" w:type="dxa"/>
            <w:shd w:val="clear" w:color="auto" w:fill="auto"/>
            <w:vAlign w:val="center"/>
          </w:tcPr>
          <w:p w:rsidR="001718D7" w:rsidRPr="0015608D" w:rsidRDefault="00D2109C" w:rsidP="001718D7">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10</w:t>
            </w:r>
          </w:p>
        </w:tc>
        <w:tc>
          <w:tcPr>
            <w:tcW w:w="514"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19</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13</w:t>
            </w:r>
          </w:p>
        </w:tc>
      </w:tr>
      <w:tr w:rsidR="001718D7" w:rsidRPr="0002047C" w:rsidTr="00B107E3">
        <w:trPr>
          <w:trHeight w:val="349"/>
          <w:jc w:val="center"/>
        </w:trPr>
        <w:tc>
          <w:tcPr>
            <w:tcW w:w="1020" w:type="dxa"/>
            <w:shd w:val="clear" w:color="auto" w:fill="auto"/>
            <w:vAlign w:val="center"/>
          </w:tcPr>
          <w:p w:rsidR="001718D7" w:rsidRPr="00530978" w:rsidRDefault="001718D7" w:rsidP="001718D7">
            <w:pPr>
              <w:jc w:val="center"/>
              <w:rPr>
                <w:sz w:val="18"/>
                <w:szCs w:val="18"/>
              </w:rPr>
            </w:pPr>
            <w:r>
              <w:rPr>
                <w:sz w:val="18"/>
                <w:szCs w:val="18"/>
              </w:rPr>
              <w:t>Čl. 327</w:t>
            </w:r>
          </w:p>
        </w:tc>
        <w:tc>
          <w:tcPr>
            <w:tcW w:w="630" w:type="dxa"/>
            <w:vAlign w:val="center"/>
          </w:tcPr>
          <w:p w:rsidR="001718D7" w:rsidRDefault="001718D7" w:rsidP="001718D7">
            <w:pPr>
              <w:jc w:val="center"/>
              <w:rPr>
                <w:rFonts w:ascii="Calibri" w:hAnsi="Calibri"/>
                <w:sz w:val="18"/>
                <w:szCs w:val="18"/>
              </w:rPr>
            </w:pPr>
            <w:r>
              <w:rPr>
                <w:rFonts w:ascii="Calibri" w:hAnsi="Calibri"/>
                <w:sz w:val="18"/>
                <w:szCs w:val="18"/>
              </w:rPr>
              <w:t>2</w:t>
            </w:r>
          </w:p>
        </w:tc>
        <w:tc>
          <w:tcPr>
            <w:tcW w:w="630" w:type="dxa"/>
            <w:vAlign w:val="center"/>
          </w:tcPr>
          <w:p w:rsidR="001718D7" w:rsidRDefault="006B0DE5" w:rsidP="001718D7">
            <w:pPr>
              <w:jc w:val="center"/>
              <w:rPr>
                <w:rFonts w:ascii="Calibri" w:hAnsi="Calibri"/>
                <w:sz w:val="18"/>
                <w:szCs w:val="18"/>
              </w:rPr>
            </w:pPr>
            <w:r>
              <w:rPr>
                <w:rFonts w:ascii="Calibri" w:hAnsi="Calibri"/>
                <w:sz w:val="18"/>
                <w:szCs w:val="18"/>
              </w:rPr>
              <w:t>8</w:t>
            </w:r>
          </w:p>
        </w:tc>
        <w:tc>
          <w:tcPr>
            <w:tcW w:w="600" w:type="dxa"/>
            <w:shd w:val="clear" w:color="auto" w:fill="auto"/>
            <w:vAlign w:val="center"/>
          </w:tcPr>
          <w:p w:rsidR="001718D7" w:rsidRDefault="006B0DE5" w:rsidP="001718D7">
            <w:pPr>
              <w:jc w:val="center"/>
              <w:rPr>
                <w:rFonts w:ascii="Calibri" w:hAnsi="Calibri"/>
                <w:sz w:val="18"/>
                <w:szCs w:val="18"/>
              </w:rPr>
            </w:pPr>
            <w:r>
              <w:rPr>
                <w:rFonts w:ascii="Calibri" w:hAnsi="Calibri"/>
                <w:sz w:val="18"/>
                <w:szCs w:val="18"/>
              </w:rPr>
              <w:t>10</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A163BC" w:rsidP="001718D7">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1718D7" w:rsidRDefault="006B0DE5" w:rsidP="001718D7">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6B0DE5" w:rsidP="001718D7">
            <w:pPr>
              <w:jc w:val="center"/>
              <w:rPr>
                <w:rFonts w:ascii="Calibri" w:hAnsi="Calibri"/>
                <w:sz w:val="18"/>
                <w:szCs w:val="18"/>
              </w:rPr>
            </w:pPr>
            <w:r>
              <w:rPr>
                <w:rFonts w:ascii="Calibri" w:hAnsi="Calibri"/>
                <w:sz w:val="18"/>
                <w:szCs w:val="18"/>
              </w:rPr>
              <w:t>3</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718D7" w:rsidRDefault="006B0DE5" w:rsidP="001718D7">
            <w:pPr>
              <w:jc w:val="center"/>
              <w:rPr>
                <w:rFonts w:ascii="Calibri" w:hAnsi="Calibri"/>
                <w:sz w:val="18"/>
                <w:szCs w:val="18"/>
              </w:rPr>
            </w:pPr>
            <w:r>
              <w:rPr>
                <w:rFonts w:ascii="Calibri" w:hAnsi="Calibri"/>
                <w:sz w:val="18"/>
                <w:szCs w:val="18"/>
              </w:rPr>
              <w:t>2</w:t>
            </w:r>
          </w:p>
        </w:tc>
        <w:tc>
          <w:tcPr>
            <w:tcW w:w="42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6B0DE5" w:rsidP="001718D7">
            <w:pPr>
              <w:jc w:val="center"/>
              <w:rPr>
                <w:rFonts w:ascii="Calibri" w:hAnsi="Calibri"/>
                <w:sz w:val="18"/>
                <w:szCs w:val="18"/>
              </w:rPr>
            </w:pPr>
            <w:r>
              <w:rPr>
                <w:rFonts w:ascii="Calibri" w:hAnsi="Calibri"/>
                <w:sz w:val="18"/>
                <w:szCs w:val="18"/>
              </w:rPr>
              <w:t>6</w:t>
            </w:r>
          </w:p>
        </w:tc>
        <w:tc>
          <w:tcPr>
            <w:tcW w:w="536" w:type="dxa"/>
            <w:shd w:val="clear" w:color="auto" w:fill="auto"/>
            <w:vAlign w:val="center"/>
          </w:tcPr>
          <w:p w:rsidR="001718D7" w:rsidRDefault="006B0DE5" w:rsidP="001718D7">
            <w:pPr>
              <w:jc w:val="center"/>
              <w:rPr>
                <w:rFonts w:ascii="Calibri" w:hAnsi="Calibri"/>
                <w:sz w:val="18"/>
                <w:szCs w:val="18"/>
              </w:rPr>
            </w:pPr>
            <w:r>
              <w:rPr>
                <w:rFonts w:ascii="Calibri" w:hAnsi="Calibri"/>
                <w:sz w:val="18"/>
                <w:szCs w:val="18"/>
              </w:rPr>
              <w:t>4</w:t>
            </w:r>
          </w:p>
        </w:tc>
      </w:tr>
      <w:tr w:rsidR="001718D7" w:rsidRPr="0002047C" w:rsidTr="00B107E3">
        <w:trPr>
          <w:trHeight w:val="349"/>
          <w:jc w:val="center"/>
        </w:trPr>
        <w:tc>
          <w:tcPr>
            <w:tcW w:w="1020" w:type="dxa"/>
            <w:shd w:val="clear" w:color="auto" w:fill="auto"/>
            <w:vAlign w:val="center"/>
          </w:tcPr>
          <w:p w:rsidR="001718D7" w:rsidRPr="00530978" w:rsidRDefault="001718D7" w:rsidP="001718D7">
            <w:pPr>
              <w:jc w:val="center"/>
              <w:rPr>
                <w:sz w:val="18"/>
                <w:szCs w:val="18"/>
              </w:rPr>
            </w:pPr>
            <w:r>
              <w:rPr>
                <w:sz w:val="18"/>
                <w:szCs w:val="18"/>
              </w:rPr>
              <w:t>Čl. 338</w:t>
            </w:r>
          </w:p>
        </w:tc>
        <w:tc>
          <w:tcPr>
            <w:tcW w:w="630"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630" w:type="dxa"/>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r>
      <w:tr w:rsidR="001718D7" w:rsidRPr="0002047C" w:rsidTr="00B107E3">
        <w:trPr>
          <w:trHeight w:val="349"/>
          <w:jc w:val="center"/>
        </w:trPr>
        <w:tc>
          <w:tcPr>
            <w:tcW w:w="1020" w:type="dxa"/>
            <w:shd w:val="clear" w:color="auto" w:fill="auto"/>
            <w:vAlign w:val="center"/>
          </w:tcPr>
          <w:p w:rsidR="001718D7" w:rsidRPr="0015608D" w:rsidRDefault="001718D7" w:rsidP="001718D7">
            <w:pPr>
              <w:jc w:val="center"/>
              <w:rPr>
                <w:b/>
                <w:color w:val="FF0000"/>
                <w:sz w:val="18"/>
                <w:szCs w:val="18"/>
              </w:rPr>
            </w:pPr>
            <w:r w:rsidRPr="0015608D">
              <w:rPr>
                <w:b/>
                <w:color w:val="FF0000"/>
                <w:sz w:val="18"/>
                <w:szCs w:val="18"/>
              </w:rPr>
              <w:t>Glava XXVI</w:t>
            </w:r>
          </w:p>
        </w:tc>
        <w:tc>
          <w:tcPr>
            <w:tcW w:w="630"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2</w:t>
            </w:r>
          </w:p>
        </w:tc>
        <w:tc>
          <w:tcPr>
            <w:tcW w:w="630" w:type="dxa"/>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9</w:t>
            </w:r>
          </w:p>
        </w:tc>
        <w:tc>
          <w:tcPr>
            <w:tcW w:w="600" w:type="dxa"/>
            <w:shd w:val="clear" w:color="auto" w:fill="auto"/>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11</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0</w:t>
            </w:r>
          </w:p>
        </w:tc>
        <w:tc>
          <w:tcPr>
            <w:tcW w:w="300"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573" w:type="dxa"/>
            <w:shd w:val="clear" w:color="auto" w:fill="auto"/>
            <w:vAlign w:val="center"/>
          </w:tcPr>
          <w:p w:rsidR="001718D7" w:rsidRPr="0015608D" w:rsidRDefault="00A163BC" w:rsidP="001718D7">
            <w:pPr>
              <w:jc w:val="center"/>
              <w:rPr>
                <w:rFonts w:ascii="Calibri" w:hAnsi="Calibri"/>
                <w:b/>
                <w:color w:val="FF0000"/>
                <w:sz w:val="18"/>
                <w:szCs w:val="18"/>
              </w:rPr>
            </w:pPr>
            <w:r>
              <w:rPr>
                <w:rFonts w:ascii="Calibri" w:hAnsi="Calibri"/>
                <w:b/>
                <w:color w:val="FF0000"/>
                <w:sz w:val="18"/>
                <w:szCs w:val="18"/>
              </w:rPr>
              <w:t>0</w:t>
            </w:r>
          </w:p>
        </w:tc>
        <w:tc>
          <w:tcPr>
            <w:tcW w:w="560" w:type="dxa"/>
            <w:shd w:val="clear" w:color="auto" w:fill="auto"/>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4</w:t>
            </w:r>
          </w:p>
        </w:tc>
        <w:tc>
          <w:tcPr>
            <w:tcW w:w="514"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514"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563" w:type="dxa"/>
            <w:shd w:val="clear" w:color="auto" w:fill="auto"/>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2</w:t>
            </w:r>
          </w:p>
        </w:tc>
        <w:tc>
          <w:tcPr>
            <w:tcW w:w="42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508" w:type="dxa"/>
            <w:shd w:val="clear" w:color="auto" w:fill="auto"/>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7</w:t>
            </w:r>
          </w:p>
        </w:tc>
        <w:tc>
          <w:tcPr>
            <w:tcW w:w="536" w:type="dxa"/>
            <w:shd w:val="clear" w:color="auto" w:fill="auto"/>
            <w:vAlign w:val="center"/>
          </w:tcPr>
          <w:p w:rsidR="001718D7" w:rsidRPr="0015608D" w:rsidRDefault="006B0DE5" w:rsidP="001718D7">
            <w:pPr>
              <w:jc w:val="center"/>
              <w:rPr>
                <w:rFonts w:ascii="Calibri" w:hAnsi="Calibri"/>
                <w:b/>
                <w:color w:val="FF0000"/>
                <w:sz w:val="18"/>
                <w:szCs w:val="18"/>
              </w:rPr>
            </w:pPr>
            <w:r>
              <w:rPr>
                <w:rFonts w:ascii="Calibri" w:hAnsi="Calibri"/>
                <w:b/>
                <w:color w:val="FF0000"/>
                <w:sz w:val="18"/>
                <w:szCs w:val="18"/>
              </w:rPr>
              <w:t>4</w:t>
            </w:r>
          </w:p>
        </w:tc>
      </w:tr>
      <w:tr w:rsidR="001718D7" w:rsidRPr="0002047C" w:rsidTr="00B107E3">
        <w:trPr>
          <w:trHeight w:val="349"/>
          <w:jc w:val="center"/>
        </w:trPr>
        <w:tc>
          <w:tcPr>
            <w:tcW w:w="1020" w:type="dxa"/>
            <w:shd w:val="clear" w:color="auto" w:fill="auto"/>
            <w:vAlign w:val="center"/>
          </w:tcPr>
          <w:p w:rsidR="001718D7" w:rsidRPr="00530978" w:rsidRDefault="001718D7" w:rsidP="001718D7">
            <w:pPr>
              <w:jc w:val="center"/>
              <w:rPr>
                <w:sz w:val="18"/>
                <w:szCs w:val="18"/>
              </w:rPr>
            </w:pPr>
            <w:r>
              <w:rPr>
                <w:sz w:val="18"/>
                <w:szCs w:val="18"/>
              </w:rPr>
              <w:t>Čl. 339</w:t>
            </w:r>
          </w:p>
        </w:tc>
        <w:tc>
          <w:tcPr>
            <w:tcW w:w="630" w:type="dxa"/>
            <w:vAlign w:val="center"/>
          </w:tcPr>
          <w:p w:rsidR="001718D7" w:rsidRDefault="00B35F12" w:rsidP="001718D7">
            <w:pPr>
              <w:jc w:val="center"/>
              <w:rPr>
                <w:rFonts w:ascii="Calibri" w:hAnsi="Calibri"/>
                <w:sz w:val="18"/>
                <w:szCs w:val="18"/>
              </w:rPr>
            </w:pPr>
            <w:r>
              <w:rPr>
                <w:rFonts w:ascii="Calibri" w:hAnsi="Calibri"/>
                <w:sz w:val="18"/>
                <w:szCs w:val="18"/>
              </w:rPr>
              <w:t>20</w:t>
            </w:r>
          </w:p>
        </w:tc>
        <w:tc>
          <w:tcPr>
            <w:tcW w:w="630" w:type="dxa"/>
            <w:vAlign w:val="center"/>
          </w:tcPr>
          <w:p w:rsidR="001718D7" w:rsidRDefault="00B35F12" w:rsidP="001718D7">
            <w:pPr>
              <w:jc w:val="center"/>
              <w:rPr>
                <w:rFonts w:ascii="Calibri" w:hAnsi="Calibri"/>
                <w:sz w:val="18"/>
                <w:szCs w:val="18"/>
              </w:rPr>
            </w:pPr>
            <w:r>
              <w:rPr>
                <w:rFonts w:ascii="Calibri" w:hAnsi="Calibri"/>
                <w:sz w:val="18"/>
                <w:szCs w:val="18"/>
              </w:rPr>
              <w:t>47</w:t>
            </w:r>
          </w:p>
        </w:tc>
        <w:tc>
          <w:tcPr>
            <w:tcW w:w="600"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67</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11</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13</w:t>
            </w:r>
          </w:p>
        </w:tc>
        <w:tc>
          <w:tcPr>
            <w:tcW w:w="560"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13</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26</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52</w:t>
            </w:r>
          </w:p>
        </w:tc>
        <w:tc>
          <w:tcPr>
            <w:tcW w:w="536" w:type="dxa"/>
            <w:shd w:val="clear" w:color="auto" w:fill="auto"/>
            <w:vAlign w:val="center"/>
          </w:tcPr>
          <w:p w:rsidR="001718D7" w:rsidRDefault="00B35F12" w:rsidP="001718D7">
            <w:pPr>
              <w:jc w:val="center"/>
              <w:rPr>
                <w:rFonts w:ascii="Calibri" w:hAnsi="Calibri"/>
                <w:sz w:val="18"/>
                <w:szCs w:val="18"/>
              </w:rPr>
            </w:pPr>
            <w:r>
              <w:rPr>
                <w:rFonts w:ascii="Calibri" w:hAnsi="Calibri"/>
                <w:sz w:val="18"/>
                <w:szCs w:val="18"/>
              </w:rPr>
              <w:t>15</w:t>
            </w:r>
          </w:p>
        </w:tc>
      </w:tr>
      <w:tr w:rsidR="001718D7" w:rsidRPr="0002047C" w:rsidTr="00B107E3">
        <w:trPr>
          <w:trHeight w:val="349"/>
          <w:jc w:val="center"/>
        </w:trPr>
        <w:tc>
          <w:tcPr>
            <w:tcW w:w="1020" w:type="dxa"/>
            <w:shd w:val="clear" w:color="auto" w:fill="auto"/>
            <w:vAlign w:val="center"/>
          </w:tcPr>
          <w:p w:rsidR="001718D7" w:rsidRPr="00530978" w:rsidRDefault="001718D7" w:rsidP="001718D7">
            <w:pPr>
              <w:jc w:val="center"/>
              <w:rPr>
                <w:sz w:val="18"/>
                <w:szCs w:val="18"/>
              </w:rPr>
            </w:pPr>
            <w:r>
              <w:rPr>
                <w:sz w:val="18"/>
                <w:szCs w:val="18"/>
              </w:rPr>
              <w:t>Čl. 348</w:t>
            </w:r>
          </w:p>
        </w:tc>
        <w:tc>
          <w:tcPr>
            <w:tcW w:w="630" w:type="dxa"/>
            <w:vAlign w:val="center"/>
          </w:tcPr>
          <w:p w:rsidR="001718D7" w:rsidRDefault="001F34D7" w:rsidP="001718D7">
            <w:pPr>
              <w:jc w:val="center"/>
              <w:rPr>
                <w:rFonts w:ascii="Calibri" w:hAnsi="Calibri"/>
                <w:sz w:val="18"/>
                <w:szCs w:val="18"/>
              </w:rPr>
            </w:pPr>
            <w:r>
              <w:rPr>
                <w:rFonts w:ascii="Calibri" w:hAnsi="Calibri"/>
                <w:sz w:val="18"/>
                <w:szCs w:val="18"/>
              </w:rPr>
              <w:t>6</w:t>
            </w:r>
          </w:p>
        </w:tc>
        <w:tc>
          <w:tcPr>
            <w:tcW w:w="630" w:type="dxa"/>
            <w:vAlign w:val="center"/>
          </w:tcPr>
          <w:p w:rsidR="001718D7" w:rsidRDefault="001F34D7" w:rsidP="001718D7">
            <w:pPr>
              <w:jc w:val="center"/>
              <w:rPr>
                <w:rFonts w:ascii="Calibri" w:hAnsi="Calibri"/>
                <w:sz w:val="18"/>
                <w:szCs w:val="18"/>
              </w:rPr>
            </w:pPr>
            <w:r>
              <w:rPr>
                <w:rFonts w:ascii="Calibri" w:hAnsi="Calibri"/>
                <w:sz w:val="18"/>
                <w:szCs w:val="18"/>
              </w:rPr>
              <w:t>28</w:t>
            </w:r>
          </w:p>
        </w:tc>
        <w:tc>
          <w:tcPr>
            <w:tcW w:w="600"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34</w:t>
            </w:r>
          </w:p>
        </w:tc>
        <w:tc>
          <w:tcPr>
            <w:tcW w:w="450"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3</w:t>
            </w:r>
          </w:p>
        </w:tc>
        <w:tc>
          <w:tcPr>
            <w:tcW w:w="5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11</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4</w:t>
            </w:r>
          </w:p>
        </w:tc>
        <w:tc>
          <w:tcPr>
            <w:tcW w:w="563"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3</w:t>
            </w:r>
          </w:p>
        </w:tc>
        <w:tc>
          <w:tcPr>
            <w:tcW w:w="423"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22</w:t>
            </w:r>
          </w:p>
        </w:tc>
        <w:tc>
          <w:tcPr>
            <w:tcW w:w="536" w:type="dxa"/>
            <w:shd w:val="clear" w:color="auto" w:fill="auto"/>
            <w:vAlign w:val="center"/>
          </w:tcPr>
          <w:p w:rsidR="001718D7" w:rsidRDefault="001F34D7" w:rsidP="001718D7">
            <w:pPr>
              <w:jc w:val="center"/>
              <w:rPr>
                <w:rFonts w:ascii="Calibri" w:hAnsi="Calibri"/>
                <w:sz w:val="18"/>
                <w:szCs w:val="18"/>
              </w:rPr>
            </w:pPr>
            <w:r>
              <w:rPr>
                <w:rFonts w:ascii="Calibri" w:hAnsi="Calibri"/>
                <w:sz w:val="18"/>
                <w:szCs w:val="18"/>
              </w:rPr>
              <w:t>12</w:t>
            </w:r>
          </w:p>
        </w:tc>
      </w:tr>
      <w:tr w:rsidR="001718D7" w:rsidRPr="0002047C" w:rsidTr="00B107E3">
        <w:trPr>
          <w:trHeight w:val="349"/>
          <w:jc w:val="center"/>
        </w:trPr>
        <w:tc>
          <w:tcPr>
            <w:tcW w:w="1020" w:type="dxa"/>
            <w:shd w:val="clear" w:color="auto" w:fill="auto"/>
            <w:vAlign w:val="center"/>
          </w:tcPr>
          <w:p w:rsidR="001718D7" w:rsidRPr="0015608D" w:rsidRDefault="001718D7" w:rsidP="001718D7">
            <w:pPr>
              <w:jc w:val="center"/>
              <w:rPr>
                <w:b/>
                <w:color w:val="FF0000"/>
                <w:sz w:val="18"/>
                <w:szCs w:val="18"/>
              </w:rPr>
            </w:pPr>
            <w:r w:rsidRPr="0015608D">
              <w:rPr>
                <w:b/>
                <w:color w:val="FF0000"/>
                <w:sz w:val="18"/>
                <w:szCs w:val="18"/>
              </w:rPr>
              <w:t>Glava XXVII</w:t>
            </w:r>
          </w:p>
        </w:tc>
        <w:tc>
          <w:tcPr>
            <w:tcW w:w="630" w:type="dxa"/>
            <w:vAlign w:val="center"/>
          </w:tcPr>
          <w:p w:rsidR="001718D7" w:rsidRPr="0015608D" w:rsidRDefault="001F34D7" w:rsidP="001718D7">
            <w:pPr>
              <w:jc w:val="center"/>
              <w:rPr>
                <w:rFonts w:ascii="Calibri" w:hAnsi="Calibri"/>
                <w:b/>
                <w:color w:val="FF0000"/>
                <w:sz w:val="18"/>
                <w:szCs w:val="18"/>
              </w:rPr>
            </w:pPr>
            <w:r>
              <w:rPr>
                <w:rFonts w:ascii="Calibri" w:hAnsi="Calibri"/>
                <w:b/>
                <w:color w:val="FF0000"/>
                <w:sz w:val="18"/>
                <w:szCs w:val="18"/>
              </w:rPr>
              <w:t>26</w:t>
            </w:r>
          </w:p>
        </w:tc>
        <w:tc>
          <w:tcPr>
            <w:tcW w:w="630" w:type="dxa"/>
            <w:vAlign w:val="center"/>
          </w:tcPr>
          <w:p w:rsidR="001718D7" w:rsidRPr="0015608D" w:rsidRDefault="001F34D7" w:rsidP="001718D7">
            <w:pPr>
              <w:jc w:val="center"/>
              <w:rPr>
                <w:rFonts w:ascii="Calibri" w:hAnsi="Calibri"/>
                <w:b/>
                <w:color w:val="FF0000"/>
                <w:sz w:val="18"/>
                <w:szCs w:val="18"/>
              </w:rPr>
            </w:pPr>
            <w:r>
              <w:rPr>
                <w:rFonts w:ascii="Calibri" w:hAnsi="Calibri"/>
                <w:b/>
                <w:color w:val="FF0000"/>
                <w:sz w:val="18"/>
                <w:szCs w:val="18"/>
              </w:rPr>
              <w:t>75</w:t>
            </w:r>
          </w:p>
        </w:tc>
        <w:tc>
          <w:tcPr>
            <w:tcW w:w="600" w:type="dxa"/>
            <w:shd w:val="clear" w:color="auto" w:fill="auto"/>
            <w:vAlign w:val="center"/>
          </w:tcPr>
          <w:p w:rsidR="001718D7" w:rsidRPr="0015608D" w:rsidRDefault="001F34D7" w:rsidP="00084953">
            <w:pPr>
              <w:jc w:val="center"/>
              <w:rPr>
                <w:rFonts w:ascii="Calibri" w:hAnsi="Calibri"/>
                <w:b/>
                <w:color w:val="FF0000"/>
                <w:sz w:val="18"/>
                <w:szCs w:val="18"/>
              </w:rPr>
            </w:pPr>
            <w:r>
              <w:rPr>
                <w:rFonts w:ascii="Calibri" w:hAnsi="Calibri"/>
                <w:b/>
                <w:color w:val="FF0000"/>
                <w:sz w:val="18"/>
                <w:szCs w:val="18"/>
              </w:rPr>
              <w:t>101</w:t>
            </w:r>
          </w:p>
        </w:tc>
        <w:tc>
          <w:tcPr>
            <w:tcW w:w="450" w:type="dxa"/>
            <w:shd w:val="clear" w:color="auto" w:fill="auto"/>
            <w:vAlign w:val="center"/>
          </w:tcPr>
          <w:p w:rsidR="001718D7" w:rsidRPr="0015608D" w:rsidRDefault="001F34D7" w:rsidP="001718D7">
            <w:pPr>
              <w:jc w:val="center"/>
              <w:rPr>
                <w:rFonts w:ascii="Calibri" w:hAnsi="Calibri"/>
                <w:b/>
                <w:color w:val="FF0000"/>
                <w:sz w:val="18"/>
                <w:szCs w:val="18"/>
              </w:rPr>
            </w:pPr>
            <w:r>
              <w:rPr>
                <w:rFonts w:ascii="Calibri" w:hAnsi="Calibri"/>
                <w:b/>
                <w:color w:val="FF0000"/>
                <w:sz w:val="18"/>
                <w:szCs w:val="18"/>
              </w:rPr>
              <w:t>13</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3</w:t>
            </w:r>
          </w:p>
        </w:tc>
        <w:tc>
          <w:tcPr>
            <w:tcW w:w="30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16</w:t>
            </w:r>
          </w:p>
        </w:tc>
        <w:tc>
          <w:tcPr>
            <w:tcW w:w="560"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14</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37</w:t>
            </w:r>
          </w:p>
        </w:tc>
        <w:tc>
          <w:tcPr>
            <w:tcW w:w="514"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514"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4</w:t>
            </w:r>
          </w:p>
        </w:tc>
        <w:tc>
          <w:tcPr>
            <w:tcW w:w="563"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3</w:t>
            </w:r>
          </w:p>
        </w:tc>
        <w:tc>
          <w:tcPr>
            <w:tcW w:w="423" w:type="dxa"/>
            <w:shd w:val="clear" w:color="auto" w:fill="auto"/>
            <w:vAlign w:val="center"/>
          </w:tcPr>
          <w:p w:rsidR="001718D7" w:rsidRPr="0015608D" w:rsidRDefault="00F82568" w:rsidP="001718D7">
            <w:pPr>
              <w:jc w:val="center"/>
              <w:rPr>
                <w:rFonts w:ascii="Calibri" w:hAnsi="Calibri"/>
                <w:b/>
                <w:color w:val="FF0000"/>
                <w:sz w:val="18"/>
                <w:szCs w:val="18"/>
              </w:rPr>
            </w:pPr>
            <w:r>
              <w:rPr>
                <w:rFonts w:ascii="Calibri" w:hAnsi="Calibri"/>
                <w:b/>
                <w:color w:val="FF0000"/>
                <w:sz w:val="18"/>
                <w:szCs w:val="18"/>
              </w:rPr>
              <w:t>0</w:t>
            </w:r>
          </w:p>
        </w:tc>
        <w:tc>
          <w:tcPr>
            <w:tcW w:w="508" w:type="dxa"/>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c>
          <w:tcPr>
            <w:tcW w:w="508"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74</w:t>
            </w:r>
          </w:p>
        </w:tc>
        <w:tc>
          <w:tcPr>
            <w:tcW w:w="536" w:type="dxa"/>
            <w:shd w:val="clear" w:color="auto" w:fill="auto"/>
            <w:vAlign w:val="center"/>
          </w:tcPr>
          <w:p w:rsidR="001718D7" w:rsidRPr="0015608D" w:rsidRDefault="00776A46" w:rsidP="001718D7">
            <w:pPr>
              <w:jc w:val="center"/>
              <w:rPr>
                <w:rFonts w:ascii="Calibri" w:hAnsi="Calibri"/>
                <w:b/>
                <w:color w:val="FF0000"/>
                <w:sz w:val="18"/>
                <w:szCs w:val="18"/>
              </w:rPr>
            </w:pPr>
            <w:r>
              <w:rPr>
                <w:rFonts w:ascii="Calibri" w:hAnsi="Calibri"/>
                <w:b/>
                <w:color w:val="FF0000"/>
                <w:sz w:val="18"/>
                <w:szCs w:val="18"/>
              </w:rPr>
              <w:t>27</w:t>
            </w:r>
          </w:p>
        </w:tc>
      </w:tr>
      <w:tr w:rsidR="001718D7" w:rsidRPr="0002047C" w:rsidTr="00B107E3">
        <w:trPr>
          <w:trHeight w:val="349"/>
          <w:jc w:val="center"/>
        </w:trPr>
        <w:tc>
          <w:tcPr>
            <w:tcW w:w="1020" w:type="dxa"/>
            <w:shd w:val="clear" w:color="auto" w:fill="auto"/>
            <w:vAlign w:val="center"/>
          </w:tcPr>
          <w:p w:rsidR="001718D7" w:rsidRPr="0015608D" w:rsidRDefault="001718D7" w:rsidP="001718D7">
            <w:pPr>
              <w:jc w:val="center"/>
              <w:rPr>
                <w:b/>
                <w:color w:val="FF0000"/>
                <w:sz w:val="18"/>
                <w:szCs w:val="18"/>
              </w:rPr>
            </w:pPr>
            <w:r w:rsidRPr="0015608D">
              <w:rPr>
                <w:b/>
                <w:color w:val="FF0000"/>
                <w:sz w:val="18"/>
                <w:szCs w:val="18"/>
              </w:rPr>
              <w:t>Glava XXVIII</w:t>
            </w:r>
          </w:p>
        </w:tc>
        <w:tc>
          <w:tcPr>
            <w:tcW w:w="630"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60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r>
      <w:tr w:rsidR="001718D7" w:rsidRPr="0002047C" w:rsidTr="00B107E3">
        <w:trPr>
          <w:trHeight w:val="349"/>
          <w:jc w:val="center"/>
        </w:trPr>
        <w:tc>
          <w:tcPr>
            <w:tcW w:w="1020" w:type="dxa"/>
            <w:shd w:val="clear" w:color="auto" w:fill="auto"/>
            <w:vAlign w:val="center"/>
          </w:tcPr>
          <w:p w:rsidR="001718D7" w:rsidRPr="0015608D" w:rsidRDefault="001718D7" w:rsidP="001718D7">
            <w:pPr>
              <w:jc w:val="center"/>
              <w:rPr>
                <w:b/>
                <w:color w:val="FF0000"/>
                <w:sz w:val="18"/>
                <w:szCs w:val="18"/>
              </w:rPr>
            </w:pPr>
            <w:r w:rsidRPr="0015608D">
              <w:rPr>
                <w:b/>
                <w:color w:val="FF0000"/>
                <w:sz w:val="18"/>
                <w:szCs w:val="18"/>
              </w:rPr>
              <w:t>Glava XXIX</w:t>
            </w:r>
          </w:p>
        </w:tc>
        <w:tc>
          <w:tcPr>
            <w:tcW w:w="630"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0</w:t>
            </w:r>
          </w:p>
        </w:tc>
        <w:tc>
          <w:tcPr>
            <w:tcW w:w="600" w:type="dxa"/>
            <w:shd w:val="clear" w:color="auto" w:fill="auto"/>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0</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0</w:t>
            </w:r>
          </w:p>
        </w:tc>
        <w:tc>
          <w:tcPr>
            <w:tcW w:w="508"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r>
      <w:tr w:rsidR="001718D7" w:rsidRPr="0002047C" w:rsidTr="00B107E3">
        <w:trPr>
          <w:trHeight w:val="349"/>
          <w:jc w:val="center"/>
        </w:trPr>
        <w:tc>
          <w:tcPr>
            <w:tcW w:w="1020" w:type="dxa"/>
            <w:shd w:val="clear" w:color="auto" w:fill="auto"/>
            <w:vAlign w:val="center"/>
          </w:tcPr>
          <w:p w:rsidR="001718D7" w:rsidRPr="00530978" w:rsidRDefault="001718D7" w:rsidP="001718D7">
            <w:pPr>
              <w:jc w:val="center"/>
              <w:rPr>
                <w:sz w:val="18"/>
                <w:szCs w:val="18"/>
              </w:rPr>
            </w:pPr>
            <w:r>
              <w:rPr>
                <w:sz w:val="18"/>
                <w:szCs w:val="18"/>
              </w:rPr>
              <w:t>Čl. 376</w:t>
            </w:r>
          </w:p>
        </w:tc>
        <w:tc>
          <w:tcPr>
            <w:tcW w:w="630" w:type="dxa"/>
            <w:vAlign w:val="center"/>
          </w:tcPr>
          <w:p w:rsidR="001718D7" w:rsidRDefault="007D5B01" w:rsidP="001718D7">
            <w:pPr>
              <w:jc w:val="center"/>
              <w:rPr>
                <w:rFonts w:ascii="Calibri" w:hAnsi="Calibri"/>
                <w:sz w:val="18"/>
                <w:szCs w:val="18"/>
              </w:rPr>
            </w:pPr>
            <w:r>
              <w:rPr>
                <w:rFonts w:ascii="Calibri" w:hAnsi="Calibri"/>
                <w:sz w:val="18"/>
                <w:szCs w:val="18"/>
              </w:rPr>
              <w:t>0</w:t>
            </w:r>
          </w:p>
        </w:tc>
        <w:tc>
          <w:tcPr>
            <w:tcW w:w="630" w:type="dxa"/>
            <w:vAlign w:val="center"/>
          </w:tcPr>
          <w:p w:rsidR="001718D7" w:rsidRDefault="007D5B01" w:rsidP="001718D7">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r>
      <w:tr w:rsidR="001718D7" w:rsidRPr="0002047C" w:rsidTr="00B107E3">
        <w:trPr>
          <w:trHeight w:val="349"/>
          <w:jc w:val="center"/>
        </w:trPr>
        <w:tc>
          <w:tcPr>
            <w:tcW w:w="1020" w:type="dxa"/>
            <w:shd w:val="clear" w:color="auto" w:fill="auto"/>
            <w:vAlign w:val="center"/>
          </w:tcPr>
          <w:p w:rsidR="001718D7" w:rsidRDefault="001718D7" w:rsidP="001718D7">
            <w:pPr>
              <w:jc w:val="center"/>
              <w:rPr>
                <w:sz w:val="18"/>
                <w:szCs w:val="18"/>
              </w:rPr>
            </w:pPr>
            <w:r>
              <w:rPr>
                <w:sz w:val="18"/>
                <w:szCs w:val="18"/>
              </w:rPr>
              <w:t>Čl. 384</w:t>
            </w:r>
          </w:p>
        </w:tc>
        <w:tc>
          <w:tcPr>
            <w:tcW w:w="630"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630" w:type="dxa"/>
            <w:vAlign w:val="center"/>
          </w:tcPr>
          <w:p w:rsidR="001718D7" w:rsidRDefault="007D5B01" w:rsidP="001718D7">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1718D7" w:rsidRDefault="007D5B01" w:rsidP="001718D7">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1718D7" w:rsidRDefault="007D5B01" w:rsidP="001718D7">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1718D7" w:rsidRDefault="007D5B01" w:rsidP="001718D7">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vAlign w:val="center"/>
          </w:tcPr>
          <w:p w:rsidR="001718D7" w:rsidRDefault="001718D7" w:rsidP="001718D7">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1718D7" w:rsidRDefault="007D5B01" w:rsidP="001718D7">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1718D7" w:rsidRDefault="001718D7" w:rsidP="001718D7">
            <w:pPr>
              <w:jc w:val="center"/>
              <w:rPr>
                <w:rFonts w:ascii="Calibri" w:hAnsi="Calibri"/>
                <w:sz w:val="18"/>
                <w:szCs w:val="18"/>
              </w:rPr>
            </w:pPr>
            <w:r>
              <w:rPr>
                <w:rFonts w:ascii="Calibri" w:hAnsi="Calibri"/>
                <w:sz w:val="18"/>
                <w:szCs w:val="18"/>
              </w:rPr>
              <w:t>0</w:t>
            </w:r>
          </w:p>
        </w:tc>
      </w:tr>
      <w:tr w:rsidR="001718D7" w:rsidRPr="0002047C" w:rsidTr="00B107E3">
        <w:trPr>
          <w:trHeight w:val="349"/>
          <w:jc w:val="center"/>
        </w:trPr>
        <w:tc>
          <w:tcPr>
            <w:tcW w:w="1020" w:type="dxa"/>
            <w:shd w:val="clear" w:color="auto" w:fill="auto"/>
            <w:vAlign w:val="center"/>
          </w:tcPr>
          <w:p w:rsidR="001718D7" w:rsidRPr="0015608D" w:rsidRDefault="001718D7" w:rsidP="001718D7">
            <w:pPr>
              <w:jc w:val="center"/>
              <w:rPr>
                <w:b/>
                <w:color w:val="FF0000"/>
                <w:sz w:val="18"/>
                <w:szCs w:val="18"/>
              </w:rPr>
            </w:pPr>
            <w:r w:rsidRPr="0015608D">
              <w:rPr>
                <w:b/>
                <w:color w:val="FF0000"/>
                <w:sz w:val="18"/>
                <w:szCs w:val="18"/>
              </w:rPr>
              <w:t>Glava XXX</w:t>
            </w:r>
          </w:p>
        </w:tc>
        <w:tc>
          <w:tcPr>
            <w:tcW w:w="630" w:type="dxa"/>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0</w:t>
            </w:r>
          </w:p>
        </w:tc>
        <w:tc>
          <w:tcPr>
            <w:tcW w:w="630" w:type="dxa"/>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3</w:t>
            </w:r>
          </w:p>
        </w:tc>
        <w:tc>
          <w:tcPr>
            <w:tcW w:w="600"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3</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2</w:t>
            </w:r>
          </w:p>
        </w:tc>
        <w:tc>
          <w:tcPr>
            <w:tcW w:w="30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1718D7" w:rsidRPr="0015608D" w:rsidRDefault="007D5B01" w:rsidP="001718D7">
            <w:pPr>
              <w:jc w:val="center"/>
              <w:rPr>
                <w:rFonts w:ascii="Calibri" w:hAnsi="Calibri"/>
                <w:b/>
                <w:color w:val="FF0000"/>
                <w:sz w:val="18"/>
                <w:szCs w:val="18"/>
              </w:rPr>
            </w:pPr>
            <w:r>
              <w:rPr>
                <w:rFonts w:ascii="Calibri" w:hAnsi="Calibri"/>
                <w:b/>
                <w:color w:val="FF0000"/>
                <w:sz w:val="18"/>
                <w:szCs w:val="18"/>
              </w:rPr>
              <w:t>1</w:t>
            </w:r>
          </w:p>
        </w:tc>
        <w:tc>
          <w:tcPr>
            <w:tcW w:w="514"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1718D7" w:rsidRPr="0015608D" w:rsidRDefault="001718D7" w:rsidP="001718D7">
            <w:pPr>
              <w:jc w:val="center"/>
              <w:rPr>
                <w:rFonts w:ascii="Calibri" w:hAnsi="Calibri"/>
                <w:b/>
                <w:color w:val="FF0000"/>
                <w:sz w:val="18"/>
                <w:szCs w:val="18"/>
              </w:rPr>
            </w:pPr>
            <w:r w:rsidRPr="0015608D">
              <w:rPr>
                <w:rFonts w:ascii="Calibri" w:hAnsi="Calibri"/>
                <w:b/>
                <w:color w:val="FF0000"/>
                <w:sz w:val="18"/>
                <w:szCs w:val="18"/>
              </w:rPr>
              <w:t>3</w:t>
            </w:r>
          </w:p>
        </w:tc>
        <w:tc>
          <w:tcPr>
            <w:tcW w:w="536" w:type="dxa"/>
            <w:shd w:val="clear" w:color="auto" w:fill="auto"/>
            <w:vAlign w:val="center"/>
          </w:tcPr>
          <w:p w:rsidR="001718D7" w:rsidRPr="0015608D" w:rsidRDefault="001718D7" w:rsidP="001718D7">
            <w:pPr>
              <w:jc w:val="center"/>
              <w:rPr>
                <w:rFonts w:ascii="Calibri" w:hAnsi="Calibri"/>
                <w:b/>
                <w:color w:val="FF0000"/>
                <w:sz w:val="18"/>
                <w:szCs w:val="18"/>
              </w:rPr>
            </w:pPr>
            <w:r>
              <w:rPr>
                <w:rFonts w:ascii="Calibri" w:hAnsi="Calibri"/>
                <w:b/>
                <w:color w:val="FF0000"/>
                <w:sz w:val="18"/>
                <w:szCs w:val="18"/>
              </w:rPr>
              <w:t>0</w:t>
            </w:r>
          </w:p>
        </w:tc>
      </w:tr>
      <w:tr w:rsidR="007D5B01" w:rsidRPr="0002047C" w:rsidTr="00B107E3">
        <w:trPr>
          <w:trHeight w:val="349"/>
          <w:jc w:val="center"/>
        </w:trPr>
        <w:tc>
          <w:tcPr>
            <w:tcW w:w="1020" w:type="dxa"/>
            <w:shd w:val="clear" w:color="auto" w:fill="auto"/>
            <w:vAlign w:val="center"/>
          </w:tcPr>
          <w:p w:rsidR="007D5B01" w:rsidRPr="00530978" w:rsidRDefault="007D5B01" w:rsidP="007D5B01">
            <w:pPr>
              <w:jc w:val="center"/>
              <w:rPr>
                <w:sz w:val="18"/>
                <w:szCs w:val="18"/>
              </w:rPr>
            </w:pPr>
            <w:r>
              <w:rPr>
                <w:sz w:val="18"/>
                <w:szCs w:val="18"/>
              </w:rPr>
              <w:t>Čl. 386</w:t>
            </w:r>
          </w:p>
        </w:tc>
        <w:tc>
          <w:tcPr>
            <w:tcW w:w="630" w:type="dxa"/>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630" w:type="dxa"/>
            <w:vAlign w:val="center"/>
          </w:tcPr>
          <w:p w:rsidR="007D5B01" w:rsidRDefault="007D5B01" w:rsidP="007D5B01">
            <w:pPr>
              <w:jc w:val="center"/>
              <w:rPr>
                <w:rFonts w:ascii="Calibri" w:hAnsi="Calibri"/>
                <w:sz w:val="18"/>
                <w:szCs w:val="18"/>
              </w:rPr>
            </w:pPr>
            <w:r>
              <w:rPr>
                <w:rFonts w:ascii="Calibri" w:hAnsi="Calibri"/>
                <w:sz w:val="18"/>
                <w:szCs w:val="18"/>
              </w:rPr>
              <w:t>3</w:t>
            </w:r>
          </w:p>
        </w:tc>
        <w:tc>
          <w:tcPr>
            <w:tcW w:w="60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3</w:t>
            </w:r>
          </w:p>
        </w:tc>
        <w:tc>
          <w:tcPr>
            <w:tcW w:w="560"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14" w:type="dxa"/>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08" w:type="dxa"/>
            <w:vAlign w:val="center"/>
          </w:tcPr>
          <w:p w:rsidR="007D5B01" w:rsidRDefault="007D5B01" w:rsidP="007D5B01">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3</w:t>
            </w:r>
          </w:p>
        </w:tc>
        <w:tc>
          <w:tcPr>
            <w:tcW w:w="536" w:type="dxa"/>
            <w:shd w:val="clear" w:color="auto" w:fill="auto"/>
            <w:vAlign w:val="center"/>
          </w:tcPr>
          <w:p w:rsidR="007D5B01" w:rsidRDefault="007D5B01" w:rsidP="007D5B01">
            <w:pPr>
              <w:jc w:val="center"/>
              <w:rPr>
                <w:rFonts w:ascii="Calibri" w:hAnsi="Calibri"/>
                <w:sz w:val="18"/>
                <w:szCs w:val="18"/>
              </w:rPr>
            </w:pPr>
            <w:r>
              <w:rPr>
                <w:rFonts w:ascii="Calibri" w:hAnsi="Calibri"/>
                <w:sz w:val="18"/>
                <w:szCs w:val="18"/>
              </w:rPr>
              <w:t>0</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387</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514"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388</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3</w:t>
            </w:r>
          </w:p>
        </w:tc>
        <w:tc>
          <w:tcPr>
            <w:tcW w:w="6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4</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2</w:t>
            </w:r>
          </w:p>
        </w:tc>
        <w:tc>
          <w:tcPr>
            <w:tcW w:w="514"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4</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389</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2</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11</w:t>
            </w:r>
          </w:p>
        </w:tc>
        <w:tc>
          <w:tcPr>
            <w:tcW w:w="6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13</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10</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10</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3</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390</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r>
      <w:tr w:rsidR="00D46B04" w:rsidRPr="0002047C" w:rsidTr="00B107E3">
        <w:trPr>
          <w:trHeight w:val="349"/>
          <w:jc w:val="center"/>
        </w:trPr>
        <w:tc>
          <w:tcPr>
            <w:tcW w:w="1020" w:type="dxa"/>
            <w:shd w:val="clear" w:color="auto" w:fill="auto"/>
            <w:vAlign w:val="center"/>
          </w:tcPr>
          <w:p w:rsidR="00D46B04" w:rsidRPr="0015608D" w:rsidRDefault="00D46B04" w:rsidP="00D46B04">
            <w:pPr>
              <w:jc w:val="center"/>
              <w:rPr>
                <w:b/>
                <w:color w:val="FF0000"/>
                <w:sz w:val="18"/>
                <w:szCs w:val="18"/>
              </w:rPr>
            </w:pPr>
            <w:r w:rsidRPr="0015608D">
              <w:rPr>
                <w:b/>
                <w:color w:val="FF0000"/>
                <w:sz w:val="18"/>
                <w:szCs w:val="18"/>
              </w:rPr>
              <w:t>Glava XXXI</w:t>
            </w:r>
          </w:p>
        </w:tc>
        <w:tc>
          <w:tcPr>
            <w:tcW w:w="630" w:type="dxa"/>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3</w:t>
            </w:r>
          </w:p>
        </w:tc>
        <w:tc>
          <w:tcPr>
            <w:tcW w:w="630" w:type="dxa"/>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19</w:t>
            </w:r>
          </w:p>
        </w:tc>
        <w:tc>
          <w:tcPr>
            <w:tcW w:w="600"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22</w:t>
            </w:r>
          </w:p>
        </w:tc>
        <w:tc>
          <w:tcPr>
            <w:tcW w:w="450"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5</w:t>
            </w:r>
          </w:p>
        </w:tc>
        <w:tc>
          <w:tcPr>
            <w:tcW w:w="450"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11</w:t>
            </w:r>
          </w:p>
        </w:tc>
        <w:tc>
          <w:tcPr>
            <w:tcW w:w="300"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16</w:t>
            </w:r>
          </w:p>
        </w:tc>
        <w:tc>
          <w:tcPr>
            <w:tcW w:w="560"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3</w:t>
            </w:r>
          </w:p>
        </w:tc>
        <w:tc>
          <w:tcPr>
            <w:tcW w:w="514" w:type="dxa"/>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D46B04" w:rsidRPr="0015608D" w:rsidRDefault="00D46B04" w:rsidP="00D46B04">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19</w:t>
            </w:r>
          </w:p>
        </w:tc>
        <w:tc>
          <w:tcPr>
            <w:tcW w:w="536" w:type="dxa"/>
            <w:shd w:val="clear" w:color="auto" w:fill="auto"/>
            <w:vAlign w:val="center"/>
          </w:tcPr>
          <w:p w:rsidR="00D46B04" w:rsidRPr="0015608D" w:rsidRDefault="00D46B04" w:rsidP="00D46B04">
            <w:pPr>
              <w:jc w:val="center"/>
              <w:rPr>
                <w:rFonts w:ascii="Calibri" w:hAnsi="Calibri"/>
                <w:b/>
                <w:color w:val="FF0000"/>
                <w:sz w:val="18"/>
                <w:szCs w:val="18"/>
              </w:rPr>
            </w:pPr>
            <w:r>
              <w:rPr>
                <w:rFonts w:ascii="Calibri" w:hAnsi="Calibri"/>
                <w:b/>
                <w:color w:val="FF0000"/>
                <w:sz w:val="18"/>
                <w:szCs w:val="18"/>
              </w:rPr>
              <w:t>3</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399</w:t>
            </w:r>
          </w:p>
        </w:tc>
        <w:tc>
          <w:tcPr>
            <w:tcW w:w="630" w:type="dxa"/>
            <w:vAlign w:val="center"/>
          </w:tcPr>
          <w:p w:rsidR="00D46B04" w:rsidRDefault="006665E4" w:rsidP="00D46B04">
            <w:pPr>
              <w:jc w:val="center"/>
              <w:rPr>
                <w:rFonts w:ascii="Calibri" w:hAnsi="Calibri"/>
                <w:sz w:val="18"/>
                <w:szCs w:val="18"/>
              </w:rPr>
            </w:pPr>
            <w:r>
              <w:rPr>
                <w:rFonts w:ascii="Calibri" w:hAnsi="Calibri"/>
                <w:sz w:val="18"/>
                <w:szCs w:val="18"/>
              </w:rPr>
              <w:t>18</w:t>
            </w:r>
          </w:p>
        </w:tc>
        <w:tc>
          <w:tcPr>
            <w:tcW w:w="630" w:type="dxa"/>
            <w:vAlign w:val="center"/>
          </w:tcPr>
          <w:p w:rsidR="00D46B04" w:rsidRDefault="006665E4" w:rsidP="00D46B04">
            <w:pPr>
              <w:jc w:val="center"/>
              <w:rPr>
                <w:rFonts w:ascii="Calibri" w:hAnsi="Calibri"/>
                <w:sz w:val="18"/>
                <w:szCs w:val="18"/>
              </w:rPr>
            </w:pPr>
            <w:r>
              <w:rPr>
                <w:rFonts w:ascii="Calibri" w:hAnsi="Calibri"/>
                <w:sz w:val="18"/>
                <w:szCs w:val="18"/>
              </w:rPr>
              <w:t>7</w:t>
            </w:r>
          </w:p>
        </w:tc>
        <w:tc>
          <w:tcPr>
            <w:tcW w:w="600"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25</w:t>
            </w:r>
          </w:p>
        </w:tc>
        <w:tc>
          <w:tcPr>
            <w:tcW w:w="450"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12</w:t>
            </w:r>
          </w:p>
        </w:tc>
        <w:tc>
          <w:tcPr>
            <w:tcW w:w="514"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14</w:t>
            </w:r>
          </w:p>
        </w:tc>
        <w:tc>
          <w:tcPr>
            <w:tcW w:w="536"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11</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401</w:t>
            </w:r>
          </w:p>
        </w:tc>
        <w:tc>
          <w:tcPr>
            <w:tcW w:w="630"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630" w:type="dxa"/>
            <w:vAlign w:val="center"/>
          </w:tcPr>
          <w:p w:rsidR="00D46B04" w:rsidRDefault="006665E4" w:rsidP="00D46B04">
            <w:pPr>
              <w:jc w:val="center"/>
              <w:rPr>
                <w:rFonts w:ascii="Calibri" w:hAnsi="Calibri"/>
                <w:sz w:val="18"/>
                <w:szCs w:val="18"/>
              </w:rPr>
            </w:pPr>
            <w:r>
              <w:rPr>
                <w:rFonts w:ascii="Calibri" w:hAnsi="Calibri"/>
                <w:sz w:val="18"/>
                <w:szCs w:val="18"/>
              </w:rPr>
              <w:t>7</w:t>
            </w:r>
          </w:p>
        </w:tc>
        <w:tc>
          <w:tcPr>
            <w:tcW w:w="600"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7</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2</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5</w:t>
            </w:r>
          </w:p>
        </w:tc>
        <w:tc>
          <w:tcPr>
            <w:tcW w:w="508" w:type="dxa"/>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7</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r>
      <w:tr w:rsidR="00D46B04" w:rsidRPr="0002047C" w:rsidTr="00B107E3">
        <w:trPr>
          <w:trHeight w:val="349"/>
          <w:jc w:val="center"/>
        </w:trPr>
        <w:tc>
          <w:tcPr>
            <w:tcW w:w="1020" w:type="dxa"/>
            <w:shd w:val="clear" w:color="auto" w:fill="auto"/>
            <w:vAlign w:val="center"/>
          </w:tcPr>
          <w:p w:rsidR="00D46B04" w:rsidRPr="00530978" w:rsidRDefault="00D46B04" w:rsidP="00D46B04">
            <w:pPr>
              <w:jc w:val="center"/>
              <w:rPr>
                <w:sz w:val="18"/>
                <w:szCs w:val="18"/>
              </w:rPr>
            </w:pPr>
            <w:r>
              <w:rPr>
                <w:sz w:val="18"/>
                <w:szCs w:val="18"/>
              </w:rPr>
              <w:t>Čl. 403</w:t>
            </w:r>
          </w:p>
        </w:tc>
        <w:tc>
          <w:tcPr>
            <w:tcW w:w="630" w:type="dxa"/>
            <w:vAlign w:val="center"/>
          </w:tcPr>
          <w:p w:rsidR="00D46B04" w:rsidRDefault="006665E4" w:rsidP="00D46B04">
            <w:pPr>
              <w:jc w:val="center"/>
              <w:rPr>
                <w:rFonts w:ascii="Calibri" w:hAnsi="Calibri"/>
                <w:sz w:val="18"/>
                <w:szCs w:val="18"/>
              </w:rPr>
            </w:pPr>
            <w:r>
              <w:rPr>
                <w:rFonts w:ascii="Calibri" w:hAnsi="Calibri"/>
                <w:sz w:val="18"/>
                <w:szCs w:val="18"/>
              </w:rPr>
              <w:t>4</w:t>
            </w:r>
          </w:p>
        </w:tc>
        <w:tc>
          <w:tcPr>
            <w:tcW w:w="630" w:type="dxa"/>
            <w:vAlign w:val="center"/>
          </w:tcPr>
          <w:p w:rsidR="00D46B04" w:rsidRDefault="006665E4" w:rsidP="00D46B04">
            <w:pPr>
              <w:jc w:val="center"/>
              <w:rPr>
                <w:rFonts w:ascii="Calibri" w:hAnsi="Calibri"/>
                <w:sz w:val="18"/>
                <w:szCs w:val="18"/>
              </w:rPr>
            </w:pPr>
            <w:r>
              <w:rPr>
                <w:rFonts w:ascii="Calibri" w:hAnsi="Calibri"/>
                <w:sz w:val="18"/>
                <w:szCs w:val="18"/>
              </w:rPr>
              <w:t>11</w:t>
            </w:r>
          </w:p>
        </w:tc>
        <w:tc>
          <w:tcPr>
            <w:tcW w:w="600"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15</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4</w:t>
            </w:r>
          </w:p>
        </w:tc>
        <w:tc>
          <w:tcPr>
            <w:tcW w:w="514" w:type="dxa"/>
            <w:vAlign w:val="center"/>
          </w:tcPr>
          <w:p w:rsidR="00D46B04" w:rsidRDefault="006665E4" w:rsidP="00D46B0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1</w:t>
            </w:r>
          </w:p>
        </w:tc>
        <w:tc>
          <w:tcPr>
            <w:tcW w:w="563"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5</w:t>
            </w:r>
          </w:p>
        </w:tc>
        <w:tc>
          <w:tcPr>
            <w:tcW w:w="423" w:type="dxa"/>
            <w:shd w:val="clear" w:color="auto" w:fill="auto"/>
            <w:vAlign w:val="center"/>
          </w:tcPr>
          <w:p w:rsidR="00D46B04" w:rsidRDefault="00D46B04" w:rsidP="00D46B04">
            <w:pPr>
              <w:jc w:val="center"/>
              <w:rPr>
                <w:rFonts w:ascii="Calibri" w:hAnsi="Calibri"/>
                <w:sz w:val="18"/>
                <w:szCs w:val="18"/>
              </w:rPr>
            </w:pPr>
            <w:r>
              <w:rPr>
                <w:rFonts w:ascii="Calibri" w:hAnsi="Calibri"/>
                <w:sz w:val="18"/>
                <w:szCs w:val="18"/>
              </w:rPr>
              <w:t>0</w:t>
            </w:r>
          </w:p>
        </w:tc>
        <w:tc>
          <w:tcPr>
            <w:tcW w:w="508" w:type="dxa"/>
            <w:vAlign w:val="center"/>
          </w:tcPr>
          <w:p w:rsidR="00D46B04" w:rsidRDefault="006665E4" w:rsidP="00D46B0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10</w:t>
            </w:r>
          </w:p>
        </w:tc>
        <w:tc>
          <w:tcPr>
            <w:tcW w:w="536" w:type="dxa"/>
            <w:shd w:val="clear" w:color="auto" w:fill="auto"/>
            <w:vAlign w:val="center"/>
          </w:tcPr>
          <w:p w:rsidR="00D46B04" w:rsidRDefault="006665E4" w:rsidP="00D46B04">
            <w:pPr>
              <w:jc w:val="center"/>
              <w:rPr>
                <w:rFonts w:ascii="Calibri" w:hAnsi="Calibri"/>
                <w:sz w:val="18"/>
                <w:szCs w:val="18"/>
              </w:rPr>
            </w:pPr>
            <w:r>
              <w:rPr>
                <w:rFonts w:ascii="Calibri" w:hAnsi="Calibri"/>
                <w:sz w:val="18"/>
                <w:szCs w:val="18"/>
              </w:rPr>
              <w:t>5</w:t>
            </w:r>
          </w:p>
        </w:tc>
      </w:tr>
      <w:tr w:rsidR="006665E4" w:rsidRPr="0002047C" w:rsidTr="00B107E3">
        <w:trPr>
          <w:trHeight w:val="349"/>
          <w:jc w:val="center"/>
        </w:trPr>
        <w:tc>
          <w:tcPr>
            <w:tcW w:w="1020" w:type="dxa"/>
            <w:shd w:val="clear" w:color="auto" w:fill="auto"/>
            <w:vAlign w:val="center"/>
          </w:tcPr>
          <w:p w:rsidR="006665E4" w:rsidRPr="00530978" w:rsidRDefault="006665E4" w:rsidP="006665E4">
            <w:pPr>
              <w:jc w:val="center"/>
              <w:rPr>
                <w:sz w:val="18"/>
                <w:szCs w:val="18"/>
              </w:rPr>
            </w:pPr>
            <w:r>
              <w:rPr>
                <w:sz w:val="18"/>
                <w:szCs w:val="18"/>
              </w:rPr>
              <w:t>Čl. 403 b</w:t>
            </w:r>
          </w:p>
        </w:tc>
        <w:tc>
          <w:tcPr>
            <w:tcW w:w="630"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630" w:type="dxa"/>
            <w:vAlign w:val="center"/>
          </w:tcPr>
          <w:p w:rsidR="006665E4" w:rsidRDefault="006665E4" w:rsidP="006665E4">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4"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1</w:t>
            </w:r>
          </w:p>
        </w:tc>
        <w:tc>
          <w:tcPr>
            <w:tcW w:w="56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r>
      <w:tr w:rsidR="006665E4" w:rsidRPr="00926B78" w:rsidTr="00B107E3">
        <w:trPr>
          <w:trHeight w:val="349"/>
          <w:jc w:val="center"/>
        </w:trPr>
        <w:tc>
          <w:tcPr>
            <w:tcW w:w="1020" w:type="dxa"/>
            <w:shd w:val="clear" w:color="auto" w:fill="auto"/>
            <w:vAlign w:val="center"/>
          </w:tcPr>
          <w:p w:rsidR="006665E4" w:rsidRPr="0015608D" w:rsidRDefault="006665E4" w:rsidP="006665E4">
            <w:pPr>
              <w:jc w:val="center"/>
              <w:rPr>
                <w:b/>
                <w:color w:val="FF0000"/>
                <w:sz w:val="18"/>
                <w:szCs w:val="18"/>
              </w:rPr>
            </w:pPr>
            <w:r w:rsidRPr="0015608D">
              <w:rPr>
                <w:b/>
                <w:color w:val="FF0000"/>
                <w:sz w:val="18"/>
                <w:szCs w:val="18"/>
              </w:rPr>
              <w:t>Glava XXXII</w:t>
            </w:r>
          </w:p>
        </w:tc>
        <w:tc>
          <w:tcPr>
            <w:tcW w:w="630" w:type="dxa"/>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22</w:t>
            </w:r>
          </w:p>
        </w:tc>
        <w:tc>
          <w:tcPr>
            <w:tcW w:w="630" w:type="dxa"/>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26</w:t>
            </w:r>
          </w:p>
        </w:tc>
        <w:tc>
          <w:tcPr>
            <w:tcW w:w="600"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48</w:t>
            </w:r>
          </w:p>
        </w:tc>
        <w:tc>
          <w:tcPr>
            <w:tcW w:w="450"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1</w:t>
            </w:r>
          </w:p>
        </w:tc>
        <w:tc>
          <w:tcPr>
            <w:tcW w:w="450"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0</w:t>
            </w:r>
          </w:p>
        </w:tc>
        <w:tc>
          <w:tcPr>
            <w:tcW w:w="390" w:type="dxa"/>
            <w:shd w:val="clear" w:color="auto" w:fill="auto"/>
            <w:vAlign w:val="center"/>
          </w:tcPr>
          <w:p w:rsidR="006665E4" w:rsidRPr="0015608D" w:rsidRDefault="006665E4" w:rsidP="006665E4">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6665E4" w:rsidRPr="0015608D" w:rsidRDefault="006665E4" w:rsidP="006665E4">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3</w:t>
            </w:r>
          </w:p>
        </w:tc>
        <w:tc>
          <w:tcPr>
            <w:tcW w:w="300" w:type="dxa"/>
            <w:shd w:val="clear" w:color="auto" w:fill="auto"/>
            <w:vAlign w:val="center"/>
          </w:tcPr>
          <w:p w:rsidR="006665E4" w:rsidRPr="0015608D" w:rsidRDefault="006665E4" w:rsidP="006665E4">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4</w:t>
            </w:r>
          </w:p>
        </w:tc>
        <w:tc>
          <w:tcPr>
            <w:tcW w:w="560" w:type="dxa"/>
            <w:shd w:val="clear" w:color="auto" w:fill="auto"/>
            <w:vAlign w:val="center"/>
          </w:tcPr>
          <w:p w:rsidR="006665E4" w:rsidRPr="0015608D" w:rsidRDefault="006665E4" w:rsidP="006665E4">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6665E4" w:rsidRPr="0015608D" w:rsidRDefault="006665E4" w:rsidP="006665E4">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16</w:t>
            </w:r>
          </w:p>
        </w:tc>
        <w:tc>
          <w:tcPr>
            <w:tcW w:w="514" w:type="dxa"/>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0</w:t>
            </w:r>
          </w:p>
        </w:tc>
        <w:tc>
          <w:tcPr>
            <w:tcW w:w="514"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2</w:t>
            </w:r>
          </w:p>
        </w:tc>
        <w:tc>
          <w:tcPr>
            <w:tcW w:w="563"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5</w:t>
            </w:r>
          </w:p>
        </w:tc>
        <w:tc>
          <w:tcPr>
            <w:tcW w:w="423"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5</w:t>
            </w:r>
          </w:p>
        </w:tc>
        <w:tc>
          <w:tcPr>
            <w:tcW w:w="508" w:type="dxa"/>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0</w:t>
            </w:r>
          </w:p>
        </w:tc>
        <w:tc>
          <w:tcPr>
            <w:tcW w:w="508"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32</w:t>
            </w:r>
          </w:p>
        </w:tc>
        <w:tc>
          <w:tcPr>
            <w:tcW w:w="536" w:type="dxa"/>
            <w:shd w:val="clear" w:color="auto" w:fill="auto"/>
            <w:vAlign w:val="center"/>
          </w:tcPr>
          <w:p w:rsidR="006665E4" w:rsidRPr="0015608D" w:rsidRDefault="006665E4" w:rsidP="006665E4">
            <w:pPr>
              <w:jc w:val="center"/>
              <w:rPr>
                <w:rFonts w:ascii="Calibri" w:hAnsi="Calibri"/>
                <w:b/>
                <w:color w:val="FF0000"/>
                <w:sz w:val="18"/>
                <w:szCs w:val="18"/>
              </w:rPr>
            </w:pPr>
            <w:r>
              <w:rPr>
                <w:rFonts w:ascii="Calibri" w:hAnsi="Calibri"/>
                <w:b/>
                <w:color w:val="FF0000"/>
                <w:sz w:val="18"/>
                <w:szCs w:val="18"/>
              </w:rPr>
              <w:t>16</w:t>
            </w:r>
          </w:p>
        </w:tc>
      </w:tr>
      <w:tr w:rsidR="006665E4" w:rsidRPr="00926B78" w:rsidTr="00B107E3">
        <w:trPr>
          <w:trHeight w:val="349"/>
          <w:jc w:val="center"/>
        </w:trPr>
        <w:tc>
          <w:tcPr>
            <w:tcW w:w="1020" w:type="dxa"/>
            <w:shd w:val="clear" w:color="auto" w:fill="auto"/>
            <w:vAlign w:val="center"/>
          </w:tcPr>
          <w:p w:rsidR="006665E4" w:rsidRPr="00530978" w:rsidRDefault="006665E4" w:rsidP="006665E4">
            <w:pPr>
              <w:jc w:val="center"/>
              <w:rPr>
                <w:sz w:val="18"/>
                <w:szCs w:val="18"/>
              </w:rPr>
            </w:pPr>
            <w:r>
              <w:rPr>
                <w:sz w:val="18"/>
                <w:szCs w:val="18"/>
              </w:rPr>
              <w:t>Čl. 412</w:t>
            </w:r>
          </w:p>
        </w:tc>
        <w:tc>
          <w:tcPr>
            <w:tcW w:w="630" w:type="dxa"/>
            <w:vAlign w:val="center"/>
          </w:tcPr>
          <w:p w:rsidR="006665E4" w:rsidRDefault="006665E4" w:rsidP="006665E4">
            <w:pPr>
              <w:jc w:val="center"/>
              <w:rPr>
                <w:rFonts w:ascii="Calibri" w:hAnsi="Calibri"/>
                <w:sz w:val="18"/>
                <w:szCs w:val="18"/>
              </w:rPr>
            </w:pPr>
            <w:r>
              <w:rPr>
                <w:rFonts w:ascii="Calibri" w:hAnsi="Calibri"/>
                <w:sz w:val="18"/>
                <w:szCs w:val="18"/>
              </w:rPr>
              <w:t>1</w:t>
            </w:r>
            <w:r w:rsidR="00FA2E64">
              <w:rPr>
                <w:rFonts w:ascii="Calibri" w:hAnsi="Calibri"/>
                <w:sz w:val="18"/>
                <w:szCs w:val="18"/>
              </w:rPr>
              <w:t>1</w:t>
            </w:r>
          </w:p>
        </w:tc>
        <w:tc>
          <w:tcPr>
            <w:tcW w:w="630" w:type="dxa"/>
            <w:vAlign w:val="center"/>
          </w:tcPr>
          <w:p w:rsidR="006665E4" w:rsidRDefault="00FA2E64" w:rsidP="006665E4">
            <w:pPr>
              <w:jc w:val="center"/>
              <w:rPr>
                <w:rFonts w:ascii="Calibri" w:hAnsi="Calibri"/>
                <w:sz w:val="18"/>
                <w:szCs w:val="18"/>
              </w:rPr>
            </w:pPr>
            <w:r>
              <w:rPr>
                <w:rFonts w:ascii="Calibri" w:hAnsi="Calibri"/>
                <w:sz w:val="18"/>
                <w:szCs w:val="18"/>
              </w:rPr>
              <w:t>20</w:t>
            </w:r>
          </w:p>
        </w:tc>
        <w:tc>
          <w:tcPr>
            <w:tcW w:w="600"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31</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3</w:t>
            </w:r>
          </w:p>
        </w:tc>
        <w:tc>
          <w:tcPr>
            <w:tcW w:w="39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9</w:t>
            </w:r>
          </w:p>
        </w:tc>
        <w:tc>
          <w:tcPr>
            <w:tcW w:w="30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1</w:t>
            </w:r>
            <w:r w:rsidR="00FA2E64">
              <w:rPr>
                <w:rFonts w:ascii="Calibri" w:hAnsi="Calibri"/>
                <w:sz w:val="18"/>
                <w:szCs w:val="18"/>
              </w:rPr>
              <w:t>2</w:t>
            </w:r>
          </w:p>
        </w:tc>
        <w:tc>
          <w:tcPr>
            <w:tcW w:w="560"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5</w:t>
            </w:r>
          </w:p>
        </w:tc>
        <w:tc>
          <w:tcPr>
            <w:tcW w:w="536"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7</w:t>
            </w:r>
          </w:p>
        </w:tc>
        <w:tc>
          <w:tcPr>
            <w:tcW w:w="514"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1</w:t>
            </w:r>
          </w:p>
        </w:tc>
        <w:tc>
          <w:tcPr>
            <w:tcW w:w="508"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25</w:t>
            </w:r>
          </w:p>
        </w:tc>
        <w:tc>
          <w:tcPr>
            <w:tcW w:w="536"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6</w:t>
            </w:r>
          </w:p>
        </w:tc>
      </w:tr>
      <w:tr w:rsidR="006665E4" w:rsidRPr="00926B78" w:rsidTr="00B107E3">
        <w:trPr>
          <w:trHeight w:val="349"/>
          <w:jc w:val="center"/>
        </w:trPr>
        <w:tc>
          <w:tcPr>
            <w:tcW w:w="1020" w:type="dxa"/>
            <w:shd w:val="clear" w:color="auto" w:fill="auto"/>
            <w:vAlign w:val="center"/>
          </w:tcPr>
          <w:p w:rsidR="006665E4" w:rsidRPr="00530978" w:rsidRDefault="006665E4" w:rsidP="006665E4">
            <w:pPr>
              <w:jc w:val="center"/>
              <w:rPr>
                <w:sz w:val="18"/>
                <w:szCs w:val="18"/>
              </w:rPr>
            </w:pPr>
            <w:r>
              <w:rPr>
                <w:sz w:val="18"/>
                <w:szCs w:val="18"/>
              </w:rPr>
              <w:t>Čl. 413</w:t>
            </w:r>
          </w:p>
        </w:tc>
        <w:tc>
          <w:tcPr>
            <w:tcW w:w="630" w:type="dxa"/>
            <w:vAlign w:val="center"/>
          </w:tcPr>
          <w:p w:rsidR="006665E4" w:rsidRDefault="00FA2E64" w:rsidP="006665E4">
            <w:pPr>
              <w:jc w:val="center"/>
              <w:rPr>
                <w:rFonts w:ascii="Calibri" w:hAnsi="Calibri"/>
                <w:sz w:val="18"/>
                <w:szCs w:val="18"/>
              </w:rPr>
            </w:pPr>
            <w:r>
              <w:rPr>
                <w:rFonts w:ascii="Calibri" w:hAnsi="Calibri"/>
                <w:sz w:val="18"/>
                <w:szCs w:val="18"/>
              </w:rPr>
              <w:t>0</w:t>
            </w:r>
          </w:p>
        </w:tc>
        <w:tc>
          <w:tcPr>
            <w:tcW w:w="630" w:type="dxa"/>
            <w:vAlign w:val="center"/>
          </w:tcPr>
          <w:p w:rsidR="006665E4" w:rsidRDefault="00FA2E64" w:rsidP="006665E4">
            <w:pPr>
              <w:jc w:val="center"/>
              <w:rPr>
                <w:rFonts w:ascii="Calibri" w:hAnsi="Calibri"/>
                <w:sz w:val="18"/>
                <w:szCs w:val="18"/>
              </w:rPr>
            </w:pPr>
            <w:r>
              <w:rPr>
                <w:rFonts w:ascii="Calibri" w:hAnsi="Calibri"/>
                <w:sz w:val="18"/>
                <w:szCs w:val="18"/>
              </w:rPr>
              <w:t>3</w:t>
            </w:r>
          </w:p>
        </w:tc>
        <w:tc>
          <w:tcPr>
            <w:tcW w:w="600" w:type="dxa"/>
            <w:shd w:val="clear" w:color="auto" w:fill="auto"/>
            <w:vAlign w:val="center"/>
          </w:tcPr>
          <w:p w:rsidR="006665E4" w:rsidRDefault="00FA2E64" w:rsidP="006665E4">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1</w:t>
            </w:r>
          </w:p>
        </w:tc>
        <w:tc>
          <w:tcPr>
            <w:tcW w:w="514"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2</w:t>
            </w:r>
          </w:p>
        </w:tc>
      </w:tr>
      <w:tr w:rsidR="006665E4" w:rsidRPr="00926B78" w:rsidTr="00B107E3">
        <w:trPr>
          <w:trHeight w:val="349"/>
          <w:jc w:val="center"/>
        </w:trPr>
        <w:tc>
          <w:tcPr>
            <w:tcW w:w="1020" w:type="dxa"/>
            <w:shd w:val="clear" w:color="auto" w:fill="auto"/>
            <w:vAlign w:val="center"/>
          </w:tcPr>
          <w:p w:rsidR="006665E4" w:rsidRPr="00530978" w:rsidRDefault="006665E4" w:rsidP="006665E4">
            <w:pPr>
              <w:jc w:val="center"/>
              <w:rPr>
                <w:sz w:val="18"/>
                <w:szCs w:val="18"/>
              </w:rPr>
            </w:pPr>
            <w:r>
              <w:rPr>
                <w:sz w:val="18"/>
                <w:szCs w:val="18"/>
              </w:rPr>
              <w:lastRenderedPageBreak/>
              <w:t>Čl. 414</w:t>
            </w:r>
          </w:p>
        </w:tc>
        <w:tc>
          <w:tcPr>
            <w:tcW w:w="630" w:type="dxa"/>
            <w:vAlign w:val="center"/>
          </w:tcPr>
          <w:p w:rsidR="006665E4" w:rsidRDefault="00A470D1" w:rsidP="006665E4">
            <w:pPr>
              <w:jc w:val="center"/>
              <w:rPr>
                <w:rFonts w:ascii="Calibri" w:hAnsi="Calibri"/>
                <w:sz w:val="18"/>
                <w:szCs w:val="18"/>
              </w:rPr>
            </w:pPr>
            <w:r>
              <w:rPr>
                <w:rFonts w:ascii="Calibri" w:hAnsi="Calibri"/>
                <w:sz w:val="18"/>
                <w:szCs w:val="18"/>
              </w:rPr>
              <w:t>1</w:t>
            </w:r>
          </w:p>
        </w:tc>
        <w:tc>
          <w:tcPr>
            <w:tcW w:w="630" w:type="dxa"/>
            <w:vAlign w:val="center"/>
          </w:tcPr>
          <w:p w:rsidR="006665E4" w:rsidRDefault="00A470D1" w:rsidP="006665E4">
            <w:pPr>
              <w:jc w:val="center"/>
              <w:rPr>
                <w:rFonts w:ascii="Calibri" w:hAnsi="Calibri"/>
                <w:sz w:val="18"/>
                <w:szCs w:val="18"/>
              </w:rPr>
            </w:pPr>
            <w:r>
              <w:rPr>
                <w:rFonts w:ascii="Calibri" w:hAnsi="Calibri"/>
                <w:sz w:val="18"/>
                <w:szCs w:val="18"/>
              </w:rPr>
              <w:t>0</w:t>
            </w:r>
          </w:p>
        </w:tc>
        <w:tc>
          <w:tcPr>
            <w:tcW w:w="600"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1</w:t>
            </w:r>
          </w:p>
        </w:tc>
        <w:tc>
          <w:tcPr>
            <w:tcW w:w="573"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4"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vAlign w:val="center"/>
          </w:tcPr>
          <w:p w:rsidR="006665E4" w:rsidRDefault="006665E4" w:rsidP="006665E4">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6665E4" w:rsidRDefault="00A470D1" w:rsidP="006665E4">
            <w:pPr>
              <w:jc w:val="center"/>
              <w:rPr>
                <w:rFonts w:ascii="Calibri" w:hAnsi="Calibri"/>
                <w:sz w:val="18"/>
                <w:szCs w:val="18"/>
              </w:rPr>
            </w:pPr>
            <w:r>
              <w:rPr>
                <w:rFonts w:ascii="Calibri" w:hAnsi="Calibri"/>
                <w:sz w:val="18"/>
                <w:szCs w:val="18"/>
              </w:rPr>
              <w:t>0</w:t>
            </w:r>
          </w:p>
        </w:tc>
      </w:tr>
      <w:tr w:rsidR="00A470D1" w:rsidRPr="00926B78" w:rsidTr="00B107E3">
        <w:trPr>
          <w:trHeight w:val="349"/>
          <w:jc w:val="center"/>
        </w:trPr>
        <w:tc>
          <w:tcPr>
            <w:tcW w:w="1020" w:type="dxa"/>
            <w:shd w:val="clear" w:color="auto" w:fill="auto"/>
            <w:vAlign w:val="center"/>
          </w:tcPr>
          <w:p w:rsidR="00A470D1" w:rsidRPr="00530978" w:rsidRDefault="00A470D1" w:rsidP="00A470D1">
            <w:pPr>
              <w:jc w:val="center"/>
              <w:rPr>
                <w:sz w:val="18"/>
                <w:szCs w:val="18"/>
              </w:rPr>
            </w:pPr>
            <w:r>
              <w:rPr>
                <w:sz w:val="18"/>
                <w:szCs w:val="18"/>
              </w:rPr>
              <w:t>Čl. 415</w:t>
            </w:r>
          </w:p>
        </w:tc>
        <w:tc>
          <w:tcPr>
            <w:tcW w:w="630"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630" w:type="dxa"/>
            <w:vAlign w:val="center"/>
          </w:tcPr>
          <w:p w:rsidR="00A470D1" w:rsidRDefault="00A470D1" w:rsidP="00A470D1">
            <w:pPr>
              <w:jc w:val="center"/>
              <w:rPr>
                <w:rFonts w:ascii="Calibri" w:hAnsi="Calibri"/>
                <w:sz w:val="18"/>
                <w:szCs w:val="18"/>
              </w:rPr>
            </w:pPr>
            <w:r>
              <w:rPr>
                <w:rFonts w:ascii="Calibri" w:hAnsi="Calibri"/>
                <w:sz w:val="18"/>
                <w:szCs w:val="18"/>
              </w:rPr>
              <w:t>8</w:t>
            </w:r>
          </w:p>
        </w:tc>
        <w:tc>
          <w:tcPr>
            <w:tcW w:w="60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8</w:t>
            </w:r>
          </w:p>
        </w:tc>
        <w:tc>
          <w:tcPr>
            <w:tcW w:w="45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2</w:t>
            </w:r>
          </w:p>
        </w:tc>
        <w:tc>
          <w:tcPr>
            <w:tcW w:w="45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4</w:t>
            </w:r>
          </w:p>
        </w:tc>
        <w:tc>
          <w:tcPr>
            <w:tcW w:w="30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6</w:t>
            </w:r>
          </w:p>
        </w:tc>
        <w:tc>
          <w:tcPr>
            <w:tcW w:w="56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4"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2</w:t>
            </w:r>
          </w:p>
        </w:tc>
        <w:tc>
          <w:tcPr>
            <w:tcW w:w="508"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8</w:t>
            </w:r>
          </w:p>
        </w:tc>
        <w:tc>
          <w:tcPr>
            <w:tcW w:w="536"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r>
      <w:tr w:rsidR="00A470D1" w:rsidRPr="0002047C" w:rsidTr="00B107E3">
        <w:trPr>
          <w:trHeight w:val="349"/>
          <w:jc w:val="center"/>
        </w:trPr>
        <w:tc>
          <w:tcPr>
            <w:tcW w:w="1020" w:type="dxa"/>
            <w:shd w:val="clear" w:color="auto" w:fill="auto"/>
            <w:vAlign w:val="center"/>
          </w:tcPr>
          <w:p w:rsidR="00A470D1" w:rsidRPr="0015608D" w:rsidRDefault="00A470D1" w:rsidP="00A470D1">
            <w:pPr>
              <w:jc w:val="center"/>
              <w:rPr>
                <w:b/>
                <w:color w:val="FF0000"/>
                <w:sz w:val="18"/>
                <w:szCs w:val="18"/>
              </w:rPr>
            </w:pPr>
            <w:r w:rsidRPr="0015608D">
              <w:rPr>
                <w:b/>
                <w:color w:val="FF0000"/>
                <w:sz w:val="18"/>
                <w:szCs w:val="18"/>
              </w:rPr>
              <w:t>Glava XXXIII</w:t>
            </w:r>
          </w:p>
        </w:tc>
        <w:tc>
          <w:tcPr>
            <w:tcW w:w="630" w:type="dxa"/>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12</w:t>
            </w:r>
          </w:p>
        </w:tc>
        <w:tc>
          <w:tcPr>
            <w:tcW w:w="630" w:type="dxa"/>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31</w:t>
            </w:r>
          </w:p>
        </w:tc>
        <w:tc>
          <w:tcPr>
            <w:tcW w:w="600"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43</w:t>
            </w:r>
          </w:p>
        </w:tc>
        <w:tc>
          <w:tcPr>
            <w:tcW w:w="450"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2</w:t>
            </w:r>
          </w:p>
        </w:tc>
        <w:tc>
          <w:tcPr>
            <w:tcW w:w="450"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3</w:t>
            </w:r>
          </w:p>
        </w:tc>
        <w:tc>
          <w:tcPr>
            <w:tcW w:w="390" w:type="dxa"/>
            <w:shd w:val="clear" w:color="auto" w:fill="auto"/>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13</w:t>
            </w:r>
          </w:p>
        </w:tc>
        <w:tc>
          <w:tcPr>
            <w:tcW w:w="300"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1</w:t>
            </w:r>
          </w:p>
        </w:tc>
        <w:tc>
          <w:tcPr>
            <w:tcW w:w="573"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19</w:t>
            </w:r>
          </w:p>
        </w:tc>
        <w:tc>
          <w:tcPr>
            <w:tcW w:w="560"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5</w:t>
            </w:r>
          </w:p>
        </w:tc>
        <w:tc>
          <w:tcPr>
            <w:tcW w:w="536" w:type="dxa"/>
            <w:shd w:val="clear" w:color="auto" w:fill="auto"/>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8</w:t>
            </w:r>
          </w:p>
        </w:tc>
        <w:tc>
          <w:tcPr>
            <w:tcW w:w="514" w:type="dxa"/>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3</w:t>
            </w:r>
          </w:p>
        </w:tc>
        <w:tc>
          <w:tcPr>
            <w:tcW w:w="508" w:type="dxa"/>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A470D1" w:rsidRPr="0015608D" w:rsidRDefault="00A470D1" w:rsidP="00A470D1">
            <w:pPr>
              <w:jc w:val="center"/>
              <w:rPr>
                <w:rFonts w:ascii="Calibri" w:hAnsi="Calibri"/>
                <w:b/>
                <w:color w:val="FF0000"/>
                <w:sz w:val="18"/>
                <w:szCs w:val="18"/>
              </w:rPr>
            </w:pPr>
            <w:r w:rsidRPr="0015608D">
              <w:rPr>
                <w:rFonts w:ascii="Calibri" w:hAnsi="Calibri"/>
                <w:b/>
                <w:color w:val="FF0000"/>
                <w:sz w:val="18"/>
                <w:szCs w:val="18"/>
              </w:rPr>
              <w:t>3</w:t>
            </w:r>
            <w:r>
              <w:rPr>
                <w:rFonts w:ascii="Calibri" w:hAnsi="Calibri"/>
                <w:b/>
                <w:color w:val="FF0000"/>
                <w:sz w:val="18"/>
                <w:szCs w:val="18"/>
              </w:rPr>
              <w:t>5</w:t>
            </w:r>
          </w:p>
        </w:tc>
        <w:tc>
          <w:tcPr>
            <w:tcW w:w="536" w:type="dxa"/>
            <w:shd w:val="clear" w:color="auto" w:fill="auto"/>
            <w:vAlign w:val="center"/>
          </w:tcPr>
          <w:p w:rsidR="00A470D1" w:rsidRPr="0015608D" w:rsidRDefault="00A470D1" w:rsidP="00A470D1">
            <w:pPr>
              <w:jc w:val="center"/>
              <w:rPr>
                <w:rFonts w:ascii="Calibri" w:hAnsi="Calibri"/>
                <w:b/>
                <w:color w:val="FF0000"/>
                <w:sz w:val="18"/>
                <w:szCs w:val="18"/>
              </w:rPr>
            </w:pPr>
            <w:r>
              <w:rPr>
                <w:rFonts w:ascii="Calibri" w:hAnsi="Calibri"/>
                <w:b/>
                <w:color w:val="FF0000"/>
                <w:sz w:val="18"/>
                <w:szCs w:val="18"/>
              </w:rPr>
              <w:t>8</w:t>
            </w:r>
          </w:p>
        </w:tc>
      </w:tr>
      <w:tr w:rsidR="00A470D1" w:rsidRPr="0002047C" w:rsidTr="00B107E3">
        <w:trPr>
          <w:trHeight w:val="349"/>
          <w:jc w:val="center"/>
        </w:trPr>
        <w:tc>
          <w:tcPr>
            <w:tcW w:w="1020" w:type="dxa"/>
            <w:shd w:val="clear" w:color="auto" w:fill="auto"/>
            <w:vAlign w:val="center"/>
          </w:tcPr>
          <w:p w:rsidR="00A470D1" w:rsidRPr="00530978" w:rsidRDefault="00A470D1" w:rsidP="00A470D1">
            <w:pPr>
              <w:jc w:val="center"/>
              <w:rPr>
                <w:sz w:val="18"/>
                <w:szCs w:val="18"/>
              </w:rPr>
            </w:pPr>
            <w:r>
              <w:rPr>
                <w:sz w:val="18"/>
                <w:szCs w:val="18"/>
              </w:rPr>
              <w:t>Čl. 416</w:t>
            </w:r>
          </w:p>
        </w:tc>
        <w:tc>
          <w:tcPr>
            <w:tcW w:w="630" w:type="dxa"/>
            <w:vAlign w:val="center"/>
          </w:tcPr>
          <w:p w:rsidR="00A470D1" w:rsidRDefault="00A470D1" w:rsidP="00A470D1">
            <w:pPr>
              <w:jc w:val="center"/>
              <w:rPr>
                <w:rFonts w:ascii="Calibri" w:hAnsi="Calibri"/>
                <w:sz w:val="18"/>
                <w:szCs w:val="18"/>
              </w:rPr>
            </w:pPr>
            <w:r>
              <w:rPr>
                <w:rFonts w:ascii="Calibri" w:hAnsi="Calibri"/>
                <w:sz w:val="18"/>
                <w:szCs w:val="18"/>
              </w:rPr>
              <w:t>20</w:t>
            </w:r>
          </w:p>
        </w:tc>
        <w:tc>
          <w:tcPr>
            <w:tcW w:w="630" w:type="dxa"/>
            <w:vAlign w:val="center"/>
          </w:tcPr>
          <w:p w:rsidR="00A470D1" w:rsidRDefault="009B602A" w:rsidP="00A470D1">
            <w:pPr>
              <w:jc w:val="center"/>
              <w:rPr>
                <w:rFonts w:ascii="Calibri" w:hAnsi="Calibri"/>
                <w:sz w:val="18"/>
                <w:szCs w:val="18"/>
              </w:rPr>
            </w:pPr>
            <w:r>
              <w:rPr>
                <w:rFonts w:ascii="Calibri" w:hAnsi="Calibri"/>
                <w:sz w:val="18"/>
                <w:szCs w:val="18"/>
              </w:rPr>
              <w:t>41</w:t>
            </w:r>
          </w:p>
        </w:tc>
        <w:tc>
          <w:tcPr>
            <w:tcW w:w="60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61</w:t>
            </w:r>
          </w:p>
        </w:tc>
        <w:tc>
          <w:tcPr>
            <w:tcW w:w="45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31</w:t>
            </w:r>
          </w:p>
        </w:tc>
        <w:tc>
          <w:tcPr>
            <w:tcW w:w="30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32</w:t>
            </w:r>
          </w:p>
        </w:tc>
        <w:tc>
          <w:tcPr>
            <w:tcW w:w="56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0</w:t>
            </w:r>
          </w:p>
        </w:tc>
        <w:tc>
          <w:tcPr>
            <w:tcW w:w="514"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13</w:t>
            </w:r>
          </w:p>
        </w:tc>
        <w:tc>
          <w:tcPr>
            <w:tcW w:w="508"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45</w:t>
            </w:r>
          </w:p>
        </w:tc>
        <w:tc>
          <w:tcPr>
            <w:tcW w:w="536"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16</w:t>
            </w:r>
          </w:p>
        </w:tc>
      </w:tr>
      <w:tr w:rsidR="00A470D1" w:rsidRPr="0002047C" w:rsidTr="00B107E3">
        <w:trPr>
          <w:trHeight w:val="349"/>
          <w:jc w:val="center"/>
        </w:trPr>
        <w:tc>
          <w:tcPr>
            <w:tcW w:w="1020" w:type="dxa"/>
            <w:shd w:val="clear" w:color="auto" w:fill="auto"/>
            <w:vAlign w:val="center"/>
          </w:tcPr>
          <w:p w:rsidR="00A470D1" w:rsidRPr="00530978" w:rsidRDefault="00A470D1" w:rsidP="00A470D1">
            <w:pPr>
              <w:jc w:val="center"/>
              <w:rPr>
                <w:sz w:val="18"/>
                <w:szCs w:val="18"/>
              </w:rPr>
            </w:pPr>
            <w:r>
              <w:rPr>
                <w:sz w:val="18"/>
                <w:szCs w:val="18"/>
              </w:rPr>
              <w:t>Čl. 417</w:t>
            </w:r>
          </w:p>
        </w:tc>
        <w:tc>
          <w:tcPr>
            <w:tcW w:w="630" w:type="dxa"/>
            <w:vAlign w:val="center"/>
          </w:tcPr>
          <w:p w:rsidR="00A470D1" w:rsidRDefault="009B602A" w:rsidP="00A470D1">
            <w:pPr>
              <w:jc w:val="center"/>
              <w:rPr>
                <w:rFonts w:ascii="Calibri" w:hAnsi="Calibri"/>
                <w:sz w:val="18"/>
                <w:szCs w:val="18"/>
              </w:rPr>
            </w:pPr>
            <w:r>
              <w:rPr>
                <w:rFonts w:ascii="Calibri" w:hAnsi="Calibri"/>
                <w:sz w:val="18"/>
                <w:szCs w:val="18"/>
              </w:rPr>
              <w:t>0</w:t>
            </w:r>
          </w:p>
        </w:tc>
        <w:tc>
          <w:tcPr>
            <w:tcW w:w="630" w:type="dxa"/>
            <w:vAlign w:val="center"/>
          </w:tcPr>
          <w:p w:rsidR="00A470D1" w:rsidRDefault="009B602A" w:rsidP="00A470D1">
            <w:pPr>
              <w:jc w:val="center"/>
              <w:rPr>
                <w:rFonts w:ascii="Calibri" w:hAnsi="Calibri"/>
                <w:sz w:val="18"/>
                <w:szCs w:val="18"/>
              </w:rPr>
            </w:pPr>
            <w:r>
              <w:rPr>
                <w:rFonts w:ascii="Calibri" w:hAnsi="Calibri"/>
                <w:sz w:val="18"/>
                <w:szCs w:val="18"/>
              </w:rPr>
              <w:t>8</w:t>
            </w:r>
          </w:p>
        </w:tc>
        <w:tc>
          <w:tcPr>
            <w:tcW w:w="60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8</w:t>
            </w:r>
          </w:p>
        </w:tc>
        <w:tc>
          <w:tcPr>
            <w:tcW w:w="45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3</w:t>
            </w:r>
          </w:p>
        </w:tc>
        <w:tc>
          <w:tcPr>
            <w:tcW w:w="45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3</w:t>
            </w:r>
          </w:p>
        </w:tc>
        <w:tc>
          <w:tcPr>
            <w:tcW w:w="30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6</w:t>
            </w:r>
          </w:p>
        </w:tc>
        <w:tc>
          <w:tcPr>
            <w:tcW w:w="560"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0</w:t>
            </w:r>
          </w:p>
        </w:tc>
        <w:tc>
          <w:tcPr>
            <w:tcW w:w="514"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08" w:type="dxa"/>
            <w:vAlign w:val="center"/>
          </w:tcPr>
          <w:p w:rsidR="00A470D1" w:rsidRDefault="00A470D1" w:rsidP="00A470D1">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6</w:t>
            </w:r>
          </w:p>
        </w:tc>
        <w:tc>
          <w:tcPr>
            <w:tcW w:w="536" w:type="dxa"/>
            <w:shd w:val="clear" w:color="auto" w:fill="auto"/>
            <w:vAlign w:val="center"/>
          </w:tcPr>
          <w:p w:rsidR="00A470D1" w:rsidRDefault="009B602A" w:rsidP="00A470D1">
            <w:pPr>
              <w:jc w:val="center"/>
              <w:rPr>
                <w:rFonts w:ascii="Calibri" w:hAnsi="Calibri"/>
                <w:sz w:val="18"/>
                <w:szCs w:val="18"/>
              </w:rPr>
            </w:pPr>
            <w:r>
              <w:rPr>
                <w:rFonts w:ascii="Calibri" w:hAnsi="Calibri"/>
                <w:sz w:val="18"/>
                <w:szCs w:val="18"/>
              </w:rPr>
              <w:t>2</w:t>
            </w:r>
          </w:p>
        </w:tc>
      </w:tr>
      <w:tr w:rsidR="009B602A" w:rsidRPr="0002047C" w:rsidTr="00B107E3">
        <w:trPr>
          <w:trHeight w:val="349"/>
          <w:jc w:val="center"/>
        </w:trPr>
        <w:tc>
          <w:tcPr>
            <w:tcW w:w="1020" w:type="dxa"/>
            <w:shd w:val="clear" w:color="auto" w:fill="auto"/>
            <w:vAlign w:val="center"/>
          </w:tcPr>
          <w:p w:rsidR="009B602A" w:rsidRPr="00530978" w:rsidRDefault="009B602A" w:rsidP="009B602A">
            <w:pPr>
              <w:jc w:val="center"/>
              <w:rPr>
                <w:sz w:val="18"/>
                <w:szCs w:val="18"/>
              </w:rPr>
            </w:pPr>
            <w:r>
              <w:rPr>
                <w:sz w:val="18"/>
                <w:szCs w:val="18"/>
              </w:rPr>
              <w:t>Čl. 420</w:t>
            </w:r>
          </w:p>
        </w:tc>
        <w:tc>
          <w:tcPr>
            <w:tcW w:w="630"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630" w:type="dxa"/>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4"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42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08"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r>
      <w:tr w:rsidR="009B602A" w:rsidRPr="0002047C" w:rsidTr="00B107E3">
        <w:trPr>
          <w:trHeight w:val="349"/>
          <w:jc w:val="center"/>
        </w:trPr>
        <w:tc>
          <w:tcPr>
            <w:tcW w:w="1020" w:type="dxa"/>
            <w:shd w:val="clear" w:color="auto" w:fill="auto"/>
            <w:vAlign w:val="center"/>
          </w:tcPr>
          <w:p w:rsidR="009B602A" w:rsidRPr="00530978" w:rsidRDefault="009B602A" w:rsidP="009B602A">
            <w:pPr>
              <w:jc w:val="center"/>
              <w:rPr>
                <w:sz w:val="18"/>
                <w:szCs w:val="18"/>
              </w:rPr>
            </w:pPr>
            <w:r>
              <w:rPr>
                <w:sz w:val="18"/>
                <w:szCs w:val="18"/>
              </w:rPr>
              <w:t>Čl. 422</w:t>
            </w:r>
          </w:p>
        </w:tc>
        <w:tc>
          <w:tcPr>
            <w:tcW w:w="630" w:type="dxa"/>
            <w:vAlign w:val="center"/>
          </w:tcPr>
          <w:p w:rsidR="009B602A" w:rsidRDefault="009B602A" w:rsidP="009B602A">
            <w:pPr>
              <w:jc w:val="center"/>
              <w:rPr>
                <w:rFonts w:ascii="Calibri" w:hAnsi="Calibri"/>
                <w:sz w:val="18"/>
                <w:szCs w:val="18"/>
              </w:rPr>
            </w:pPr>
            <w:r>
              <w:rPr>
                <w:rFonts w:ascii="Calibri" w:hAnsi="Calibri"/>
                <w:sz w:val="18"/>
                <w:szCs w:val="18"/>
              </w:rPr>
              <w:t>3</w:t>
            </w:r>
          </w:p>
        </w:tc>
        <w:tc>
          <w:tcPr>
            <w:tcW w:w="630" w:type="dxa"/>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4</w:t>
            </w:r>
          </w:p>
        </w:tc>
        <w:tc>
          <w:tcPr>
            <w:tcW w:w="45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30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4"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08"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3</w:t>
            </w:r>
          </w:p>
        </w:tc>
      </w:tr>
      <w:tr w:rsidR="009B602A" w:rsidRPr="0002047C" w:rsidTr="00B107E3">
        <w:trPr>
          <w:trHeight w:val="349"/>
          <w:jc w:val="center"/>
        </w:trPr>
        <w:tc>
          <w:tcPr>
            <w:tcW w:w="1020" w:type="dxa"/>
            <w:shd w:val="clear" w:color="auto" w:fill="auto"/>
            <w:vAlign w:val="center"/>
          </w:tcPr>
          <w:p w:rsidR="009B602A" w:rsidRPr="00530978" w:rsidRDefault="009B602A" w:rsidP="009B602A">
            <w:pPr>
              <w:jc w:val="center"/>
              <w:rPr>
                <w:sz w:val="18"/>
                <w:szCs w:val="18"/>
              </w:rPr>
            </w:pPr>
            <w:r>
              <w:rPr>
                <w:sz w:val="18"/>
                <w:szCs w:val="18"/>
              </w:rPr>
              <w:t>Čl. 424</w:t>
            </w:r>
          </w:p>
        </w:tc>
        <w:tc>
          <w:tcPr>
            <w:tcW w:w="630"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630" w:type="dxa"/>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60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c>
          <w:tcPr>
            <w:tcW w:w="45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5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9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6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30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7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91"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4"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14"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423"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08" w:type="dxa"/>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08"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9B602A" w:rsidRDefault="009B602A" w:rsidP="009B602A">
            <w:pPr>
              <w:jc w:val="center"/>
              <w:rPr>
                <w:rFonts w:ascii="Calibri" w:hAnsi="Calibri"/>
                <w:sz w:val="18"/>
                <w:szCs w:val="18"/>
              </w:rPr>
            </w:pPr>
            <w:r>
              <w:rPr>
                <w:rFonts w:ascii="Calibri" w:hAnsi="Calibri"/>
                <w:sz w:val="18"/>
                <w:szCs w:val="18"/>
              </w:rPr>
              <w:t>1</w:t>
            </w:r>
          </w:p>
        </w:tc>
      </w:tr>
      <w:tr w:rsidR="009B602A" w:rsidRPr="0002047C" w:rsidTr="00B107E3">
        <w:trPr>
          <w:trHeight w:val="349"/>
          <w:jc w:val="center"/>
        </w:trPr>
        <w:tc>
          <w:tcPr>
            <w:tcW w:w="1020" w:type="dxa"/>
            <w:shd w:val="clear" w:color="auto" w:fill="auto"/>
            <w:vAlign w:val="center"/>
          </w:tcPr>
          <w:p w:rsidR="009B602A" w:rsidRPr="0015608D" w:rsidRDefault="009B602A" w:rsidP="009B602A">
            <w:pPr>
              <w:jc w:val="center"/>
              <w:rPr>
                <w:b/>
                <w:color w:val="FF0000"/>
                <w:sz w:val="18"/>
                <w:szCs w:val="18"/>
              </w:rPr>
            </w:pPr>
            <w:r w:rsidRPr="0015608D">
              <w:rPr>
                <w:b/>
                <w:color w:val="FF0000"/>
                <w:sz w:val="18"/>
                <w:szCs w:val="18"/>
              </w:rPr>
              <w:t>Glava XXXIV</w:t>
            </w:r>
          </w:p>
        </w:tc>
        <w:tc>
          <w:tcPr>
            <w:tcW w:w="630" w:type="dxa"/>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23</w:t>
            </w:r>
          </w:p>
        </w:tc>
        <w:tc>
          <w:tcPr>
            <w:tcW w:w="630" w:type="dxa"/>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52</w:t>
            </w:r>
          </w:p>
        </w:tc>
        <w:tc>
          <w:tcPr>
            <w:tcW w:w="600"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75</w:t>
            </w:r>
          </w:p>
        </w:tc>
        <w:tc>
          <w:tcPr>
            <w:tcW w:w="450"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4</w:t>
            </w:r>
          </w:p>
        </w:tc>
        <w:tc>
          <w:tcPr>
            <w:tcW w:w="450"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39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35</w:t>
            </w:r>
          </w:p>
        </w:tc>
        <w:tc>
          <w:tcPr>
            <w:tcW w:w="30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39</w:t>
            </w:r>
          </w:p>
        </w:tc>
        <w:tc>
          <w:tcPr>
            <w:tcW w:w="56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514" w:type="dxa"/>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514"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563"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1</w:t>
            </w:r>
          </w:p>
        </w:tc>
        <w:tc>
          <w:tcPr>
            <w:tcW w:w="423"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13</w:t>
            </w:r>
          </w:p>
        </w:tc>
        <w:tc>
          <w:tcPr>
            <w:tcW w:w="508" w:type="dxa"/>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508"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53</w:t>
            </w:r>
          </w:p>
        </w:tc>
        <w:tc>
          <w:tcPr>
            <w:tcW w:w="536"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22</w:t>
            </w:r>
          </w:p>
        </w:tc>
      </w:tr>
      <w:tr w:rsidR="009B602A" w:rsidRPr="0002047C" w:rsidTr="00B107E3">
        <w:trPr>
          <w:trHeight w:val="349"/>
          <w:jc w:val="center"/>
        </w:trPr>
        <w:tc>
          <w:tcPr>
            <w:tcW w:w="1020" w:type="dxa"/>
            <w:shd w:val="clear" w:color="auto" w:fill="auto"/>
            <w:vAlign w:val="center"/>
          </w:tcPr>
          <w:p w:rsidR="009B602A" w:rsidRPr="0015608D" w:rsidRDefault="009B602A" w:rsidP="009B602A">
            <w:pPr>
              <w:jc w:val="center"/>
              <w:rPr>
                <w:b/>
                <w:color w:val="FF0000"/>
                <w:sz w:val="18"/>
                <w:szCs w:val="18"/>
              </w:rPr>
            </w:pPr>
            <w:r w:rsidRPr="0015608D">
              <w:rPr>
                <w:b/>
                <w:color w:val="FF0000"/>
                <w:sz w:val="18"/>
                <w:szCs w:val="18"/>
              </w:rPr>
              <w:t>Glava XXXV</w:t>
            </w:r>
          </w:p>
        </w:tc>
        <w:tc>
          <w:tcPr>
            <w:tcW w:w="630" w:type="dxa"/>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630" w:type="dxa"/>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60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73"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6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r>
      <w:tr w:rsidR="009B602A" w:rsidRPr="0002047C" w:rsidTr="00B107E3">
        <w:trPr>
          <w:trHeight w:val="349"/>
          <w:jc w:val="center"/>
        </w:trPr>
        <w:tc>
          <w:tcPr>
            <w:tcW w:w="1020" w:type="dxa"/>
            <w:shd w:val="clear" w:color="auto" w:fill="auto"/>
            <w:vAlign w:val="center"/>
          </w:tcPr>
          <w:p w:rsidR="009B602A" w:rsidRPr="0015608D" w:rsidRDefault="009B602A" w:rsidP="009B602A">
            <w:pPr>
              <w:jc w:val="center"/>
              <w:rPr>
                <w:b/>
                <w:color w:val="FF0000"/>
                <w:sz w:val="18"/>
                <w:szCs w:val="18"/>
              </w:rPr>
            </w:pPr>
            <w:r w:rsidRPr="0015608D">
              <w:rPr>
                <w:b/>
                <w:color w:val="FF0000"/>
                <w:sz w:val="18"/>
                <w:szCs w:val="18"/>
              </w:rPr>
              <w:t>Glava XXXVI</w:t>
            </w:r>
          </w:p>
        </w:tc>
        <w:tc>
          <w:tcPr>
            <w:tcW w:w="630" w:type="dxa"/>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630" w:type="dxa"/>
            <w:vAlign w:val="center"/>
          </w:tcPr>
          <w:p w:rsidR="009B602A" w:rsidRPr="0015608D" w:rsidRDefault="00E94541" w:rsidP="009B602A">
            <w:pPr>
              <w:jc w:val="center"/>
              <w:rPr>
                <w:rFonts w:ascii="Calibri" w:hAnsi="Calibri"/>
                <w:b/>
                <w:color w:val="FF0000"/>
                <w:sz w:val="18"/>
                <w:szCs w:val="18"/>
              </w:rPr>
            </w:pPr>
            <w:r>
              <w:rPr>
                <w:rFonts w:ascii="Calibri" w:hAnsi="Calibri"/>
                <w:b/>
                <w:color w:val="FF0000"/>
                <w:sz w:val="18"/>
                <w:szCs w:val="18"/>
              </w:rPr>
              <w:t>0</w:t>
            </w:r>
          </w:p>
        </w:tc>
        <w:tc>
          <w:tcPr>
            <w:tcW w:w="600" w:type="dxa"/>
            <w:shd w:val="clear" w:color="auto" w:fill="auto"/>
            <w:vAlign w:val="center"/>
          </w:tcPr>
          <w:p w:rsidR="009B602A" w:rsidRPr="0015608D" w:rsidRDefault="00E94541" w:rsidP="009B602A">
            <w:pPr>
              <w:jc w:val="center"/>
              <w:rPr>
                <w:rFonts w:ascii="Calibri" w:hAnsi="Calibri"/>
                <w:b/>
                <w:color w:val="FF0000"/>
                <w:sz w:val="18"/>
                <w:szCs w:val="18"/>
              </w:rPr>
            </w:pPr>
            <w:r>
              <w:rPr>
                <w:rFonts w:ascii="Calibri" w:hAnsi="Calibri"/>
                <w:b/>
                <w:color w:val="FF0000"/>
                <w:sz w:val="18"/>
                <w:szCs w:val="18"/>
              </w:rPr>
              <w:t>0</w:t>
            </w:r>
          </w:p>
        </w:tc>
        <w:tc>
          <w:tcPr>
            <w:tcW w:w="45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5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9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6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0"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300" w:type="dxa"/>
            <w:shd w:val="clear" w:color="auto" w:fill="auto"/>
            <w:vAlign w:val="center"/>
          </w:tcPr>
          <w:p w:rsidR="009B602A" w:rsidRPr="0015608D" w:rsidRDefault="00E94541" w:rsidP="009B602A">
            <w:pPr>
              <w:jc w:val="center"/>
              <w:rPr>
                <w:rFonts w:ascii="Calibri" w:hAnsi="Calibri"/>
                <w:b/>
                <w:color w:val="FF0000"/>
                <w:sz w:val="18"/>
                <w:szCs w:val="18"/>
              </w:rPr>
            </w:pPr>
            <w:r>
              <w:rPr>
                <w:rFonts w:ascii="Calibri" w:hAnsi="Calibri"/>
                <w:b/>
                <w:color w:val="FF0000"/>
                <w:sz w:val="18"/>
                <w:szCs w:val="18"/>
              </w:rPr>
              <w:t>0</w:t>
            </w:r>
          </w:p>
        </w:tc>
        <w:tc>
          <w:tcPr>
            <w:tcW w:w="573" w:type="dxa"/>
            <w:shd w:val="clear" w:color="auto" w:fill="auto"/>
            <w:vAlign w:val="center"/>
          </w:tcPr>
          <w:p w:rsidR="009B602A" w:rsidRPr="0015608D" w:rsidRDefault="00E94541" w:rsidP="009B602A">
            <w:pPr>
              <w:jc w:val="center"/>
              <w:rPr>
                <w:rFonts w:ascii="Calibri" w:hAnsi="Calibri"/>
                <w:b/>
                <w:color w:val="FF0000"/>
                <w:sz w:val="18"/>
                <w:szCs w:val="18"/>
              </w:rPr>
            </w:pPr>
            <w:r>
              <w:rPr>
                <w:rFonts w:ascii="Calibri" w:hAnsi="Calibri"/>
                <w:b/>
                <w:color w:val="FF0000"/>
                <w:sz w:val="18"/>
                <w:szCs w:val="18"/>
              </w:rPr>
              <w:t>0</w:t>
            </w:r>
          </w:p>
        </w:tc>
        <w:tc>
          <w:tcPr>
            <w:tcW w:w="560" w:type="dxa"/>
            <w:shd w:val="clear" w:color="auto" w:fill="auto"/>
            <w:vAlign w:val="center"/>
          </w:tcPr>
          <w:p w:rsidR="009B602A" w:rsidRPr="0015608D" w:rsidRDefault="009B602A" w:rsidP="009B602A">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91"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4" w:type="dxa"/>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14"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423"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08" w:type="dxa"/>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c>
          <w:tcPr>
            <w:tcW w:w="508" w:type="dxa"/>
            <w:shd w:val="clear" w:color="auto" w:fill="auto"/>
            <w:vAlign w:val="center"/>
          </w:tcPr>
          <w:p w:rsidR="009B602A" w:rsidRPr="0015608D" w:rsidRDefault="00E94541" w:rsidP="009B602A">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9B602A" w:rsidRPr="0015608D" w:rsidRDefault="009B602A" w:rsidP="009B602A">
            <w:pPr>
              <w:jc w:val="center"/>
              <w:rPr>
                <w:rFonts w:ascii="Calibri" w:hAnsi="Calibri"/>
                <w:b/>
                <w:color w:val="FF0000"/>
                <w:sz w:val="18"/>
                <w:szCs w:val="18"/>
              </w:rPr>
            </w:pPr>
            <w:r w:rsidRPr="0015608D">
              <w:rPr>
                <w:rFonts w:ascii="Calibri" w:hAnsi="Calibri"/>
                <w:b/>
                <w:color w:val="FF0000"/>
                <w:sz w:val="18"/>
                <w:szCs w:val="18"/>
              </w:rPr>
              <w:t>0</w:t>
            </w:r>
          </w:p>
        </w:tc>
      </w:tr>
      <w:tr w:rsidR="009B602A" w:rsidRPr="0002047C" w:rsidTr="00B107E3">
        <w:trPr>
          <w:trHeight w:val="349"/>
          <w:jc w:val="center"/>
        </w:trPr>
        <w:tc>
          <w:tcPr>
            <w:tcW w:w="1020" w:type="dxa"/>
            <w:shd w:val="clear" w:color="auto" w:fill="auto"/>
            <w:vAlign w:val="center"/>
          </w:tcPr>
          <w:p w:rsidR="009B602A" w:rsidRPr="0015608D" w:rsidRDefault="009B602A" w:rsidP="009B602A">
            <w:pPr>
              <w:jc w:val="center"/>
              <w:rPr>
                <w:b/>
                <w:i/>
                <w:color w:val="FF0000"/>
                <w:sz w:val="18"/>
                <w:szCs w:val="18"/>
              </w:rPr>
            </w:pPr>
            <w:r w:rsidRPr="0015608D">
              <w:rPr>
                <w:b/>
                <w:i/>
                <w:color w:val="FF0000"/>
                <w:sz w:val="18"/>
                <w:szCs w:val="18"/>
              </w:rPr>
              <w:t>Ukupno</w:t>
            </w:r>
          </w:p>
        </w:tc>
        <w:tc>
          <w:tcPr>
            <w:tcW w:w="630" w:type="dxa"/>
            <w:vAlign w:val="center"/>
          </w:tcPr>
          <w:p w:rsidR="009B602A" w:rsidRPr="0015608D" w:rsidRDefault="009B602A" w:rsidP="009B602A">
            <w:pPr>
              <w:jc w:val="center"/>
              <w:rPr>
                <w:rFonts w:ascii="Calibri" w:hAnsi="Calibri"/>
                <w:b/>
                <w:i/>
                <w:color w:val="FF0000"/>
                <w:sz w:val="18"/>
                <w:szCs w:val="18"/>
              </w:rPr>
            </w:pPr>
            <w:r w:rsidRPr="0015608D">
              <w:rPr>
                <w:rFonts w:ascii="Calibri" w:hAnsi="Calibri"/>
                <w:b/>
                <w:i/>
                <w:color w:val="FF0000"/>
                <w:sz w:val="18"/>
                <w:szCs w:val="18"/>
              </w:rPr>
              <w:t>1</w:t>
            </w:r>
            <w:r>
              <w:rPr>
                <w:rFonts w:ascii="Calibri" w:hAnsi="Calibri"/>
                <w:b/>
                <w:i/>
                <w:color w:val="FF0000"/>
                <w:sz w:val="18"/>
                <w:szCs w:val="18"/>
              </w:rPr>
              <w:t>8</w:t>
            </w:r>
            <w:r w:rsidR="007441A8">
              <w:rPr>
                <w:rFonts w:ascii="Calibri" w:hAnsi="Calibri"/>
                <w:b/>
                <w:i/>
                <w:color w:val="FF0000"/>
                <w:sz w:val="18"/>
                <w:szCs w:val="18"/>
              </w:rPr>
              <w:t>0</w:t>
            </w:r>
          </w:p>
        </w:tc>
        <w:tc>
          <w:tcPr>
            <w:tcW w:w="630" w:type="dxa"/>
            <w:vAlign w:val="center"/>
          </w:tcPr>
          <w:p w:rsidR="009B602A" w:rsidRPr="0015608D" w:rsidRDefault="004A19A7" w:rsidP="009B602A">
            <w:pPr>
              <w:jc w:val="center"/>
              <w:rPr>
                <w:rFonts w:ascii="Calibri" w:hAnsi="Calibri"/>
                <w:b/>
                <w:i/>
                <w:color w:val="FF0000"/>
                <w:sz w:val="18"/>
                <w:szCs w:val="18"/>
              </w:rPr>
            </w:pPr>
            <w:r>
              <w:rPr>
                <w:rFonts w:ascii="Calibri" w:hAnsi="Calibri"/>
                <w:b/>
                <w:i/>
                <w:color w:val="FF0000"/>
                <w:sz w:val="18"/>
                <w:szCs w:val="18"/>
              </w:rPr>
              <w:t>524</w:t>
            </w:r>
          </w:p>
        </w:tc>
        <w:tc>
          <w:tcPr>
            <w:tcW w:w="600" w:type="dxa"/>
            <w:shd w:val="clear" w:color="auto" w:fill="auto"/>
            <w:vAlign w:val="center"/>
          </w:tcPr>
          <w:p w:rsidR="009B602A" w:rsidRPr="0015608D" w:rsidRDefault="00084953" w:rsidP="009B602A">
            <w:pPr>
              <w:jc w:val="center"/>
              <w:rPr>
                <w:rFonts w:ascii="Calibri" w:hAnsi="Calibri"/>
                <w:b/>
                <w:i/>
                <w:color w:val="FF0000"/>
                <w:sz w:val="18"/>
                <w:szCs w:val="18"/>
              </w:rPr>
            </w:pPr>
            <w:r>
              <w:rPr>
                <w:rFonts w:ascii="Calibri" w:hAnsi="Calibri"/>
                <w:b/>
                <w:i/>
                <w:color w:val="FF0000"/>
                <w:sz w:val="18"/>
                <w:szCs w:val="18"/>
              </w:rPr>
              <w:t>704</w:t>
            </w:r>
          </w:p>
        </w:tc>
        <w:tc>
          <w:tcPr>
            <w:tcW w:w="450" w:type="dxa"/>
            <w:shd w:val="clear" w:color="auto" w:fill="auto"/>
            <w:vAlign w:val="center"/>
          </w:tcPr>
          <w:p w:rsidR="009B602A" w:rsidRPr="0015608D" w:rsidRDefault="00892276" w:rsidP="009B602A">
            <w:pPr>
              <w:jc w:val="center"/>
              <w:rPr>
                <w:rFonts w:ascii="Calibri" w:hAnsi="Calibri"/>
                <w:b/>
                <w:i/>
                <w:color w:val="FF0000"/>
                <w:sz w:val="18"/>
                <w:szCs w:val="18"/>
              </w:rPr>
            </w:pPr>
            <w:r>
              <w:rPr>
                <w:rFonts w:ascii="Calibri" w:hAnsi="Calibri"/>
                <w:b/>
                <w:i/>
                <w:color w:val="FF0000"/>
                <w:sz w:val="18"/>
                <w:szCs w:val="18"/>
              </w:rPr>
              <w:t>56</w:t>
            </w:r>
          </w:p>
        </w:tc>
        <w:tc>
          <w:tcPr>
            <w:tcW w:w="450" w:type="dxa"/>
            <w:shd w:val="clear" w:color="auto" w:fill="auto"/>
            <w:vAlign w:val="center"/>
          </w:tcPr>
          <w:p w:rsidR="009B602A" w:rsidRPr="0015608D" w:rsidRDefault="008B56A2" w:rsidP="009B602A">
            <w:pPr>
              <w:jc w:val="center"/>
              <w:rPr>
                <w:rFonts w:ascii="Calibri" w:hAnsi="Calibri"/>
                <w:b/>
                <w:i/>
                <w:color w:val="FF0000"/>
                <w:sz w:val="18"/>
                <w:szCs w:val="18"/>
              </w:rPr>
            </w:pPr>
            <w:r>
              <w:rPr>
                <w:rFonts w:ascii="Calibri" w:hAnsi="Calibri"/>
                <w:b/>
                <w:i/>
                <w:color w:val="FF0000"/>
                <w:sz w:val="18"/>
                <w:szCs w:val="18"/>
              </w:rPr>
              <w:t>3</w:t>
            </w:r>
          </w:p>
        </w:tc>
        <w:tc>
          <w:tcPr>
            <w:tcW w:w="390" w:type="dxa"/>
            <w:shd w:val="clear" w:color="auto" w:fill="auto"/>
            <w:vAlign w:val="center"/>
          </w:tcPr>
          <w:p w:rsidR="009B602A" w:rsidRPr="0015608D" w:rsidRDefault="009B602A" w:rsidP="009B602A">
            <w:pPr>
              <w:jc w:val="center"/>
              <w:rPr>
                <w:rFonts w:ascii="Calibri" w:hAnsi="Calibri"/>
                <w:b/>
                <w:i/>
                <w:color w:val="FF0000"/>
                <w:sz w:val="18"/>
                <w:szCs w:val="18"/>
              </w:rPr>
            </w:pPr>
            <w:r w:rsidRPr="0015608D">
              <w:rPr>
                <w:rFonts w:ascii="Calibri" w:hAnsi="Calibri"/>
                <w:b/>
                <w:i/>
                <w:color w:val="FF0000"/>
                <w:sz w:val="18"/>
                <w:szCs w:val="18"/>
              </w:rPr>
              <w:t>0</w:t>
            </w:r>
          </w:p>
        </w:tc>
        <w:tc>
          <w:tcPr>
            <w:tcW w:w="360" w:type="dxa"/>
            <w:shd w:val="clear" w:color="auto" w:fill="auto"/>
            <w:vAlign w:val="center"/>
          </w:tcPr>
          <w:p w:rsidR="009B602A" w:rsidRPr="0015608D" w:rsidRDefault="009B602A" w:rsidP="009B602A">
            <w:pPr>
              <w:jc w:val="center"/>
              <w:rPr>
                <w:rFonts w:ascii="Calibri" w:hAnsi="Calibri"/>
                <w:b/>
                <w:i/>
                <w:color w:val="FF0000"/>
                <w:sz w:val="18"/>
                <w:szCs w:val="18"/>
              </w:rPr>
            </w:pPr>
            <w:r w:rsidRPr="0015608D">
              <w:rPr>
                <w:rFonts w:ascii="Calibri" w:hAnsi="Calibri"/>
                <w:b/>
                <w:i/>
                <w:color w:val="FF0000"/>
                <w:sz w:val="18"/>
                <w:szCs w:val="18"/>
              </w:rPr>
              <w:t>0</w:t>
            </w:r>
          </w:p>
        </w:tc>
        <w:tc>
          <w:tcPr>
            <w:tcW w:w="510" w:type="dxa"/>
            <w:shd w:val="clear" w:color="auto" w:fill="auto"/>
            <w:vAlign w:val="center"/>
          </w:tcPr>
          <w:p w:rsidR="009B602A" w:rsidRPr="0015608D" w:rsidRDefault="00601812" w:rsidP="009B602A">
            <w:pPr>
              <w:rPr>
                <w:rFonts w:ascii="Calibri" w:hAnsi="Calibri"/>
                <w:b/>
                <w:i/>
                <w:color w:val="FF0000"/>
                <w:sz w:val="18"/>
                <w:szCs w:val="18"/>
              </w:rPr>
            </w:pPr>
            <w:r>
              <w:rPr>
                <w:rFonts w:ascii="Calibri" w:hAnsi="Calibri"/>
                <w:b/>
                <w:i/>
                <w:color w:val="FF0000"/>
                <w:sz w:val="18"/>
                <w:szCs w:val="18"/>
              </w:rPr>
              <w:t>178</w:t>
            </w:r>
          </w:p>
        </w:tc>
        <w:tc>
          <w:tcPr>
            <w:tcW w:w="300" w:type="dxa"/>
            <w:shd w:val="clear" w:color="auto" w:fill="auto"/>
            <w:vAlign w:val="center"/>
          </w:tcPr>
          <w:p w:rsidR="009B602A" w:rsidRPr="0015608D" w:rsidRDefault="00F95E28" w:rsidP="009B602A">
            <w:pPr>
              <w:jc w:val="center"/>
              <w:rPr>
                <w:rFonts w:ascii="Calibri" w:hAnsi="Calibri"/>
                <w:b/>
                <w:i/>
                <w:color w:val="FF0000"/>
                <w:sz w:val="18"/>
                <w:szCs w:val="18"/>
              </w:rPr>
            </w:pPr>
            <w:r>
              <w:rPr>
                <w:rFonts w:ascii="Calibri" w:hAnsi="Calibri"/>
                <w:b/>
                <w:i/>
                <w:color w:val="FF0000"/>
                <w:sz w:val="18"/>
                <w:szCs w:val="18"/>
              </w:rPr>
              <w:t>3</w:t>
            </w:r>
          </w:p>
        </w:tc>
        <w:tc>
          <w:tcPr>
            <w:tcW w:w="573" w:type="dxa"/>
            <w:shd w:val="clear" w:color="auto" w:fill="auto"/>
            <w:vAlign w:val="center"/>
          </w:tcPr>
          <w:p w:rsidR="009B602A" w:rsidRPr="0015608D" w:rsidRDefault="00A163BC" w:rsidP="009B602A">
            <w:pPr>
              <w:jc w:val="center"/>
              <w:rPr>
                <w:rFonts w:ascii="Calibri" w:hAnsi="Calibri"/>
                <w:b/>
                <w:i/>
                <w:color w:val="FF0000"/>
                <w:sz w:val="18"/>
                <w:szCs w:val="18"/>
              </w:rPr>
            </w:pPr>
            <w:r>
              <w:rPr>
                <w:rFonts w:ascii="Calibri" w:hAnsi="Calibri"/>
                <w:b/>
                <w:i/>
                <w:color w:val="FF0000"/>
                <w:sz w:val="18"/>
                <w:szCs w:val="18"/>
              </w:rPr>
              <w:t>240</w:t>
            </w:r>
          </w:p>
        </w:tc>
        <w:tc>
          <w:tcPr>
            <w:tcW w:w="560" w:type="dxa"/>
            <w:shd w:val="clear" w:color="auto" w:fill="auto"/>
            <w:vAlign w:val="center"/>
          </w:tcPr>
          <w:p w:rsidR="009B602A" w:rsidRPr="0015608D" w:rsidRDefault="00A163BC" w:rsidP="009B602A">
            <w:pPr>
              <w:jc w:val="center"/>
              <w:rPr>
                <w:rFonts w:ascii="Calibri" w:hAnsi="Calibri"/>
                <w:b/>
                <w:i/>
                <w:color w:val="FF0000"/>
                <w:sz w:val="18"/>
                <w:szCs w:val="18"/>
              </w:rPr>
            </w:pPr>
            <w:r>
              <w:rPr>
                <w:rFonts w:ascii="Calibri" w:hAnsi="Calibri"/>
                <w:b/>
                <w:i/>
                <w:color w:val="FF0000"/>
                <w:sz w:val="18"/>
                <w:szCs w:val="18"/>
              </w:rPr>
              <w:t>23</w:t>
            </w:r>
          </w:p>
        </w:tc>
        <w:tc>
          <w:tcPr>
            <w:tcW w:w="536" w:type="dxa"/>
            <w:shd w:val="clear" w:color="auto" w:fill="auto"/>
            <w:vAlign w:val="center"/>
          </w:tcPr>
          <w:p w:rsidR="009B602A" w:rsidRPr="0015608D" w:rsidRDefault="009B602A" w:rsidP="009B602A">
            <w:pPr>
              <w:jc w:val="center"/>
              <w:rPr>
                <w:rFonts w:ascii="Calibri" w:hAnsi="Calibri"/>
                <w:b/>
                <w:i/>
                <w:color w:val="FF0000"/>
                <w:sz w:val="18"/>
                <w:szCs w:val="18"/>
              </w:rPr>
            </w:pPr>
            <w:r w:rsidRPr="0015608D">
              <w:rPr>
                <w:rFonts w:ascii="Calibri" w:hAnsi="Calibri"/>
                <w:b/>
                <w:i/>
                <w:color w:val="FF0000"/>
                <w:sz w:val="18"/>
                <w:szCs w:val="18"/>
              </w:rPr>
              <w:t>0</w:t>
            </w:r>
          </w:p>
        </w:tc>
        <w:tc>
          <w:tcPr>
            <w:tcW w:w="491" w:type="dxa"/>
            <w:shd w:val="clear" w:color="auto" w:fill="auto"/>
            <w:vAlign w:val="center"/>
          </w:tcPr>
          <w:p w:rsidR="009B602A" w:rsidRPr="0015608D" w:rsidRDefault="00ED5A53" w:rsidP="009B602A">
            <w:pPr>
              <w:jc w:val="center"/>
              <w:rPr>
                <w:rFonts w:ascii="Calibri" w:hAnsi="Calibri"/>
                <w:b/>
                <w:i/>
                <w:color w:val="FF0000"/>
                <w:sz w:val="18"/>
                <w:szCs w:val="18"/>
              </w:rPr>
            </w:pPr>
            <w:r>
              <w:rPr>
                <w:rFonts w:ascii="Calibri" w:hAnsi="Calibri"/>
                <w:b/>
                <w:i/>
                <w:color w:val="FF0000"/>
                <w:sz w:val="18"/>
                <w:szCs w:val="18"/>
              </w:rPr>
              <w:t>175</w:t>
            </w:r>
          </w:p>
        </w:tc>
        <w:tc>
          <w:tcPr>
            <w:tcW w:w="514" w:type="dxa"/>
            <w:vAlign w:val="center"/>
          </w:tcPr>
          <w:p w:rsidR="009B602A" w:rsidRPr="0015608D" w:rsidRDefault="00782FF5" w:rsidP="009B602A">
            <w:pPr>
              <w:jc w:val="center"/>
              <w:rPr>
                <w:rFonts w:ascii="Calibri" w:hAnsi="Calibri"/>
                <w:b/>
                <w:i/>
                <w:color w:val="FF0000"/>
                <w:sz w:val="18"/>
                <w:szCs w:val="18"/>
              </w:rPr>
            </w:pPr>
            <w:r>
              <w:rPr>
                <w:rFonts w:ascii="Calibri" w:hAnsi="Calibri"/>
                <w:b/>
                <w:i/>
                <w:color w:val="FF0000"/>
                <w:sz w:val="18"/>
                <w:szCs w:val="18"/>
              </w:rPr>
              <w:t>5</w:t>
            </w:r>
          </w:p>
        </w:tc>
        <w:tc>
          <w:tcPr>
            <w:tcW w:w="514" w:type="dxa"/>
            <w:shd w:val="clear" w:color="auto" w:fill="auto"/>
            <w:vAlign w:val="center"/>
          </w:tcPr>
          <w:p w:rsidR="009B602A" w:rsidRPr="0015608D" w:rsidRDefault="008A4D59" w:rsidP="009B602A">
            <w:pPr>
              <w:jc w:val="center"/>
              <w:rPr>
                <w:rFonts w:ascii="Calibri" w:hAnsi="Calibri"/>
                <w:b/>
                <w:i/>
                <w:color w:val="FF0000"/>
                <w:sz w:val="18"/>
                <w:szCs w:val="18"/>
              </w:rPr>
            </w:pPr>
            <w:r>
              <w:rPr>
                <w:rFonts w:ascii="Calibri" w:hAnsi="Calibri"/>
                <w:b/>
                <w:i/>
                <w:color w:val="FF0000"/>
                <w:sz w:val="18"/>
                <w:szCs w:val="18"/>
              </w:rPr>
              <w:t>16</w:t>
            </w:r>
          </w:p>
        </w:tc>
        <w:tc>
          <w:tcPr>
            <w:tcW w:w="563" w:type="dxa"/>
            <w:shd w:val="clear" w:color="auto" w:fill="auto"/>
            <w:vAlign w:val="center"/>
          </w:tcPr>
          <w:p w:rsidR="009B602A" w:rsidRPr="0015608D" w:rsidRDefault="002C12F7" w:rsidP="009B602A">
            <w:pPr>
              <w:jc w:val="center"/>
              <w:rPr>
                <w:rFonts w:ascii="Calibri" w:hAnsi="Calibri"/>
                <w:b/>
                <w:i/>
                <w:color w:val="FF0000"/>
                <w:sz w:val="18"/>
                <w:szCs w:val="18"/>
              </w:rPr>
            </w:pPr>
            <w:r>
              <w:rPr>
                <w:rFonts w:ascii="Calibri" w:hAnsi="Calibri"/>
                <w:b/>
                <w:i/>
                <w:color w:val="FF0000"/>
                <w:sz w:val="18"/>
                <w:szCs w:val="18"/>
              </w:rPr>
              <w:t>22</w:t>
            </w:r>
          </w:p>
        </w:tc>
        <w:tc>
          <w:tcPr>
            <w:tcW w:w="423" w:type="dxa"/>
            <w:shd w:val="clear" w:color="auto" w:fill="auto"/>
            <w:vAlign w:val="center"/>
          </w:tcPr>
          <w:p w:rsidR="009B602A" w:rsidRPr="0015608D" w:rsidRDefault="00F82568" w:rsidP="009B602A">
            <w:pPr>
              <w:jc w:val="center"/>
              <w:rPr>
                <w:rFonts w:ascii="Calibri" w:hAnsi="Calibri"/>
                <w:b/>
                <w:i/>
                <w:color w:val="FF0000"/>
                <w:sz w:val="18"/>
                <w:szCs w:val="18"/>
              </w:rPr>
            </w:pPr>
            <w:r>
              <w:rPr>
                <w:rFonts w:ascii="Calibri" w:hAnsi="Calibri"/>
                <w:b/>
                <w:i/>
                <w:color w:val="FF0000"/>
                <w:sz w:val="18"/>
                <w:szCs w:val="18"/>
              </w:rPr>
              <w:t>43</w:t>
            </w:r>
          </w:p>
        </w:tc>
        <w:tc>
          <w:tcPr>
            <w:tcW w:w="508" w:type="dxa"/>
            <w:vAlign w:val="center"/>
          </w:tcPr>
          <w:p w:rsidR="009B602A" w:rsidRPr="0015608D" w:rsidRDefault="002E5D20" w:rsidP="009B602A">
            <w:pPr>
              <w:jc w:val="center"/>
              <w:rPr>
                <w:rFonts w:ascii="Calibri" w:hAnsi="Calibri"/>
                <w:b/>
                <w:i/>
                <w:color w:val="FF0000"/>
                <w:sz w:val="18"/>
                <w:szCs w:val="18"/>
              </w:rPr>
            </w:pPr>
            <w:r>
              <w:rPr>
                <w:rFonts w:ascii="Calibri" w:hAnsi="Calibri"/>
                <w:b/>
                <w:i/>
                <w:color w:val="FF0000"/>
                <w:sz w:val="18"/>
                <w:szCs w:val="18"/>
              </w:rPr>
              <w:t>2</w:t>
            </w:r>
          </w:p>
        </w:tc>
        <w:tc>
          <w:tcPr>
            <w:tcW w:w="508" w:type="dxa"/>
            <w:shd w:val="clear" w:color="auto" w:fill="auto"/>
            <w:vAlign w:val="center"/>
          </w:tcPr>
          <w:p w:rsidR="009B602A" w:rsidRPr="0015608D" w:rsidRDefault="00E34944" w:rsidP="009B602A">
            <w:pPr>
              <w:jc w:val="center"/>
              <w:rPr>
                <w:rFonts w:ascii="Calibri" w:hAnsi="Calibri"/>
                <w:b/>
                <w:i/>
                <w:color w:val="FF0000"/>
                <w:sz w:val="18"/>
                <w:szCs w:val="18"/>
              </w:rPr>
            </w:pPr>
            <w:r>
              <w:rPr>
                <w:rFonts w:ascii="Calibri" w:hAnsi="Calibri"/>
                <w:b/>
                <w:i/>
                <w:color w:val="FF0000"/>
                <w:sz w:val="18"/>
                <w:szCs w:val="18"/>
              </w:rPr>
              <w:t>526</w:t>
            </w:r>
          </w:p>
        </w:tc>
        <w:tc>
          <w:tcPr>
            <w:tcW w:w="536" w:type="dxa"/>
            <w:shd w:val="clear" w:color="auto" w:fill="auto"/>
            <w:vAlign w:val="center"/>
          </w:tcPr>
          <w:p w:rsidR="009B602A" w:rsidRPr="0015608D" w:rsidRDefault="00FD56B6" w:rsidP="009B602A">
            <w:pPr>
              <w:jc w:val="center"/>
              <w:rPr>
                <w:rFonts w:ascii="Calibri" w:hAnsi="Calibri"/>
                <w:b/>
                <w:i/>
                <w:color w:val="FF0000"/>
                <w:sz w:val="18"/>
                <w:szCs w:val="18"/>
              </w:rPr>
            </w:pPr>
            <w:r>
              <w:rPr>
                <w:rFonts w:ascii="Calibri" w:hAnsi="Calibri"/>
                <w:b/>
                <w:i/>
                <w:color w:val="FF0000"/>
                <w:sz w:val="18"/>
                <w:szCs w:val="18"/>
              </w:rPr>
              <w:t>178</w:t>
            </w:r>
          </w:p>
        </w:tc>
      </w:tr>
    </w:tbl>
    <w:p w:rsidR="004328FE" w:rsidRDefault="004328FE" w:rsidP="00A37473"/>
    <w:p w:rsidR="004328FE" w:rsidRDefault="004328FE" w:rsidP="00A37473"/>
    <w:p w:rsidR="00A924B8" w:rsidRDefault="0015608D" w:rsidP="004328FE">
      <w:pPr>
        <w:ind w:firstLine="720"/>
      </w:pPr>
      <w:r w:rsidRPr="006D5419">
        <w:t>Zbog zastarjelosti krivičnog gonjenja odbačeno je</w:t>
      </w:r>
      <w:r w:rsidR="00CB734D" w:rsidRPr="006D5419">
        <w:t xml:space="preserve"> krivičnih prijava o odnosu na </w:t>
      </w:r>
      <w:r w:rsidR="006D5419" w:rsidRPr="006D5419">
        <w:t>3</w:t>
      </w:r>
      <w:r w:rsidR="00CB734D" w:rsidRPr="006D5419">
        <w:t xml:space="preserve"> lica i to:</w:t>
      </w:r>
    </w:p>
    <w:p w:rsidR="004328FE" w:rsidRPr="006D5419" w:rsidRDefault="004328FE" w:rsidP="004328FE">
      <w:pPr>
        <w:ind w:firstLine="720"/>
      </w:pPr>
    </w:p>
    <w:p w:rsidR="004131F5" w:rsidRPr="004328FE" w:rsidRDefault="004131F5" w:rsidP="004328FE">
      <w:pPr>
        <w:ind w:firstLine="720"/>
      </w:pPr>
      <w:r w:rsidRPr="007B7F16">
        <w:rPr>
          <w:b/>
        </w:rPr>
        <w:t xml:space="preserve">- </w:t>
      </w:r>
      <w:r w:rsidRPr="003A2B37">
        <w:t>U predmetu Kt. br. 1</w:t>
      </w:r>
      <w:r w:rsidR="003A2B37" w:rsidRPr="003A2B37">
        <w:t>25</w:t>
      </w:r>
      <w:r w:rsidRPr="003A2B37">
        <w:t>/202</w:t>
      </w:r>
      <w:r w:rsidR="003A2B37" w:rsidRPr="003A2B37">
        <w:t>5 u odnosu na 2 lica</w:t>
      </w:r>
      <w:r w:rsidRPr="003A2B37">
        <w:t xml:space="preserve"> zbog krivičnog djela </w:t>
      </w:r>
      <w:r w:rsidR="003A2B37" w:rsidRPr="003A2B37">
        <w:t xml:space="preserve">građenje objekta bez građevinske dozvole iz čl. 326 a KZ CG i falsifikovanje isprave </w:t>
      </w:r>
      <w:r w:rsidRPr="003A2B37">
        <w:t xml:space="preserve">iz čl. </w:t>
      </w:r>
      <w:r w:rsidR="003A2B37" w:rsidRPr="003A2B37">
        <w:t>412</w:t>
      </w:r>
      <w:r w:rsidRPr="003A2B37">
        <w:t>.</w:t>
      </w:r>
      <w:r w:rsidR="003A2B37" w:rsidRPr="003A2B37">
        <w:t xml:space="preserve"> st. 2. uz vezi</w:t>
      </w:r>
      <w:r w:rsidRPr="003A2B37">
        <w:t xml:space="preserve"> st. 1. KZ CG: Državni tužilac je o krivičnom djelu obaviješten podnošenjem krivične prijave od</w:t>
      </w:r>
      <w:r w:rsidR="003A2B37" w:rsidRPr="003A2B37">
        <w:t xml:space="preserve"> 28.01.2025</w:t>
      </w:r>
      <w:r w:rsidRPr="003A2B37">
        <w:t xml:space="preserve">. godine, a krivično djelo za koje </w:t>
      </w:r>
      <w:r w:rsidR="003A2B37" w:rsidRPr="003A2B37">
        <w:t>su</w:t>
      </w:r>
      <w:r w:rsidRPr="003A2B37">
        <w:t xml:space="preserve"> prijavljen</w:t>
      </w:r>
      <w:r w:rsidR="003A2B37" w:rsidRPr="003A2B37">
        <w:t>i</w:t>
      </w:r>
      <w:r w:rsidRPr="003A2B37">
        <w:t xml:space="preserve"> izvršeno je</w:t>
      </w:r>
      <w:r w:rsidR="003A2B37" w:rsidRPr="003A2B37">
        <w:t xml:space="preserve"> u toku 2017</w:t>
      </w:r>
      <w:r w:rsidRPr="003A2B37">
        <w:t xml:space="preserve">. godine. </w:t>
      </w:r>
      <w:r w:rsidR="003A2B37" w:rsidRPr="003A2B37">
        <w:rPr>
          <w:lang w:val="sr-Latn-CS"/>
        </w:rPr>
        <w:t>S</w:t>
      </w:r>
      <w:r w:rsidR="003A2B37" w:rsidRPr="003A2B37">
        <w:rPr>
          <w:lang w:val="sr-Latn-RS"/>
        </w:rPr>
        <w:t>hodno čl. 124. st. 1. tač. 5. Krivičnog zakonika Crne Gore, zastarjelost je nastupila protekom roka od 5 godina od dana izvršenja krivičnog djela tj. 31.12.2022. godine (relativna zastarjelost krivičnog gonjenja), tj. prije podnošenja prijave tužilaštvu.</w:t>
      </w:r>
    </w:p>
    <w:p w:rsidR="003A2B37" w:rsidRDefault="00AC3E64" w:rsidP="003A2B37">
      <w:pPr>
        <w:ind w:firstLine="720"/>
        <w:rPr>
          <w:lang w:val="sr-Latn-RS"/>
        </w:rPr>
      </w:pPr>
      <w:r w:rsidRPr="003A2B37">
        <w:t xml:space="preserve">- U predmetu Kt. br. </w:t>
      </w:r>
      <w:r w:rsidR="003A2B37" w:rsidRPr="003A2B37">
        <w:t>230</w:t>
      </w:r>
      <w:r w:rsidRPr="003A2B37">
        <w:t>/202</w:t>
      </w:r>
      <w:r w:rsidR="003A2B37" w:rsidRPr="003A2B37">
        <w:t>5</w:t>
      </w:r>
      <w:r w:rsidRPr="003A2B37">
        <w:t xml:space="preserve"> </w:t>
      </w:r>
      <w:r w:rsidR="003A2B37">
        <w:t xml:space="preserve">u odnosu na 1 lice </w:t>
      </w:r>
      <w:r w:rsidRPr="003A2B37">
        <w:t xml:space="preserve">zbog krivičnog djela </w:t>
      </w:r>
      <w:r w:rsidR="003A2B37" w:rsidRPr="003A2B37">
        <w:t xml:space="preserve">falsifikovanje isprave iz čl. 412. st. 1. KZ CG: Državni tužilac je o krivičnom djelu obaviješten podnošenjem krivične prijave od 28.07.2025. godine, a krivično djelo za koje je prijavljen izvršeno je u 25.06.2018. godine. </w:t>
      </w:r>
      <w:r w:rsidR="003A2B37" w:rsidRPr="003A2B37">
        <w:rPr>
          <w:lang w:val="sr-Latn-CS"/>
        </w:rPr>
        <w:t>S</w:t>
      </w:r>
      <w:r w:rsidR="003A2B37" w:rsidRPr="003A2B37">
        <w:rPr>
          <w:lang w:val="sr-Latn-RS"/>
        </w:rPr>
        <w:t>hodno čl. 124. st. 1. tač. 5. Krivičnog zakonika Crne Gore, zastarjelost je nastupila protekom roka od 5 godina od dana izvršenja krivičnog djela tj.25.06.2021. godine (relativna zastarjelost krivičnog gonjenja), tj. prije podnošenja prijave tužilaštvu.</w:t>
      </w:r>
    </w:p>
    <w:p w:rsidR="00F204DA" w:rsidRPr="003A2B37" w:rsidRDefault="00F204DA" w:rsidP="003A2B37">
      <w:pPr>
        <w:ind w:firstLine="720"/>
      </w:pPr>
    </w:p>
    <w:p w:rsidR="007B7F16" w:rsidRPr="004131F5" w:rsidRDefault="007B7F16" w:rsidP="00454E3C">
      <w:pPr>
        <w:ind w:firstLine="720"/>
      </w:pPr>
    </w:p>
    <w:p w:rsidR="008172F9" w:rsidRPr="0002047C" w:rsidRDefault="00DC32DC" w:rsidP="00BC0D9E">
      <w:pPr>
        <w:pStyle w:val="Heading2"/>
        <w:numPr>
          <w:ilvl w:val="0"/>
          <w:numId w:val="0"/>
        </w:numPr>
        <w:ind w:left="720"/>
      </w:pPr>
      <w:bookmarkStart w:id="178" w:name="_Toc158014894"/>
      <w:r w:rsidRPr="0002047C">
        <w:lastRenderedPageBreak/>
        <w:t xml:space="preserve">Pregled rješavanja prijava iz </w:t>
      </w:r>
      <w:r w:rsidR="00F55009" w:rsidRPr="0002047C">
        <w:t xml:space="preserve">ranijeg perioda </w:t>
      </w:r>
      <w:r w:rsidRPr="0002047C">
        <w:t>po godinama podnošenja</w:t>
      </w:r>
      <w:bookmarkEnd w:id="178"/>
    </w:p>
    <w:p w:rsidR="00DC32DC" w:rsidRPr="0002047C" w:rsidRDefault="00DC32DC" w:rsidP="008172F9">
      <w:pPr>
        <w:jc w:val="center"/>
        <w:rPr>
          <w:sz w:val="18"/>
          <w:szCs w:val="18"/>
        </w:rPr>
      </w:pPr>
    </w:p>
    <w:tbl>
      <w:tblPr>
        <w:tblW w:w="9251" w:type="dxa"/>
        <w:jc w:val="center"/>
        <w:tblBorders>
          <w:top w:val="single" w:sz="4" w:space="0" w:color="FF0000"/>
          <w:left w:val="single" w:sz="4" w:space="0" w:color="FF0000"/>
          <w:bottom w:val="single" w:sz="4" w:space="0" w:color="FF0000"/>
          <w:right w:val="single" w:sz="4" w:space="0" w:color="FF0000"/>
          <w:insideH w:val="single" w:sz="4" w:space="0" w:color="538135"/>
          <w:insideV w:val="single" w:sz="4" w:space="0" w:color="538135"/>
        </w:tblBorders>
        <w:tblLayout w:type="fixed"/>
        <w:tblLook w:val="04A0" w:firstRow="1" w:lastRow="0" w:firstColumn="1" w:lastColumn="0" w:noHBand="0" w:noVBand="1"/>
      </w:tblPr>
      <w:tblGrid>
        <w:gridCol w:w="1255"/>
        <w:gridCol w:w="900"/>
        <w:gridCol w:w="600"/>
        <w:gridCol w:w="470"/>
        <w:gridCol w:w="448"/>
        <w:gridCol w:w="448"/>
        <w:gridCol w:w="540"/>
        <w:gridCol w:w="448"/>
        <w:gridCol w:w="540"/>
        <w:gridCol w:w="540"/>
        <w:gridCol w:w="540"/>
        <w:gridCol w:w="470"/>
        <w:gridCol w:w="524"/>
        <w:gridCol w:w="448"/>
        <w:gridCol w:w="540"/>
        <w:gridCol w:w="540"/>
      </w:tblGrid>
      <w:tr w:rsidR="00EE0F8A" w:rsidRPr="0002047C" w:rsidTr="00EE0F8A">
        <w:trPr>
          <w:jc w:val="center"/>
        </w:trPr>
        <w:tc>
          <w:tcPr>
            <w:tcW w:w="1255" w:type="dxa"/>
            <w:vMerge w:val="restart"/>
            <w:shd w:val="clear" w:color="auto" w:fill="auto"/>
            <w:vAlign w:val="center"/>
          </w:tcPr>
          <w:p w:rsidR="00EE0F8A" w:rsidRPr="006F3234" w:rsidRDefault="00EE0F8A" w:rsidP="001E670A">
            <w:pPr>
              <w:jc w:val="center"/>
              <w:rPr>
                <w:rFonts w:ascii="Calibri" w:hAnsi="Calibri"/>
                <w:sz w:val="18"/>
                <w:szCs w:val="18"/>
              </w:rPr>
            </w:pPr>
            <w:r w:rsidRPr="006F3234">
              <w:rPr>
                <w:bCs/>
                <w:sz w:val="18"/>
                <w:szCs w:val="18"/>
              </w:rPr>
              <w:t>Godina podnošenja prijave</w:t>
            </w:r>
          </w:p>
        </w:tc>
        <w:tc>
          <w:tcPr>
            <w:tcW w:w="900"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bCs/>
                <w:sz w:val="18"/>
                <w:szCs w:val="18"/>
              </w:rPr>
              <w:t>Neriješeno prijava na početku izvještajne godine</w:t>
            </w:r>
          </w:p>
        </w:tc>
        <w:tc>
          <w:tcPr>
            <w:tcW w:w="3494" w:type="dxa"/>
            <w:gridSpan w:val="7"/>
            <w:shd w:val="clear" w:color="auto" w:fill="auto"/>
            <w:vAlign w:val="center"/>
          </w:tcPr>
          <w:p w:rsidR="00EE0F8A" w:rsidRPr="0002047C" w:rsidRDefault="00EE0F8A" w:rsidP="001E670A">
            <w:pPr>
              <w:jc w:val="center"/>
              <w:rPr>
                <w:rFonts w:ascii="Calibri" w:hAnsi="Calibri"/>
                <w:sz w:val="18"/>
                <w:szCs w:val="18"/>
              </w:rPr>
            </w:pPr>
            <w:r w:rsidRPr="0002047C">
              <w:rPr>
                <w:rFonts w:ascii="Calibri" w:hAnsi="Calibri"/>
                <w:sz w:val="18"/>
                <w:szCs w:val="18"/>
              </w:rPr>
              <w:t>Odbačaj</w:t>
            </w:r>
          </w:p>
        </w:tc>
        <w:tc>
          <w:tcPr>
            <w:tcW w:w="540" w:type="dxa"/>
            <w:vMerge w:val="restart"/>
            <w:shd w:val="clear" w:color="auto" w:fill="auto"/>
            <w:textDirection w:val="btL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Odbačena nakon odloženog gonjenja</w:t>
            </w:r>
          </w:p>
        </w:tc>
        <w:tc>
          <w:tcPr>
            <w:tcW w:w="540"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Optužni predlog</w:t>
            </w:r>
          </w:p>
        </w:tc>
        <w:tc>
          <w:tcPr>
            <w:tcW w:w="470"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Neposredna optužnica</w:t>
            </w:r>
          </w:p>
        </w:tc>
        <w:tc>
          <w:tcPr>
            <w:tcW w:w="524"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Naredba za sprovođenje istrage</w:t>
            </w:r>
          </w:p>
        </w:tc>
        <w:tc>
          <w:tcPr>
            <w:tcW w:w="448"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Ustupljene prijave</w:t>
            </w:r>
          </w:p>
        </w:tc>
        <w:tc>
          <w:tcPr>
            <w:tcW w:w="540"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Riješeno prijava</w:t>
            </w:r>
          </w:p>
        </w:tc>
        <w:tc>
          <w:tcPr>
            <w:tcW w:w="540" w:type="dxa"/>
            <w:vMerge w:val="restart"/>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Neriješene prijave na kraju godine</w:t>
            </w:r>
          </w:p>
        </w:tc>
      </w:tr>
      <w:tr w:rsidR="00EE0F8A" w:rsidRPr="0002047C" w:rsidTr="00EE0F8A">
        <w:trPr>
          <w:cantSplit/>
          <w:trHeight w:val="2032"/>
          <w:jc w:val="center"/>
        </w:trPr>
        <w:tc>
          <w:tcPr>
            <w:tcW w:w="1255" w:type="dxa"/>
            <w:vMerge/>
            <w:shd w:val="clear" w:color="auto" w:fill="auto"/>
            <w:vAlign w:val="center"/>
          </w:tcPr>
          <w:p w:rsidR="00EE0F8A" w:rsidRPr="0002047C" w:rsidRDefault="00EE0F8A" w:rsidP="001E670A">
            <w:pPr>
              <w:jc w:val="center"/>
              <w:rPr>
                <w:rFonts w:ascii="Calibri" w:hAnsi="Calibri"/>
                <w:sz w:val="18"/>
                <w:szCs w:val="18"/>
              </w:rPr>
            </w:pPr>
          </w:p>
        </w:tc>
        <w:tc>
          <w:tcPr>
            <w:tcW w:w="900" w:type="dxa"/>
            <w:vMerge/>
            <w:shd w:val="clear" w:color="auto" w:fill="auto"/>
            <w:textDirection w:val="btLr"/>
            <w:vAlign w:val="center"/>
          </w:tcPr>
          <w:p w:rsidR="00EE0F8A" w:rsidRPr="0002047C" w:rsidRDefault="00EE0F8A" w:rsidP="001E670A">
            <w:pPr>
              <w:ind w:left="113" w:right="113"/>
              <w:jc w:val="center"/>
              <w:rPr>
                <w:rFonts w:ascii="Calibri" w:hAnsi="Calibri"/>
                <w:sz w:val="18"/>
                <w:szCs w:val="18"/>
              </w:rPr>
            </w:pPr>
          </w:p>
        </w:tc>
        <w:tc>
          <w:tcPr>
            <w:tcW w:w="600"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nije krivično djelo</w:t>
            </w:r>
          </w:p>
        </w:tc>
        <w:tc>
          <w:tcPr>
            <w:tcW w:w="470"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zastarjelost</w:t>
            </w:r>
          </w:p>
        </w:tc>
        <w:tc>
          <w:tcPr>
            <w:tcW w:w="448"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amnestija</w:t>
            </w:r>
          </w:p>
        </w:tc>
        <w:tc>
          <w:tcPr>
            <w:tcW w:w="448"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pomilovanje</w:t>
            </w:r>
          </w:p>
        </w:tc>
        <w:tc>
          <w:tcPr>
            <w:tcW w:w="540"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nema osnovane sumnje</w:t>
            </w:r>
          </w:p>
        </w:tc>
        <w:tc>
          <w:tcPr>
            <w:tcW w:w="448"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 xml:space="preserve">iz </w:t>
            </w:r>
            <w:r>
              <w:rPr>
                <w:rFonts w:ascii="Calibri" w:hAnsi="Calibri"/>
                <w:sz w:val="18"/>
                <w:szCs w:val="18"/>
              </w:rPr>
              <w:t>drugih razloga</w:t>
            </w:r>
          </w:p>
        </w:tc>
        <w:tc>
          <w:tcPr>
            <w:tcW w:w="540" w:type="dxa"/>
            <w:shd w:val="clear" w:color="auto" w:fill="auto"/>
            <w:textDirection w:val="btLr"/>
            <w:vAlign w:val="center"/>
          </w:tcPr>
          <w:p w:rsidR="00EE0F8A" w:rsidRPr="0002047C" w:rsidRDefault="00EE0F8A" w:rsidP="001E670A">
            <w:pPr>
              <w:ind w:left="113" w:right="113"/>
              <w:jc w:val="center"/>
              <w:rPr>
                <w:rFonts w:ascii="Calibri" w:hAnsi="Calibri"/>
                <w:sz w:val="18"/>
                <w:szCs w:val="18"/>
              </w:rPr>
            </w:pPr>
            <w:r w:rsidRPr="0002047C">
              <w:rPr>
                <w:rFonts w:ascii="Calibri" w:hAnsi="Calibri"/>
                <w:sz w:val="18"/>
                <w:szCs w:val="18"/>
              </w:rPr>
              <w:t>Ukupno odbačaja</w:t>
            </w:r>
          </w:p>
        </w:tc>
        <w:tc>
          <w:tcPr>
            <w:tcW w:w="540" w:type="dxa"/>
            <w:vMerge/>
            <w:shd w:val="clear" w:color="auto" w:fill="auto"/>
            <w:textDirection w:val="btLr"/>
          </w:tcPr>
          <w:p w:rsidR="00EE0F8A" w:rsidRPr="0002047C" w:rsidRDefault="00EE0F8A" w:rsidP="001E670A">
            <w:pPr>
              <w:ind w:left="113" w:right="113"/>
              <w:jc w:val="center"/>
              <w:rPr>
                <w:rFonts w:ascii="Calibri" w:hAnsi="Calibri"/>
                <w:sz w:val="18"/>
                <w:szCs w:val="18"/>
              </w:rPr>
            </w:pPr>
          </w:p>
        </w:tc>
        <w:tc>
          <w:tcPr>
            <w:tcW w:w="540" w:type="dxa"/>
            <w:vMerge/>
            <w:shd w:val="clear" w:color="auto" w:fill="auto"/>
            <w:vAlign w:val="center"/>
          </w:tcPr>
          <w:p w:rsidR="00EE0F8A" w:rsidRPr="0002047C" w:rsidRDefault="00EE0F8A" w:rsidP="001E670A">
            <w:pPr>
              <w:jc w:val="center"/>
              <w:rPr>
                <w:rFonts w:ascii="Calibri" w:hAnsi="Calibri"/>
                <w:sz w:val="18"/>
                <w:szCs w:val="18"/>
              </w:rPr>
            </w:pPr>
          </w:p>
        </w:tc>
        <w:tc>
          <w:tcPr>
            <w:tcW w:w="470" w:type="dxa"/>
            <w:vMerge/>
            <w:shd w:val="clear" w:color="auto" w:fill="auto"/>
            <w:vAlign w:val="center"/>
          </w:tcPr>
          <w:p w:rsidR="00EE0F8A" w:rsidRPr="0002047C" w:rsidRDefault="00EE0F8A" w:rsidP="001E670A">
            <w:pPr>
              <w:jc w:val="center"/>
              <w:rPr>
                <w:rFonts w:ascii="Calibri" w:hAnsi="Calibri"/>
                <w:sz w:val="18"/>
                <w:szCs w:val="18"/>
              </w:rPr>
            </w:pPr>
          </w:p>
        </w:tc>
        <w:tc>
          <w:tcPr>
            <w:tcW w:w="524" w:type="dxa"/>
            <w:vMerge/>
            <w:shd w:val="clear" w:color="auto" w:fill="auto"/>
            <w:vAlign w:val="center"/>
          </w:tcPr>
          <w:p w:rsidR="00EE0F8A" w:rsidRPr="0002047C" w:rsidRDefault="00EE0F8A" w:rsidP="001E670A">
            <w:pPr>
              <w:jc w:val="center"/>
              <w:rPr>
                <w:rFonts w:ascii="Calibri" w:hAnsi="Calibri"/>
                <w:sz w:val="18"/>
                <w:szCs w:val="18"/>
              </w:rPr>
            </w:pPr>
          </w:p>
        </w:tc>
        <w:tc>
          <w:tcPr>
            <w:tcW w:w="448" w:type="dxa"/>
            <w:vMerge/>
            <w:shd w:val="clear" w:color="auto" w:fill="auto"/>
            <w:vAlign w:val="center"/>
          </w:tcPr>
          <w:p w:rsidR="00EE0F8A" w:rsidRPr="0002047C" w:rsidRDefault="00EE0F8A" w:rsidP="001E670A">
            <w:pPr>
              <w:jc w:val="center"/>
              <w:rPr>
                <w:rFonts w:ascii="Calibri" w:hAnsi="Calibri"/>
                <w:sz w:val="18"/>
                <w:szCs w:val="18"/>
              </w:rPr>
            </w:pPr>
          </w:p>
        </w:tc>
        <w:tc>
          <w:tcPr>
            <w:tcW w:w="540" w:type="dxa"/>
            <w:vMerge/>
            <w:shd w:val="clear" w:color="auto" w:fill="auto"/>
            <w:vAlign w:val="center"/>
          </w:tcPr>
          <w:p w:rsidR="00EE0F8A" w:rsidRPr="0002047C" w:rsidRDefault="00EE0F8A" w:rsidP="001E670A">
            <w:pPr>
              <w:jc w:val="center"/>
              <w:rPr>
                <w:rFonts w:ascii="Calibri" w:hAnsi="Calibri"/>
                <w:sz w:val="18"/>
                <w:szCs w:val="18"/>
              </w:rPr>
            </w:pPr>
          </w:p>
        </w:tc>
        <w:tc>
          <w:tcPr>
            <w:tcW w:w="540" w:type="dxa"/>
            <w:vMerge/>
            <w:shd w:val="clear" w:color="auto" w:fill="auto"/>
            <w:vAlign w:val="center"/>
          </w:tcPr>
          <w:p w:rsidR="00EE0F8A" w:rsidRPr="0002047C" w:rsidRDefault="00EE0F8A" w:rsidP="001E670A">
            <w:pPr>
              <w:jc w:val="center"/>
              <w:rPr>
                <w:rFonts w:ascii="Calibri" w:hAnsi="Calibri"/>
                <w:sz w:val="18"/>
                <w:szCs w:val="18"/>
              </w:rPr>
            </w:pPr>
          </w:p>
        </w:tc>
      </w:tr>
      <w:tr w:rsidR="00EE0F8A" w:rsidRPr="0002047C" w:rsidTr="00EE0F8A">
        <w:trPr>
          <w:trHeight w:val="449"/>
          <w:jc w:val="center"/>
        </w:trPr>
        <w:tc>
          <w:tcPr>
            <w:tcW w:w="1255" w:type="dxa"/>
            <w:shd w:val="clear" w:color="auto" w:fill="auto"/>
            <w:vAlign w:val="center"/>
          </w:tcPr>
          <w:p w:rsidR="00EE0F8A" w:rsidRPr="007D038E" w:rsidRDefault="00EE0F8A" w:rsidP="006E2C70">
            <w:pPr>
              <w:jc w:val="center"/>
              <w:rPr>
                <w:rFonts w:ascii="Calibri" w:hAnsi="Calibri"/>
                <w:sz w:val="18"/>
                <w:szCs w:val="18"/>
              </w:rPr>
            </w:pPr>
            <w:r w:rsidRPr="007D038E">
              <w:rPr>
                <w:rFonts w:ascii="Calibri" w:hAnsi="Calibri"/>
                <w:sz w:val="18"/>
                <w:szCs w:val="18"/>
              </w:rPr>
              <w:t>2019</w:t>
            </w:r>
          </w:p>
        </w:tc>
        <w:tc>
          <w:tcPr>
            <w:tcW w:w="9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c>
          <w:tcPr>
            <w:tcW w:w="524"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r>
      <w:tr w:rsidR="00EE0F8A" w:rsidRPr="0002047C" w:rsidTr="00EE0F8A">
        <w:trPr>
          <w:trHeight w:val="449"/>
          <w:jc w:val="center"/>
        </w:trPr>
        <w:tc>
          <w:tcPr>
            <w:tcW w:w="1255" w:type="dxa"/>
            <w:shd w:val="clear" w:color="auto" w:fill="auto"/>
            <w:vAlign w:val="center"/>
          </w:tcPr>
          <w:p w:rsidR="00EE0F8A" w:rsidRPr="007D038E" w:rsidRDefault="00EE0F8A" w:rsidP="006E2C70">
            <w:pPr>
              <w:jc w:val="center"/>
              <w:rPr>
                <w:rFonts w:ascii="Calibri" w:hAnsi="Calibri"/>
                <w:sz w:val="18"/>
                <w:szCs w:val="18"/>
              </w:rPr>
            </w:pPr>
            <w:r w:rsidRPr="007D038E">
              <w:rPr>
                <w:rFonts w:ascii="Calibri" w:hAnsi="Calibri"/>
                <w:sz w:val="18"/>
                <w:szCs w:val="18"/>
              </w:rPr>
              <w:t>2020</w:t>
            </w:r>
          </w:p>
        </w:tc>
        <w:tc>
          <w:tcPr>
            <w:tcW w:w="9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524"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r>
      <w:tr w:rsidR="00EE0F8A" w:rsidRPr="0002047C" w:rsidTr="00EE0F8A">
        <w:trPr>
          <w:trHeight w:val="449"/>
          <w:jc w:val="center"/>
        </w:trPr>
        <w:tc>
          <w:tcPr>
            <w:tcW w:w="1255" w:type="dxa"/>
            <w:shd w:val="clear" w:color="auto" w:fill="auto"/>
            <w:vAlign w:val="center"/>
          </w:tcPr>
          <w:p w:rsidR="00EE0F8A" w:rsidRPr="007D038E" w:rsidRDefault="00EE0F8A" w:rsidP="006E2C70">
            <w:pPr>
              <w:jc w:val="center"/>
              <w:rPr>
                <w:rFonts w:ascii="Calibri" w:hAnsi="Calibri"/>
                <w:sz w:val="18"/>
                <w:szCs w:val="18"/>
              </w:rPr>
            </w:pPr>
            <w:r w:rsidRPr="007D038E">
              <w:rPr>
                <w:rFonts w:ascii="Calibri" w:hAnsi="Calibri"/>
                <w:sz w:val="18"/>
                <w:szCs w:val="18"/>
              </w:rPr>
              <w:t>2021</w:t>
            </w:r>
          </w:p>
        </w:tc>
        <w:tc>
          <w:tcPr>
            <w:tcW w:w="9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6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c>
          <w:tcPr>
            <w:tcW w:w="524"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r>
      <w:tr w:rsidR="00EE0F8A" w:rsidRPr="0002047C" w:rsidTr="00EE0F8A">
        <w:trPr>
          <w:trHeight w:val="449"/>
          <w:jc w:val="center"/>
        </w:trPr>
        <w:tc>
          <w:tcPr>
            <w:tcW w:w="1255" w:type="dxa"/>
            <w:shd w:val="clear" w:color="auto" w:fill="auto"/>
            <w:vAlign w:val="center"/>
          </w:tcPr>
          <w:p w:rsidR="00EE0F8A" w:rsidRPr="007D038E" w:rsidRDefault="00EE0F8A" w:rsidP="006E2C70">
            <w:pPr>
              <w:jc w:val="center"/>
              <w:rPr>
                <w:rFonts w:ascii="Calibri" w:hAnsi="Calibri"/>
                <w:sz w:val="18"/>
                <w:szCs w:val="18"/>
              </w:rPr>
            </w:pPr>
            <w:r w:rsidRPr="007D038E">
              <w:rPr>
                <w:rFonts w:ascii="Calibri" w:hAnsi="Calibri"/>
                <w:sz w:val="18"/>
                <w:szCs w:val="18"/>
              </w:rPr>
              <w:t>2022</w:t>
            </w:r>
          </w:p>
        </w:tc>
        <w:tc>
          <w:tcPr>
            <w:tcW w:w="9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8</w:t>
            </w:r>
          </w:p>
        </w:tc>
        <w:tc>
          <w:tcPr>
            <w:tcW w:w="60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2</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4</w:t>
            </w:r>
          </w:p>
        </w:tc>
        <w:tc>
          <w:tcPr>
            <w:tcW w:w="524"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7</w:t>
            </w:r>
          </w:p>
        </w:tc>
        <w:tc>
          <w:tcPr>
            <w:tcW w:w="540" w:type="dxa"/>
            <w:shd w:val="clear" w:color="auto" w:fill="auto"/>
            <w:vAlign w:val="center"/>
          </w:tcPr>
          <w:p w:rsidR="00EE0F8A" w:rsidRPr="0002047C" w:rsidRDefault="00EE0F8A" w:rsidP="006E2C70">
            <w:pPr>
              <w:jc w:val="center"/>
              <w:rPr>
                <w:rFonts w:ascii="Calibri" w:hAnsi="Calibri"/>
                <w:sz w:val="18"/>
                <w:szCs w:val="18"/>
              </w:rPr>
            </w:pPr>
            <w:r>
              <w:rPr>
                <w:rFonts w:ascii="Calibri" w:hAnsi="Calibri"/>
                <w:sz w:val="18"/>
                <w:szCs w:val="18"/>
              </w:rPr>
              <w:t>1</w:t>
            </w:r>
          </w:p>
        </w:tc>
      </w:tr>
      <w:tr w:rsidR="00EE0F8A" w:rsidRPr="0002047C" w:rsidTr="00EE0F8A">
        <w:trPr>
          <w:trHeight w:val="449"/>
          <w:jc w:val="center"/>
        </w:trPr>
        <w:tc>
          <w:tcPr>
            <w:tcW w:w="1255" w:type="dxa"/>
            <w:shd w:val="clear" w:color="auto" w:fill="auto"/>
            <w:vAlign w:val="center"/>
          </w:tcPr>
          <w:p w:rsidR="00EE0F8A" w:rsidRPr="007D038E" w:rsidRDefault="00EE0F8A" w:rsidP="006E2C70">
            <w:pPr>
              <w:jc w:val="center"/>
              <w:rPr>
                <w:rFonts w:ascii="Calibri" w:hAnsi="Calibri"/>
                <w:sz w:val="18"/>
                <w:szCs w:val="18"/>
              </w:rPr>
            </w:pPr>
            <w:r>
              <w:rPr>
                <w:rFonts w:ascii="Calibri" w:hAnsi="Calibri"/>
                <w:sz w:val="18"/>
                <w:szCs w:val="18"/>
              </w:rPr>
              <w:t>2023</w:t>
            </w:r>
          </w:p>
        </w:tc>
        <w:tc>
          <w:tcPr>
            <w:tcW w:w="90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29</w:t>
            </w:r>
          </w:p>
        </w:tc>
        <w:tc>
          <w:tcPr>
            <w:tcW w:w="60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2</w:t>
            </w:r>
          </w:p>
        </w:tc>
        <w:tc>
          <w:tcPr>
            <w:tcW w:w="47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Default="00EE0F8A" w:rsidP="00B516B0">
            <w:pPr>
              <w:rPr>
                <w:rFonts w:ascii="Calibri" w:hAnsi="Calibri"/>
                <w:sz w:val="18"/>
                <w:szCs w:val="18"/>
              </w:rPr>
            </w:pPr>
            <w:r>
              <w:rPr>
                <w:rFonts w:ascii="Calibri" w:hAnsi="Calibri"/>
                <w:sz w:val="18"/>
                <w:szCs w:val="18"/>
              </w:rPr>
              <w:t xml:space="preserve">   7</w:t>
            </w:r>
          </w:p>
        </w:tc>
        <w:tc>
          <w:tcPr>
            <w:tcW w:w="448"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9</w:t>
            </w:r>
          </w:p>
        </w:tc>
        <w:tc>
          <w:tcPr>
            <w:tcW w:w="54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3</w:t>
            </w:r>
          </w:p>
        </w:tc>
        <w:tc>
          <w:tcPr>
            <w:tcW w:w="47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1</w:t>
            </w:r>
          </w:p>
        </w:tc>
        <w:tc>
          <w:tcPr>
            <w:tcW w:w="524"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13</w:t>
            </w:r>
          </w:p>
        </w:tc>
        <w:tc>
          <w:tcPr>
            <w:tcW w:w="54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16</w:t>
            </w:r>
          </w:p>
        </w:tc>
      </w:tr>
      <w:tr w:rsidR="00EE0F8A" w:rsidRPr="0002047C" w:rsidTr="00EE0F8A">
        <w:trPr>
          <w:trHeight w:val="449"/>
          <w:jc w:val="center"/>
        </w:trPr>
        <w:tc>
          <w:tcPr>
            <w:tcW w:w="1255"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2024</w:t>
            </w:r>
          </w:p>
        </w:tc>
        <w:tc>
          <w:tcPr>
            <w:tcW w:w="900" w:type="dxa"/>
            <w:shd w:val="clear" w:color="auto" w:fill="auto"/>
            <w:vAlign w:val="center"/>
          </w:tcPr>
          <w:p w:rsidR="00EE0F8A" w:rsidRDefault="00EE0F8A" w:rsidP="006E2C70">
            <w:pPr>
              <w:jc w:val="center"/>
              <w:rPr>
                <w:rFonts w:ascii="Calibri" w:hAnsi="Calibri"/>
                <w:sz w:val="18"/>
                <w:szCs w:val="18"/>
              </w:rPr>
            </w:pPr>
            <w:r>
              <w:rPr>
                <w:rFonts w:ascii="Calibri" w:hAnsi="Calibri"/>
                <w:sz w:val="18"/>
                <w:szCs w:val="18"/>
              </w:rPr>
              <w:t>1</w:t>
            </w:r>
            <w:r w:rsidR="009578D8">
              <w:rPr>
                <w:rFonts w:ascii="Calibri" w:hAnsi="Calibri"/>
                <w:sz w:val="18"/>
                <w:szCs w:val="18"/>
              </w:rPr>
              <w:t>37</w:t>
            </w:r>
          </w:p>
        </w:tc>
        <w:tc>
          <w:tcPr>
            <w:tcW w:w="60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8</w:t>
            </w:r>
          </w:p>
        </w:tc>
        <w:tc>
          <w:tcPr>
            <w:tcW w:w="47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EE0F8A" w:rsidRDefault="009578D8" w:rsidP="00B516B0">
            <w:pPr>
              <w:rPr>
                <w:rFonts w:ascii="Calibri" w:hAnsi="Calibri"/>
                <w:sz w:val="18"/>
                <w:szCs w:val="18"/>
              </w:rPr>
            </w:pPr>
            <w:r>
              <w:rPr>
                <w:rFonts w:ascii="Calibri" w:hAnsi="Calibri"/>
                <w:sz w:val="18"/>
                <w:szCs w:val="18"/>
              </w:rPr>
              <w:t xml:space="preserve">  46</w:t>
            </w:r>
          </w:p>
        </w:tc>
        <w:tc>
          <w:tcPr>
            <w:tcW w:w="448"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2</w:t>
            </w:r>
          </w:p>
        </w:tc>
        <w:tc>
          <w:tcPr>
            <w:tcW w:w="54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56</w:t>
            </w:r>
          </w:p>
        </w:tc>
        <w:tc>
          <w:tcPr>
            <w:tcW w:w="54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42</w:t>
            </w:r>
          </w:p>
        </w:tc>
        <w:tc>
          <w:tcPr>
            <w:tcW w:w="47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4</w:t>
            </w:r>
          </w:p>
        </w:tc>
        <w:tc>
          <w:tcPr>
            <w:tcW w:w="524"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104</w:t>
            </w:r>
          </w:p>
        </w:tc>
        <w:tc>
          <w:tcPr>
            <w:tcW w:w="540" w:type="dxa"/>
            <w:shd w:val="clear" w:color="auto" w:fill="auto"/>
            <w:vAlign w:val="center"/>
          </w:tcPr>
          <w:p w:rsidR="00EE0F8A" w:rsidRDefault="009578D8" w:rsidP="006E2C70">
            <w:pPr>
              <w:jc w:val="center"/>
              <w:rPr>
                <w:rFonts w:ascii="Calibri" w:hAnsi="Calibri"/>
                <w:sz w:val="18"/>
                <w:szCs w:val="18"/>
              </w:rPr>
            </w:pPr>
            <w:r>
              <w:rPr>
                <w:rFonts w:ascii="Calibri" w:hAnsi="Calibri"/>
                <w:sz w:val="18"/>
                <w:szCs w:val="18"/>
              </w:rPr>
              <w:t>33</w:t>
            </w:r>
          </w:p>
        </w:tc>
      </w:tr>
      <w:tr w:rsidR="00EE0F8A" w:rsidRPr="0002047C" w:rsidTr="00EE0F8A">
        <w:trPr>
          <w:trHeight w:val="449"/>
          <w:jc w:val="center"/>
        </w:trPr>
        <w:tc>
          <w:tcPr>
            <w:tcW w:w="1255" w:type="dxa"/>
            <w:shd w:val="clear" w:color="auto" w:fill="auto"/>
            <w:vAlign w:val="center"/>
          </w:tcPr>
          <w:p w:rsidR="00EE0F8A" w:rsidRPr="0015608D" w:rsidRDefault="00EE0F8A" w:rsidP="006E2C70">
            <w:pPr>
              <w:jc w:val="center"/>
              <w:rPr>
                <w:rFonts w:ascii="Calibri" w:hAnsi="Calibri"/>
                <w:b/>
                <w:sz w:val="18"/>
                <w:szCs w:val="18"/>
              </w:rPr>
            </w:pPr>
            <w:r w:rsidRPr="0015608D">
              <w:rPr>
                <w:rFonts w:ascii="Calibri" w:hAnsi="Calibri"/>
                <w:b/>
                <w:sz w:val="18"/>
                <w:szCs w:val="18"/>
              </w:rPr>
              <w:t>ukupno</w:t>
            </w:r>
          </w:p>
        </w:tc>
        <w:tc>
          <w:tcPr>
            <w:tcW w:w="90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180</w:t>
            </w:r>
          </w:p>
        </w:tc>
        <w:tc>
          <w:tcPr>
            <w:tcW w:w="60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10</w:t>
            </w:r>
          </w:p>
        </w:tc>
        <w:tc>
          <w:tcPr>
            <w:tcW w:w="47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0</w:t>
            </w:r>
          </w:p>
        </w:tc>
        <w:tc>
          <w:tcPr>
            <w:tcW w:w="448" w:type="dxa"/>
            <w:shd w:val="clear" w:color="auto" w:fill="auto"/>
            <w:vAlign w:val="center"/>
          </w:tcPr>
          <w:p w:rsidR="00EE0F8A" w:rsidRPr="0015608D" w:rsidRDefault="00EE0F8A" w:rsidP="006E2C70">
            <w:pPr>
              <w:jc w:val="center"/>
              <w:rPr>
                <w:rFonts w:ascii="Calibri" w:hAnsi="Calibri"/>
                <w:b/>
                <w:sz w:val="18"/>
                <w:szCs w:val="18"/>
              </w:rPr>
            </w:pPr>
            <w:r w:rsidRPr="0015608D">
              <w:rPr>
                <w:rFonts w:ascii="Calibri" w:hAnsi="Calibri"/>
                <w:b/>
                <w:sz w:val="18"/>
                <w:szCs w:val="18"/>
              </w:rPr>
              <w:t>0</w:t>
            </w:r>
          </w:p>
        </w:tc>
        <w:tc>
          <w:tcPr>
            <w:tcW w:w="448" w:type="dxa"/>
            <w:shd w:val="clear" w:color="auto" w:fill="auto"/>
            <w:vAlign w:val="center"/>
          </w:tcPr>
          <w:p w:rsidR="00EE0F8A" w:rsidRPr="0015608D" w:rsidRDefault="00EE0F8A" w:rsidP="006E2C70">
            <w:pPr>
              <w:jc w:val="center"/>
              <w:rPr>
                <w:rFonts w:ascii="Calibri" w:hAnsi="Calibri"/>
                <w:b/>
                <w:sz w:val="18"/>
                <w:szCs w:val="18"/>
              </w:rPr>
            </w:pPr>
            <w:r w:rsidRPr="0015608D">
              <w:rPr>
                <w:rFonts w:ascii="Calibri" w:hAnsi="Calibri"/>
                <w:b/>
                <w:sz w:val="18"/>
                <w:szCs w:val="18"/>
              </w:rPr>
              <w:t>0</w:t>
            </w:r>
          </w:p>
        </w:tc>
        <w:tc>
          <w:tcPr>
            <w:tcW w:w="540" w:type="dxa"/>
            <w:shd w:val="clear" w:color="auto" w:fill="auto"/>
            <w:vAlign w:val="center"/>
          </w:tcPr>
          <w:p w:rsidR="00EE0F8A" w:rsidRPr="0015608D" w:rsidRDefault="00EE0F8A" w:rsidP="00D27E2C">
            <w:pPr>
              <w:rPr>
                <w:rFonts w:ascii="Calibri" w:hAnsi="Calibri"/>
                <w:b/>
                <w:sz w:val="18"/>
                <w:szCs w:val="18"/>
              </w:rPr>
            </w:pPr>
            <w:r>
              <w:rPr>
                <w:rFonts w:ascii="Calibri" w:hAnsi="Calibri"/>
                <w:b/>
                <w:sz w:val="18"/>
                <w:szCs w:val="18"/>
              </w:rPr>
              <w:t xml:space="preserve">  </w:t>
            </w:r>
            <w:r w:rsidR="009578D8">
              <w:rPr>
                <w:rFonts w:ascii="Calibri" w:hAnsi="Calibri"/>
                <w:b/>
                <w:sz w:val="18"/>
                <w:szCs w:val="18"/>
              </w:rPr>
              <w:t>55</w:t>
            </w:r>
          </w:p>
        </w:tc>
        <w:tc>
          <w:tcPr>
            <w:tcW w:w="448"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2</w:t>
            </w:r>
          </w:p>
        </w:tc>
        <w:tc>
          <w:tcPr>
            <w:tcW w:w="54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67</w:t>
            </w:r>
          </w:p>
        </w:tc>
        <w:tc>
          <w:tcPr>
            <w:tcW w:w="540" w:type="dxa"/>
            <w:shd w:val="clear" w:color="auto" w:fill="auto"/>
            <w:vAlign w:val="center"/>
          </w:tcPr>
          <w:p w:rsidR="00EE0F8A" w:rsidRPr="0015608D" w:rsidRDefault="002A136F" w:rsidP="006E2C70">
            <w:pPr>
              <w:jc w:val="center"/>
              <w:rPr>
                <w:rFonts w:ascii="Calibri" w:hAnsi="Calibri"/>
                <w:b/>
                <w:sz w:val="18"/>
                <w:szCs w:val="18"/>
              </w:rPr>
            </w:pPr>
            <w:r>
              <w:rPr>
                <w:rFonts w:ascii="Calibri" w:hAnsi="Calibri"/>
                <w:b/>
                <w:sz w:val="18"/>
                <w:szCs w:val="18"/>
              </w:rPr>
              <w:t>2</w:t>
            </w:r>
          </w:p>
        </w:tc>
        <w:tc>
          <w:tcPr>
            <w:tcW w:w="54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45</w:t>
            </w:r>
          </w:p>
        </w:tc>
        <w:tc>
          <w:tcPr>
            <w:tcW w:w="47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13</w:t>
            </w:r>
          </w:p>
        </w:tc>
        <w:tc>
          <w:tcPr>
            <w:tcW w:w="524"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0</w:t>
            </w:r>
          </w:p>
        </w:tc>
        <w:tc>
          <w:tcPr>
            <w:tcW w:w="448"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1</w:t>
            </w:r>
          </w:p>
        </w:tc>
        <w:tc>
          <w:tcPr>
            <w:tcW w:w="540" w:type="dxa"/>
            <w:shd w:val="clear" w:color="auto" w:fill="auto"/>
            <w:vAlign w:val="center"/>
          </w:tcPr>
          <w:p w:rsidR="00EE0F8A" w:rsidRPr="0015608D" w:rsidRDefault="00EE0F8A" w:rsidP="006E2C70">
            <w:pPr>
              <w:jc w:val="center"/>
              <w:rPr>
                <w:rFonts w:ascii="Calibri" w:hAnsi="Calibri"/>
                <w:b/>
                <w:sz w:val="18"/>
                <w:szCs w:val="18"/>
              </w:rPr>
            </w:pPr>
            <w:r>
              <w:rPr>
                <w:rFonts w:ascii="Calibri" w:hAnsi="Calibri"/>
                <w:b/>
                <w:sz w:val="18"/>
                <w:szCs w:val="18"/>
              </w:rPr>
              <w:t>12</w:t>
            </w:r>
            <w:r w:rsidR="009578D8">
              <w:rPr>
                <w:rFonts w:ascii="Calibri" w:hAnsi="Calibri"/>
                <w:b/>
                <w:sz w:val="18"/>
                <w:szCs w:val="18"/>
              </w:rPr>
              <w:t>8</w:t>
            </w:r>
          </w:p>
        </w:tc>
        <w:tc>
          <w:tcPr>
            <w:tcW w:w="540" w:type="dxa"/>
            <w:shd w:val="clear" w:color="auto" w:fill="auto"/>
            <w:vAlign w:val="center"/>
          </w:tcPr>
          <w:p w:rsidR="00EE0F8A" w:rsidRPr="0015608D" w:rsidRDefault="009578D8" w:rsidP="006E2C70">
            <w:pPr>
              <w:jc w:val="center"/>
              <w:rPr>
                <w:rFonts w:ascii="Calibri" w:hAnsi="Calibri"/>
                <w:b/>
                <w:sz w:val="18"/>
                <w:szCs w:val="18"/>
              </w:rPr>
            </w:pPr>
            <w:r>
              <w:rPr>
                <w:rFonts w:ascii="Calibri" w:hAnsi="Calibri"/>
                <w:b/>
                <w:sz w:val="18"/>
                <w:szCs w:val="18"/>
              </w:rPr>
              <w:t>52</w:t>
            </w:r>
          </w:p>
        </w:tc>
      </w:tr>
    </w:tbl>
    <w:p w:rsidR="008172F9" w:rsidRDefault="008172F9" w:rsidP="008172F9">
      <w:pPr>
        <w:jc w:val="center"/>
      </w:pPr>
    </w:p>
    <w:p w:rsidR="003F3D2A" w:rsidRPr="00CA19B8" w:rsidRDefault="003F3D2A" w:rsidP="00A37473">
      <w:r>
        <w:tab/>
      </w:r>
      <w:r w:rsidRPr="00CA19B8">
        <w:t xml:space="preserve">Na početku izvještajne godine bilo je u radu neriješenih prijava iz ranijih godina </w:t>
      </w:r>
      <w:r w:rsidR="001D14A6" w:rsidRPr="00CA19B8">
        <w:t xml:space="preserve">protiv </w:t>
      </w:r>
      <w:r w:rsidR="00E070DC" w:rsidRPr="00CA19B8">
        <w:t>1</w:t>
      </w:r>
      <w:r w:rsidR="009578D8" w:rsidRPr="00CA19B8">
        <w:t>80</w:t>
      </w:r>
      <w:r w:rsidR="001D14A6" w:rsidRPr="00CA19B8">
        <w:t xml:space="preserve"> lica </w:t>
      </w:r>
      <w:r w:rsidRPr="00CA19B8">
        <w:t>i to iz 201</w:t>
      </w:r>
      <w:r w:rsidR="009578D8" w:rsidRPr="00CA19B8">
        <w:t>9</w:t>
      </w:r>
      <w:r w:rsidRPr="00CA19B8">
        <w:t xml:space="preserve">. godine protiv </w:t>
      </w:r>
      <w:r w:rsidR="009578D8" w:rsidRPr="00CA19B8">
        <w:t>2</w:t>
      </w:r>
      <w:r w:rsidRPr="00CA19B8">
        <w:t xml:space="preserve"> lica, iz 20</w:t>
      </w:r>
      <w:r w:rsidR="009578D8" w:rsidRPr="00CA19B8">
        <w:t>20</w:t>
      </w:r>
      <w:r w:rsidRPr="00CA19B8">
        <w:t xml:space="preserve">. godine protiv </w:t>
      </w:r>
      <w:r w:rsidR="009578D8" w:rsidRPr="00CA19B8">
        <w:t>2</w:t>
      </w:r>
      <w:r w:rsidRPr="00CA19B8">
        <w:t xml:space="preserve"> lica, iz 202</w:t>
      </w:r>
      <w:r w:rsidR="009578D8" w:rsidRPr="00CA19B8">
        <w:t>1</w:t>
      </w:r>
      <w:r w:rsidRPr="00CA19B8">
        <w:t>. godine protiv 2 lica, iz 202</w:t>
      </w:r>
      <w:r w:rsidR="009578D8" w:rsidRPr="00CA19B8">
        <w:t>2</w:t>
      </w:r>
      <w:r w:rsidRPr="00CA19B8">
        <w:t xml:space="preserve">. godine protiv </w:t>
      </w:r>
      <w:r w:rsidR="009578D8" w:rsidRPr="00CA19B8">
        <w:t>8</w:t>
      </w:r>
      <w:r w:rsidRPr="00CA19B8">
        <w:t xml:space="preserve"> lica</w:t>
      </w:r>
      <w:r w:rsidR="00FC33BB" w:rsidRPr="00CA19B8">
        <w:t>,</w:t>
      </w:r>
      <w:r w:rsidRPr="00CA19B8">
        <w:t xml:space="preserve"> iz 202</w:t>
      </w:r>
      <w:r w:rsidR="009578D8" w:rsidRPr="00CA19B8">
        <w:t>3</w:t>
      </w:r>
      <w:r w:rsidRPr="00CA19B8">
        <w:t xml:space="preserve">. protiv </w:t>
      </w:r>
      <w:r w:rsidR="00FC33BB" w:rsidRPr="00CA19B8">
        <w:t>2</w:t>
      </w:r>
      <w:r w:rsidR="009578D8" w:rsidRPr="00CA19B8">
        <w:t>9 lica</w:t>
      </w:r>
      <w:r w:rsidR="00FC33BB" w:rsidRPr="00CA19B8">
        <w:t xml:space="preserve"> i iz 202</w:t>
      </w:r>
      <w:r w:rsidR="009578D8" w:rsidRPr="00CA19B8">
        <w:t>4</w:t>
      </w:r>
      <w:r w:rsidR="00FC33BB" w:rsidRPr="00CA19B8">
        <w:t>. protiv 1</w:t>
      </w:r>
      <w:r w:rsidR="009578D8" w:rsidRPr="00CA19B8">
        <w:t>37</w:t>
      </w:r>
      <w:r w:rsidR="00F85A44" w:rsidRPr="00CA19B8">
        <w:t xml:space="preserve"> </w:t>
      </w:r>
      <w:r w:rsidRPr="00CA19B8">
        <w:t>lica. U izvještajnom periodu je riješeno ukupno protiv</w:t>
      </w:r>
      <w:r w:rsidR="00F85A44" w:rsidRPr="00CA19B8">
        <w:t xml:space="preserve"> </w:t>
      </w:r>
      <w:r w:rsidR="00FC33BB" w:rsidRPr="00CA19B8">
        <w:t>12</w:t>
      </w:r>
      <w:r w:rsidR="009578D8" w:rsidRPr="00CA19B8">
        <w:t>8</w:t>
      </w:r>
      <w:r w:rsidRPr="00CA19B8">
        <w:t xml:space="preserve"> lica i to iz </w:t>
      </w:r>
      <w:r w:rsidR="009578D8" w:rsidRPr="00CA19B8">
        <w:t xml:space="preserve">2019- godine protiv 1 lica, iz </w:t>
      </w:r>
      <w:r w:rsidRPr="00CA19B8">
        <w:t xml:space="preserve">2020. godine protiv </w:t>
      </w:r>
      <w:r w:rsidR="009578D8" w:rsidRPr="00CA19B8">
        <w:t>2</w:t>
      </w:r>
      <w:r w:rsidRPr="00CA19B8">
        <w:t xml:space="preserve"> lica, iz 2021. godine protiv </w:t>
      </w:r>
      <w:r w:rsidR="00FC33BB" w:rsidRPr="00CA19B8">
        <w:t>1</w:t>
      </w:r>
      <w:r w:rsidRPr="00CA19B8">
        <w:t xml:space="preserve"> lica</w:t>
      </w:r>
      <w:r w:rsidR="00FC33BB" w:rsidRPr="00CA19B8">
        <w:t xml:space="preserve">, iz 2022. godine protiv </w:t>
      </w:r>
      <w:r w:rsidR="009578D8" w:rsidRPr="00CA19B8">
        <w:t>7</w:t>
      </w:r>
      <w:r w:rsidR="00FC33BB" w:rsidRPr="00CA19B8">
        <w:t xml:space="preserve"> lica</w:t>
      </w:r>
      <w:r w:rsidR="009578D8" w:rsidRPr="00CA19B8">
        <w:t>,</w:t>
      </w:r>
      <w:r w:rsidR="00F85A44" w:rsidRPr="00CA19B8">
        <w:t xml:space="preserve"> iz 202</w:t>
      </w:r>
      <w:r w:rsidR="00FC33BB" w:rsidRPr="00CA19B8">
        <w:t>3</w:t>
      </w:r>
      <w:r w:rsidR="00F85A44" w:rsidRPr="00CA19B8">
        <w:t xml:space="preserve">. godine protiv </w:t>
      </w:r>
      <w:r w:rsidR="009578D8" w:rsidRPr="00CA19B8">
        <w:t>13</w:t>
      </w:r>
      <w:r w:rsidR="00F85A44" w:rsidRPr="00CA19B8">
        <w:t xml:space="preserve"> lica</w:t>
      </w:r>
      <w:r w:rsidR="009578D8" w:rsidRPr="00CA19B8">
        <w:t xml:space="preserve"> i iz 2024. godine protiv 104 lica</w:t>
      </w:r>
      <w:r w:rsidR="00F85A44" w:rsidRPr="00CA19B8">
        <w:t>.</w:t>
      </w:r>
      <w:r w:rsidRPr="00CA19B8">
        <w:t xml:space="preserve"> Na kraju izvještajnog perioda je riješeno </w:t>
      </w:r>
      <w:r w:rsidR="00F85A44" w:rsidRPr="00CA19B8">
        <w:t xml:space="preserve">prijava protiv ukupno </w:t>
      </w:r>
      <w:r w:rsidR="00FC33BB" w:rsidRPr="00CA19B8">
        <w:t>12</w:t>
      </w:r>
      <w:r w:rsidR="009578D8" w:rsidRPr="00CA19B8">
        <w:t>8</w:t>
      </w:r>
      <w:r w:rsidR="00F85A44" w:rsidRPr="00CA19B8">
        <w:t xml:space="preserve"> lica</w:t>
      </w:r>
      <w:r w:rsidRPr="00CA19B8">
        <w:t xml:space="preserve">, </w:t>
      </w:r>
      <w:proofErr w:type="gramStart"/>
      <w:r w:rsidRPr="00CA19B8">
        <w:t>a</w:t>
      </w:r>
      <w:proofErr w:type="gramEnd"/>
      <w:r w:rsidRPr="00CA19B8">
        <w:t xml:space="preserve"> ostalo je neriješeno prijava protiv </w:t>
      </w:r>
      <w:r w:rsidR="009578D8" w:rsidRPr="00CA19B8">
        <w:t>52</w:t>
      </w:r>
      <w:r w:rsidR="00F85A44" w:rsidRPr="00CA19B8">
        <w:t xml:space="preserve"> </w:t>
      </w:r>
      <w:r w:rsidRPr="00CA19B8">
        <w:t xml:space="preserve">lica i to iz 2019. godine protiv </w:t>
      </w:r>
      <w:r w:rsidR="009578D8" w:rsidRPr="00CA19B8">
        <w:t>1</w:t>
      </w:r>
      <w:r w:rsidRPr="00CA19B8">
        <w:t xml:space="preserve"> lica, iz 2021. godine protiv </w:t>
      </w:r>
      <w:r w:rsidR="00CA19B8" w:rsidRPr="00CA19B8">
        <w:t>1</w:t>
      </w:r>
      <w:r w:rsidRPr="00CA19B8">
        <w:t xml:space="preserve"> lica</w:t>
      </w:r>
      <w:r w:rsidR="00FC33BB" w:rsidRPr="00CA19B8">
        <w:t>,</w:t>
      </w:r>
      <w:r w:rsidR="00F85A44" w:rsidRPr="00CA19B8">
        <w:t xml:space="preserve"> iz 2022. godine protiv </w:t>
      </w:r>
      <w:r w:rsidR="00CA19B8" w:rsidRPr="00CA19B8">
        <w:t>1</w:t>
      </w:r>
      <w:r w:rsidR="00F85A44" w:rsidRPr="00CA19B8">
        <w:t xml:space="preserve"> lica</w:t>
      </w:r>
      <w:r w:rsidR="00CA19B8" w:rsidRPr="00CA19B8">
        <w:t xml:space="preserve">, </w:t>
      </w:r>
      <w:r w:rsidR="00FC33BB" w:rsidRPr="00CA19B8">
        <w:t xml:space="preserve">iz </w:t>
      </w:r>
      <w:r w:rsidR="00CB48D2" w:rsidRPr="00CA19B8">
        <w:t xml:space="preserve">2023. godine protiv </w:t>
      </w:r>
      <w:r w:rsidR="00CA19B8" w:rsidRPr="00CA19B8">
        <w:t>16 lica i iz 2024. godine protiv 33</w:t>
      </w:r>
      <w:r w:rsidR="00CB48D2" w:rsidRPr="00CA19B8">
        <w:t xml:space="preserve"> lica</w:t>
      </w:r>
      <w:r w:rsidRPr="00CA19B8">
        <w:t xml:space="preserve">. </w:t>
      </w:r>
    </w:p>
    <w:p w:rsidR="00F13EB7" w:rsidRDefault="00F13EB7" w:rsidP="0059540A">
      <w:pPr>
        <w:pStyle w:val="ListParagraph"/>
        <w:spacing w:line="240" w:lineRule="auto"/>
        <w:jc w:val="center"/>
        <w:rPr>
          <w:rFonts w:cs="Arial"/>
          <w:bCs/>
          <w:sz w:val="22"/>
          <w:szCs w:val="22"/>
        </w:rPr>
      </w:pPr>
    </w:p>
    <w:p w:rsidR="00F13EB7" w:rsidRPr="000B6F34" w:rsidRDefault="00A54C9E" w:rsidP="00A42671">
      <w:pPr>
        <w:pStyle w:val="Heading2"/>
        <w:numPr>
          <w:ilvl w:val="1"/>
          <w:numId w:val="37"/>
        </w:numPr>
        <w:jc w:val="center"/>
      </w:pPr>
      <w:bookmarkStart w:id="179" w:name="_Toc152844590"/>
      <w:bookmarkStart w:id="180" w:name="_Toc153177238"/>
      <w:bookmarkStart w:id="181" w:name="_Toc153177348"/>
      <w:bookmarkStart w:id="182" w:name="_Toc158014895"/>
      <w:r w:rsidRPr="000B6F34">
        <w:t>Pritužbe na rješenja o odbacivanju krivične prijave</w:t>
      </w:r>
      <w:bookmarkEnd w:id="179"/>
      <w:bookmarkEnd w:id="180"/>
      <w:bookmarkEnd w:id="181"/>
      <w:bookmarkEnd w:id="182"/>
    </w:p>
    <w:p w:rsidR="00A37473" w:rsidRDefault="00A37473" w:rsidP="00A54C9E">
      <w:pPr>
        <w:ind w:firstLine="720"/>
        <w:rPr>
          <w:rFonts w:cs="Arial"/>
          <w:bCs/>
          <w:sz w:val="22"/>
          <w:szCs w:val="22"/>
        </w:rPr>
      </w:pPr>
    </w:p>
    <w:p w:rsidR="00E6714E" w:rsidRPr="00CA19B8" w:rsidRDefault="00E6714E" w:rsidP="00E6714E">
      <w:pPr>
        <w:ind w:firstLine="720"/>
      </w:pPr>
      <w:r w:rsidRPr="00760DA2">
        <w:t xml:space="preserve">U </w:t>
      </w:r>
      <w:r w:rsidRPr="00CA19B8">
        <w:t>toku 202</w:t>
      </w:r>
      <w:r w:rsidR="00CA19B8" w:rsidRPr="00CA19B8">
        <w:t>5</w:t>
      </w:r>
      <w:r w:rsidRPr="00CA19B8">
        <w:t xml:space="preserve">. godine izjavljeno je </w:t>
      </w:r>
      <w:r w:rsidR="00CA19B8" w:rsidRPr="00CA19B8">
        <w:t>30</w:t>
      </w:r>
      <w:r w:rsidRPr="00CA19B8">
        <w:t xml:space="preserve"> pritužbi na rješenja o odbacivanju krivičnih prijava. Od tog broja </w:t>
      </w:r>
      <w:r w:rsidR="00F52738" w:rsidRPr="00CA19B8">
        <w:t>su</w:t>
      </w:r>
      <w:r w:rsidRPr="00CA19B8">
        <w:t xml:space="preserve"> riješen</w:t>
      </w:r>
      <w:r w:rsidR="00F52738" w:rsidRPr="00CA19B8">
        <w:t>e</w:t>
      </w:r>
      <w:r w:rsidRPr="00CA19B8">
        <w:t xml:space="preserve"> </w:t>
      </w:r>
      <w:r w:rsidR="00760DA2" w:rsidRPr="00CA19B8">
        <w:t>sv</w:t>
      </w:r>
      <w:r w:rsidR="00F52738" w:rsidRPr="00CA19B8">
        <w:t>e</w:t>
      </w:r>
      <w:r w:rsidR="00760DA2" w:rsidRPr="00CA19B8">
        <w:t xml:space="preserve"> 2</w:t>
      </w:r>
      <w:r w:rsidR="00CA19B8" w:rsidRPr="00CA19B8">
        <w:t>7</w:t>
      </w:r>
      <w:r w:rsidRPr="00CA19B8">
        <w:t xml:space="preserve"> pritužb</w:t>
      </w:r>
      <w:r w:rsidR="00CA19B8" w:rsidRPr="00CA19B8">
        <w:t>i</w:t>
      </w:r>
      <w:r w:rsidRPr="00CA19B8">
        <w:t xml:space="preserve"> na način što </w:t>
      </w:r>
      <w:r w:rsidR="00F52738" w:rsidRPr="00CA19B8">
        <w:t>su</w:t>
      </w:r>
      <w:r w:rsidRPr="00CA19B8">
        <w:t xml:space="preserve"> </w:t>
      </w:r>
      <w:r w:rsidR="00F52738" w:rsidRPr="00CA19B8">
        <w:t>2</w:t>
      </w:r>
      <w:r w:rsidR="00CA19B8" w:rsidRPr="00CA19B8">
        <w:t>6</w:t>
      </w:r>
      <w:r w:rsidRPr="00CA19B8">
        <w:t xml:space="preserve"> </w:t>
      </w:r>
      <w:r w:rsidR="00F52738" w:rsidRPr="00CA19B8">
        <w:t xml:space="preserve">pritužba </w:t>
      </w:r>
      <w:r w:rsidRPr="00CA19B8">
        <w:t xml:space="preserve">od strane Višeg državnog tužilaštva u Podgorici odbijene kao neosnovane, dok </w:t>
      </w:r>
      <w:r w:rsidR="00760DA2" w:rsidRPr="00CA19B8">
        <w:t>je</w:t>
      </w:r>
      <w:r w:rsidRPr="00CA19B8">
        <w:t xml:space="preserve"> </w:t>
      </w:r>
      <w:r w:rsidR="00760DA2" w:rsidRPr="00CA19B8">
        <w:t>1</w:t>
      </w:r>
      <w:r w:rsidRPr="00CA19B8">
        <w:t xml:space="preserve"> pritužb</w:t>
      </w:r>
      <w:r w:rsidR="00760DA2" w:rsidRPr="00CA19B8">
        <w:t>a uvažena</w:t>
      </w:r>
      <w:r w:rsidRPr="00CA19B8">
        <w:t>.</w:t>
      </w:r>
      <w:r w:rsidR="00F52738" w:rsidRPr="00CA19B8">
        <w:t xml:space="preserve"> </w:t>
      </w:r>
      <w:r w:rsidR="00EE6EA5">
        <w:t>Pritužba je uvažena u predmetu Kt.br. 115/2025, nakon čega je državni tužilac u ponovnom postupku donio rješenje o odbacivanju prijave.</w:t>
      </w:r>
    </w:p>
    <w:p w:rsidR="004328FE" w:rsidRPr="007B7F16" w:rsidRDefault="004328FE" w:rsidP="00A37473">
      <w:pPr>
        <w:rPr>
          <w:b/>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385"/>
        <w:gridCol w:w="1037"/>
        <w:gridCol w:w="1270"/>
        <w:gridCol w:w="1478"/>
        <w:gridCol w:w="1338"/>
        <w:gridCol w:w="1319"/>
        <w:gridCol w:w="1439"/>
      </w:tblGrid>
      <w:tr w:rsidR="00ED350C" w:rsidRPr="009E1684" w:rsidTr="00F204DA">
        <w:trPr>
          <w:jc w:val="center"/>
        </w:trPr>
        <w:tc>
          <w:tcPr>
            <w:tcW w:w="1037" w:type="dxa"/>
            <w:vMerge w:val="restart"/>
            <w:shd w:val="clear" w:color="auto" w:fill="auto"/>
            <w:vAlign w:val="center"/>
          </w:tcPr>
          <w:p w:rsidR="00ED350C" w:rsidRPr="00021EE1" w:rsidRDefault="00ED350C" w:rsidP="00F204DA">
            <w:pPr>
              <w:jc w:val="center"/>
              <w:rPr>
                <w:sz w:val="18"/>
                <w:szCs w:val="18"/>
              </w:rPr>
            </w:pPr>
            <w:r w:rsidRPr="00021EE1">
              <w:rPr>
                <w:sz w:val="18"/>
                <w:szCs w:val="18"/>
              </w:rPr>
              <w:t>Broj pritužbi iz ranijeg perioda</w:t>
            </w:r>
          </w:p>
        </w:tc>
        <w:tc>
          <w:tcPr>
            <w:tcW w:w="1385" w:type="dxa"/>
            <w:vMerge w:val="restart"/>
            <w:shd w:val="clear" w:color="auto" w:fill="auto"/>
            <w:vAlign w:val="center"/>
          </w:tcPr>
          <w:p w:rsidR="00ED350C" w:rsidRPr="00021EE1" w:rsidRDefault="00ED350C" w:rsidP="00F204DA">
            <w:pPr>
              <w:jc w:val="center"/>
              <w:rPr>
                <w:sz w:val="18"/>
                <w:szCs w:val="18"/>
              </w:rPr>
            </w:pPr>
            <w:r w:rsidRPr="00021EE1">
              <w:rPr>
                <w:sz w:val="18"/>
                <w:szCs w:val="18"/>
              </w:rPr>
              <w:t>Broj podnijetih pritužbi u izvještajnoj godini</w:t>
            </w:r>
          </w:p>
        </w:tc>
        <w:tc>
          <w:tcPr>
            <w:tcW w:w="1037" w:type="dxa"/>
            <w:vMerge w:val="restart"/>
            <w:shd w:val="clear" w:color="auto" w:fill="auto"/>
            <w:vAlign w:val="center"/>
          </w:tcPr>
          <w:p w:rsidR="00ED350C" w:rsidRPr="00021EE1" w:rsidRDefault="00ED350C" w:rsidP="00F204DA">
            <w:pPr>
              <w:jc w:val="center"/>
              <w:rPr>
                <w:sz w:val="18"/>
                <w:szCs w:val="18"/>
              </w:rPr>
            </w:pPr>
            <w:r w:rsidRPr="00021EE1">
              <w:rPr>
                <w:sz w:val="18"/>
                <w:szCs w:val="18"/>
              </w:rPr>
              <w:t>Ukupno pritužbi u radu</w:t>
            </w:r>
          </w:p>
        </w:tc>
        <w:tc>
          <w:tcPr>
            <w:tcW w:w="6844" w:type="dxa"/>
            <w:gridSpan w:val="5"/>
            <w:shd w:val="clear" w:color="auto" w:fill="auto"/>
            <w:vAlign w:val="center"/>
          </w:tcPr>
          <w:p w:rsidR="00ED350C" w:rsidRPr="00021EE1" w:rsidRDefault="00ED350C" w:rsidP="00F204DA">
            <w:pPr>
              <w:jc w:val="center"/>
              <w:rPr>
                <w:sz w:val="18"/>
                <w:szCs w:val="18"/>
              </w:rPr>
            </w:pPr>
            <w:r w:rsidRPr="00021EE1">
              <w:rPr>
                <w:sz w:val="18"/>
                <w:szCs w:val="18"/>
              </w:rPr>
              <w:t>Način rješavanja</w:t>
            </w:r>
          </w:p>
        </w:tc>
      </w:tr>
      <w:tr w:rsidR="00ED350C" w:rsidRPr="009E1684" w:rsidTr="00F204DA">
        <w:trPr>
          <w:jc w:val="center"/>
        </w:trPr>
        <w:tc>
          <w:tcPr>
            <w:tcW w:w="1037" w:type="dxa"/>
            <w:vMerge/>
            <w:shd w:val="clear" w:color="auto" w:fill="auto"/>
            <w:vAlign w:val="center"/>
          </w:tcPr>
          <w:p w:rsidR="00ED350C" w:rsidRPr="00021EE1" w:rsidRDefault="00ED350C" w:rsidP="00F204DA">
            <w:pPr>
              <w:jc w:val="center"/>
              <w:rPr>
                <w:sz w:val="18"/>
                <w:szCs w:val="18"/>
              </w:rPr>
            </w:pPr>
          </w:p>
        </w:tc>
        <w:tc>
          <w:tcPr>
            <w:tcW w:w="1385" w:type="dxa"/>
            <w:vMerge/>
            <w:shd w:val="clear" w:color="auto" w:fill="auto"/>
            <w:vAlign w:val="center"/>
          </w:tcPr>
          <w:p w:rsidR="00ED350C" w:rsidRPr="00021EE1" w:rsidRDefault="00ED350C" w:rsidP="00F204DA">
            <w:pPr>
              <w:jc w:val="center"/>
              <w:rPr>
                <w:sz w:val="18"/>
                <w:szCs w:val="18"/>
              </w:rPr>
            </w:pPr>
          </w:p>
        </w:tc>
        <w:tc>
          <w:tcPr>
            <w:tcW w:w="1037" w:type="dxa"/>
            <w:vMerge/>
            <w:shd w:val="clear" w:color="auto" w:fill="auto"/>
            <w:vAlign w:val="center"/>
          </w:tcPr>
          <w:p w:rsidR="00ED350C" w:rsidRPr="00021EE1" w:rsidRDefault="00ED350C" w:rsidP="00F204DA">
            <w:pPr>
              <w:jc w:val="center"/>
              <w:rPr>
                <w:sz w:val="18"/>
                <w:szCs w:val="18"/>
              </w:rPr>
            </w:pPr>
          </w:p>
        </w:tc>
        <w:tc>
          <w:tcPr>
            <w:tcW w:w="1270" w:type="dxa"/>
            <w:shd w:val="clear" w:color="auto" w:fill="auto"/>
            <w:vAlign w:val="center"/>
          </w:tcPr>
          <w:p w:rsidR="00ED350C" w:rsidRPr="00021EE1" w:rsidRDefault="00ED350C" w:rsidP="00F204DA">
            <w:pPr>
              <w:jc w:val="center"/>
              <w:rPr>
                <w:sz w:val="18"/>
                <w:szCs w:val="18"/>
              </w:rPr>
            </w:pPr>
            <w:r w:rsidRPr="00021EE1">
              <w:rPr>
                <w:sz w:val="18"/>
                <w:szCs w:val="18"/>
              </w:rPr>
              <w:t>Osnovane</w:t>
            </w:r>
          </w:p>
        </w:tc>
        <w:tc>
          <w:tcPr>
            <w:tcW w:w="1478" w:type="dxa"/>
            <w:shd w:val="clear" w:color="auto" w:fill="auto"/>
            <w:vAlign w:val="center"/>
          </w:tcPr>
          <w:p w:rsidR="00ED350C" w:rsidRPr="00021EE1" w:rsidRDefault="00ED350C" w:rsidP="00F204DA">
            <w:pPr>
              <w:jc w:val="center"/>
              <w:rPr>
                <w:sz w:val="18"/>
                <w:szCs w:val="18"/>
              </w:rPr>
            </w:pPr>
            <w:r w:rsidRPr="00021EE1">
              <w:rPr>
                <w:sz w:val="18"/>
                <w:szCs w:val="18"/>
              </w:rPr>
              <w:t>Neosnovane</w:t>
            </w:r>
          </w:p>
        </w:tc>
        <w:tc>
          <w:tcPr>
            <w:tcW w:w="1338" w:type="dxa"/>
            <w:shd w:val="clear" w:color="auto" w:fill="auto"/>
            <w:vAlign w:val="center"/>
          </w:tcPr>
          <w:p w:rsidR="00ED350C" w:rsidRPr="00021EE1" w:rsidRDefault="00ED350C" w:rsidP="00F204DA">
            <w:pPr>
              <w:jc w:val="center"/>
              <w:rPr>
                <w:sz w:val="18"/>
                <w:szCs w:val="18"/>
              </w:rPr>
            </w:pPr>
            <w:r w:rsidRPr="00021EE1">
              <w:rPr>
                <w:sz w:val="18"/>
                <w:szCs w:val="18"/>
              </w:rPr>
              <w:t>Ustupljene na nadležnost</w:t>
            </w:r>
          </w:p>
        </w:tc>
        <w:tc>
          <w:tcPr>
            <w:tcW w:w="1319" w:type="dxa"/>
            <w:shd w:val="clear" w:color="auto" w:fill="auto"/>
            <w:vAlign w:val="center"/>
          </w:tcPr>
          <w:p w:rsidR="00ED350C" w:rsidRPr="00021EE1" w:rsidRDefault="00ED350C" w:rsidP="00F204DA">
            <w:pPr>
              <w:jc w:val="center"/>
              <w:rPr>
                <w:sz w:val="18"/>
                <w:szCs w:val="18"/>
              </w:rPr>
            </w:pPr>
            <w:r w:rsidRPr="00021EE1">
              <w:rPr>
                <w:sz w:val="18"/>
                <w:szCs w:val="18"/>
              </w:rPr>
              <w:t>Prevedeno u drugi upisnik</w:t>
            </w:r>
          </w:p>
        </w:tc>
        <w:tc>
          <w:tcPr>
            <w:tcW w:w="1439" w:type="dxa"/>
            <w:shd w:val="clear" w:color="auto" w:fill="auto"/>
            <w:vAlign w:val="center"/>
          </w:tcPr>
          <w:p w:rsidR="00ED350C" w:rsidRPr="00021EE1" w:rsidRDefault="00ED350C" w:rsidP="00F204DA">
            <w:pPr>
              <w:jc w:val="center"/>
              <w:rPr>
                <w:sz w:val="18"/>
                <w:szCs w:val="18"/>
              </w:rPr>
            </w:pPr>
            <w:r w:rsidRPr="00021EE1">
              <w:rPr>
                <w:sz w:val="18"/>
                <w:szCs w:val="18"/>
              </w:rPr>
              <w:t>Neriješeno na kraju izvještajnog perioda</w:t>
            </w:r>
          </w:p>
        </w:tc>
      </w:tr>
      <w:tr w:rsidR="00ED350C" w:rsidRPr="009E1684" w:rsidTr="00F204DA">
        <w:trPr>
          <w:trHeight w:val="493"/>
          <w:jc w:val="center"/>
        </w:trPr>
        <w:tc>
          <w:tcPr>
            <w:tcW w:w="1037" w:type="dxa"/>
            <w:shd w:val="clear" w:color="auto" w:fill="auto"/>
            <w:vAlign w:val="center"/>
          </w:tcPr>
          <w:p w:rsidR="009322D1" w:rsidRPr="009E1684" w:rsidRDefault="00CA19B8" w:rsidP="00F204DA">
            <w:pPr>
              <w:jc w:val="center"/>
              <w:rPr>
                <w:sz w:val="20"/>
                <w:szCs w:val="20"/>
              </w:rPr>
            </w:pPr>
            <w:r>
              <w:rPr>
                <w:sz w:val="20"/>
                <w:szCs w:val="20"/>
              </w:rPr>
              <w:t>0</w:t>
            </w:r>
          </w:p>
        </w:tc>
        <w:tc>
          <w:tcPr>
            <w:tcW w:w="1385" w:type="dxa"/>
            <w:shd w:val="clear" w:color="auto" w:fill="auto"/>
            <w:vAlign w:val="center"/>
          </w:tcPr>
          <w:p w:rsidR="009322D1" w:rsidRPr="009E1684" w:rsidRDefault="00CA19B8" w:rsidP="00F204DA">
            <w:pPr>
              <w:jc w:val="center"/>
              <w:rPr>
                <w:sz w:val="20"/>
                <w:szCs w:val="20"/>
              </w:rPr>
            </w:pPr>
            <w:r>
              <w:rPr>
                <w:sz w:val="20"/>
                <w:szCs w:val="20"/>
              </w:rPr>
              <w:t>30</w:t>
            </w:r>
          </w:p>
        </w:tc>
        <w:tc>
          <w:tcPr>
            <w:tcW w:w="1037" w:type="dxa"/>
            <w:shd w:val="clear" w:color="auto" w:fill="auto"/>
            <w:vAlign w:val="center"/>
          </w:tcPr>
          <w:p w:rsidR="009322D1" w:rsidRPr="009E1684" w:rsidRDefault="00CA19B8" w:rsidP="00F204DA">
            <w:pPr>
              <w:jc w:val="center"/>
              <w:rPr>
                <w:sz w:val="20"/>
                <w:szCs w:val="20"/>
              </w:rPr>
            </w:pPr>
            <w:r>
              <w:rPr>
                <w:sz w:val="20"/>
                <w:szCs w:val="20"/>
              </w:rPr>
              <w:t>30</w:t>
            </w:r>
          </w:p>
        </w:tc>
        <w:tc>
          <w:tcPr>
            <w:tcW w:w="1270" w:type="dxa"/>
            <w:shd w:val="clear" w:color="auto" w:fill="auto"/>
            <w:vAlign w:val="center"/>
          </w:tcPr>
          <w:p w:rsidR="009322D1" w:rsidRPr="009E1684" w:rsidRDefault="00F52738" w:rsidP="00F204DA">
            <w:pPr>
              <w:jc w:val="center"/>
              <w:rPr>
                <w:sz w:val="20"/>
                <w:szCs w:val="20"/>
              </w:rPr>
            </w:pPr>
            <w:r>
              <w:rPr>
                <w:sz w:val="20"/>
                <w:szCs w:val="20"/>
              </w:rPr>
              <w:t>1</w:t>
            </w:r>
          </w:p>
        </w:tc>
        <w:tc>
          <w:tcPr>
            <w:tcW w:w="1478" w:type="dxa"/>
            <w:shd w:val="clear" w:color="auto" w:fill="auto"/>
            <w:vAlign w:val="center"/>
          </w:tcPr>
          <w:p w:rsidR="009322D1" w:rsidRPr="009E1684" w:rsidRDefault="00F52738" w:rsidP="00F204DA">
            <w:pPr>
              <w:jc w:val="center"/>
              <w:rPr>
                <w:sz w:val="20"/>
                <w:szCs w:val="20"/>
              </w:rPr>
            </w:pPr>
            <w:r>
              <w:rPr>
                <w:sz w:val="20"/>
                <w:szCs w:val="20"/>
              </w:rPr>
              <w:t>2</w:t>
            </w:r>
            <w:r w:rsidR="00CA19B8">
              <w:rPr>
                <w:sz w:val="20"/>
                <w:szCs w:val="20"/>
              </w:rPr>
              <w:t>6</w:t>
            </w:r>
          </w:p>
        </w:tc>
        <w:tc>
          <w:tcPr>
            <w:tcW w:w="1338" w:type="dxa"/>
            <w:shd w:val="clear" w:color="auto" w:fill="auto"/>
            <w:vAlign w:val="center"/>
          </w:tcPr>
          <w:p w:rsidR="009322D1" w:rsidRPr="009E1684" w:rsidRDefault="00E6714E" w:rsidP="00F204DA">
            <w:pPr>
              <w:jc w:val="center"/>
              <w:rPr>
                <w:sz w:val="20"/>
                <w:szCs w:val="20"/>
              </w:rPr>
            </w:pPr>
            <w:r>
              <w:rPr>
                <w:sz w:val="20"/>
                <w:szCs w:val="20"/>
              </w:rPr>
              <w:t>0</w:t>
            </w:r>
          </w:p>
        </w:tc>
        <w:tc>
          <w:tcPr>
            <w:tcW w:w="1319" w:type="dxa"/>
            <w:shd w:val="clear" w:color="auto" w:fill="auto"/>
            <w:vAlign w:val="center"/>
          </w:tcPr>
          <w:p w:rsidR="009322D1" w:rsidRPr="009E1684" w:rsidRDefault="00E6714E" w:rsidP="00F204DA">
            <w:pPr>
              <w:jc w:val="center"/>
              <w:rPr>
                <w:sz w:val="20"/>
                <w:szCs w:val="20"/>
              </w:rPr>
            </w:pPr>
            <w:r>
              <w:rPr>
                <w:sz w:val="20"/>
                <w:szCs w:val="20"/>
              </w:rPr>
              <w:t>0</w:t>
            </w:r>
          </w:p>
        </w:tc>
        <w:tc>
          <w:tcPr>
            <w:tcW w:w="1439" w:type="dxa"/>
            <w:shd w:val="clear" w:color="auto" w:fill="auto"/>
            <w:vAlign w:val="center"/>
          </w:tcPr>
          <w:p w:rsidR="009322D1" w:rsidRPr="009E1684" w:rsidRDefault="00CA19B8" w:rsidP="00F204DA">
            <w:pPr>
              <w:jc w:val="center"/>
              <w:rPr>
                <w:sz w:val="20"/>
                <w:szCs w:val="20"/>
              </w:rPr>
            </w:pPr>
            <w:r>
              <w:rPr>
                <w:sz w:val="20"/>
                <w:szCs w:val="20"/>
              </w:rPr>
              <w:t>3</w:t>
            </w:r>
          </w:p>
        </w:tc>
      </w:tr>
    </w:tbl>
    <w:p w:rsidR="00021EE1" w:rsidRPr="007B7F16" w:rsidRDefault="00021EE1" w:rsidP="00A54C9E">
      <w:pPr>
        <w:rPr>
          <w:rFonts w:cs="Arial"/>
          <w:b/>
          <w:bCs/>
          <w:sz w:val="22"/>
          <w:szCs w:val="22"/>
        </w:rPr>
      </w:pPr>
    </w:p>
    <w:p w:rsidR="00D52F73" w:rsidRPr="00370DE7" w:rsidRDefault="00D52F73" w:rsidP="00D52F73">
      <w:pPr>
        <w:ind w:firstLine="360"/>
        <w:rPr>
          <w:rFonts w:cs="Arial"/>
          <w:bCs/>
        </w:rPr>
      </w:pPr>
      <w:r w:rsidRPr="00370DE7">
        <w:rPr>
          <w:rFonts w:cs="Arial"/>
          <w:bCs/>
        </w:rPr>
        <w:t xml:space="preserve">Po podacima koje smo dobili od Osnovnog suda u Herceg Novog </w:t>
      </w:r>
      <w:r w:rsidR="00DB4D4D" w:rsidRPr="00370DE7">
        <w:rPr>
          <w:rFonts w:cs="Arial"/>
          <w:bCs/>
        </w:rPr>
        <w:t>u toku 202</w:t>
      </w:r>
      <w:r w:rsidR="00370DE7" w:rsidRPr="00370DE7">
        <w:rPr>
          <w:rFonts w:cs="Arial"/>
          <w:bCs/>
        </w:rPr>
        <w:t>5</w:t>
      </w:r>
      <w:r w:rsidR="00DB4D4D" w:rsidRPr="00370DE7">
        <w:rPr>
          <w:rFonts w:cs="Arial"/>
          <w:bCs/>
        </w:rPr>
        <w:t xml:space="preserve">. godine </w:t>
      </w:r>
      <w:r w:rsidRPr="00370DE7">
        <w:rPr>
          <w:rFonts w:cs="Arial"/>
          <w:bCs/>
        </w:rPr>
        <w:t xml:space="preserve">u </w:t>
      </w:r>
      <w:r w:rsidR="00370DE7" w:rsidRPr="00370DE7">
        <w:rPr>
          <w:rFonts w:cs="Arial"/>
          <w:bCs/>
        </w:rPr>
        <w:t>17</w:t>
      </w:r>
      <w:r w:rsidRPr="00370DE7">
        <w:rPr>
          <w:rFonts w:cs="Arial"/>
          <w:bCs/>
        </w:rPr>
        <w:t xml:space="preserve"> predmeta oštećeni su nakon odbacivanja krivičnih prijava preuzeli krivično gonjenje protiv osumnjičenih. </w:t>
      </w:r>
      <w:r w:rsidR="00370DE7" w:rsidRPr="00370DE7">
        <w:rPr>
          <w:rFonts w:cs="Arial"/>
          <w:bCs/>
        </w:rPr>
        <w:t>od tog broja, 8 predmeta je delegirano drugom sudu</w:t>
      </w:r>
      <w:r w:rsidRPr="00370DE7">
        <w:rPr>
          <w:rFonts w:cs="Arial"/>
          <w:bCs/>
        </w:rPr>
        <w:t xml:space="preserve">, dok se </w:t>
      </w:r>
      <w:r w:rsidR="00F52738" w:rsidRPr="00370DE7">
        <w:rPr>
          <w:rFonts w:cs="Arial"/>
          <w:bCs/>
        </w:rPr>
        <w:t>7</w:t>
      </w:r>
      <w:r w:rsidRPr="00370DE7">
        <w:rPr>
          <w:rFonts w:cs="Arial"/>
          <w:bCs/>
        </w:rPr>
        <w:t xml:space="preserve"> predmeta nalazi u radu kod </w:t>
      </w:r>
      <w:r w:rsidR="00370DE7" w:rsidRPr="00370DE7">
        <w:rPr>
          <w:rFonts w:cs="Arial"/>
          <w:bCs/>
        </w:rPr>
        <w:t>Osnovnog suda u Herceg Novom</w:t>
      </w:r>
      <w:r w:rsidRPr="00370DE7">
        <w:rPr>
          <w:rFonts w:cs="Arial"/>
          <w:bCs/>
        </w:rPr>
        <w:t xml:space="preserve"> i po istima još nije donijeta odluka.</w:t>
      </w:r>
    </w:p>
    <w:p w:rsidR="00D52F73" w:rsidRDefault="00D52F73" w:rsidP="00D52F73">
      <w:pPr>
        <w:ind w:firstLine="360"/>
        <w:rPr>
          <w:rFonts w:cs="Arial"/>
          <w:bCs/>
          <w:sz w:val="22"/>
          <w:szCs w:val="22"/>
        </w:rPr>
      </w:pPr>
    </w:p>
    <w:p w:rsidR="005D298E" w:rsidRDefault="005D298E" w:rsidP="005D298E">
      <w:pPr>
        <w:pStyle w:val="Heading2"/>
        <w:numPr>
          <w:ilvl w:val="0"/>
          <w:numId w:val="0"/>
        </w:numPr>
        <w:ind w:left="720"/>
      </w:pPr>
      <w:r w:rsidRPr="00D8728E">
        <w:t>3.</w:t>
      </w:r>
      <w:r w:rsidR="00BC0D9E">
        <w:t>4</w:t>
      </w:r>
      <w:r w:rsidRPr="00D8728E">
        <w:t>.1 Pregled rada po prijavama nakon usvajanja pritužbe na rješenje o odbačaju</w:t>
      </w:r>
    </w:p>
    <w:p w:rsidR="005D298E" w:rsidRDefault="005D298E" w:rsidP="005D298E">
      <w:pPr>
        <w:rPr>
          <w:rFonts w:cs="Arial"/>
          <w:bCs/>
          <w:sz w:val="22"/>
          <w:szCs w:val="22"/>
        </w:rPr>
      </w:pPr>
    </w:p>
    <w:p w:rsidR="00D52F73" w:rsidRPr="001018C5" w:rsidRDefault="005D298E" w:rsidP="001018C5">
      <w:pPr>
        <w:ind w:firstLine="720"/>
      </w:pPr>
      <w:r>
        <w:t>Pritužba je uvažena u predmetu Kt.</w:t>
      </w:r>
      <w:r w:rsidR="00080FEB">
        <w:t xml:space="preserve"> </w:t>
      </w:r>
      <w:r>
        <w:t>br. 115/2025, nakon čega je državni tužilac</w:t>
      </w:r>
      <w:r w:rsidR="006C36A2">
        <w:t xml:space="preserve"> postupio po nalozima </w:t>
      </w:r>
      <w:r w:rsidR="001018C5">
        <w:t>Višeg državnog tužilaštva na način što su prikupljena obavještenja od prijavljenih i svjedoka, zatražena dokumentacija, za koju je utvrđeno da je nema, pa je</w:t>
      </w:r>
      <w:r>
        <w:t xml:space="preserve"> u ponovnom postupku doni</w:t>
      </w:r>
      <w:r w:rsidR="001018C5">
        <w:t>jeto</w:t>
      </w:r>
      <w:r>
        <w:t xml:space="preserve"> rješenje o odbacivanju prijave. Na ovo rješenje je ponovo izjavljena pritužba, po kojoj još nije odlučeno od strane Višeg državnog tužilaštva u Podgorici.</w:t>
      </w:r>
    </w:p>
    <w:p w:rsidR="00D52F73" w:rsidRDefault="00D52F73" w:rsidP="00D52F73">
      <w:pPr>
        <w:ind w:firstLine="360"/>
        <w:rPr>
          <w:rFonts w:cs="Arial"/>
          <w:bCs/>
          <w:sz w:val="22"/>
          <w:szCs w:val="22"/>
        </w:rPr>
      </w:pPr>
    </w:p>
    <w:p w:rsidR="00A54C9E" w:rsidRPr="000B6F34" w:rsidRDefault="00A54C9E" w:rsidP="00A42671">
      <w:pPr>
        <w:pStyle w:val="Heading2"/>
        <w:numPr>
          <w:ilvl w:val="1"/>
          <w:numId w:val="37"/>
        </w:numPr>
        <w:jc w:val="center"/>
      </w:pPr>
      <w:bookmarkStart w:id="183" w:name="_Toc152844591"/>
      <w:bookmarkStart w:id="184" w:name="_Toc153177239"/>
      <w:bookmarkStart w:id="185" w:name="_Toc153177349"/>
      <w:bookmarkStart w:id="186" w:name="_Toc158014896"/>
      <w:r w:rsidRPr="000B6F34">
        <w:t>Odloženo krivično gonjenje</w:t>
      </w:r>
      <w:bookmarkEnd w:id="183"/>
      <w:bookmarkEnd w:id="184"/>
      <w:bookmarkEnd w:id="185"/>
      <w:bookmarkEnd w:id="186"/>
    </w:p>
    <w:p w:rsidR="00A37473" w:rsidRPr="00A37473" w:rsidRDefault="00A37473" w:rsidP="00A37473">
      <w:pPr>
        <w:ind w:left="780"/>
        <w:rPr>
          <w:lang w:val="sl-SI"/>
        </w:rPr>
      </w:pPr>
    </w:p>
    <w:p w:rsidR="008D6EDB" w:rsidRDefault="00DB7D78" w:rsidP="008D6EDB">
      <w:pPr>
        <w:ind w:firstLine="720"/>
        <w:rPr>
          <w:bCs/>
          <w:lang w:val="sr-Latn-CS"/>
        </w:rPr>
      </w:pPr>
      <w:r>
        <w:t xml:space="preserve">Odloženo krivično gonjenje je spovedeno u ukupno </w:t>
      </w:r>
      <w:r w:rsidR="001F1A1B">
        <w:t>25</w:t>
      </w:r>
      <w:r>
        <w:t xml:space="preserve"> predmeta</w:t>
      </w:r>
      <w:r w:rsidR="001A38A2">
        <w:t xml:space="preserve"> (24 u Kt i 1 u Kt-I)</w:t>
      </w:r>
      <w:r w:rsidR="00454E3C">
        <w:t>, pa su krivične prijave odbačene</w:t>
      </w:r>
      <w:r>
        <w:t xml:space="preserve"> nakon što su osumnjičeni postupili po nalog</w:t>
      </w:r>
      <w:r w:rsidR="00454E3C">
        <w:t>u tužilaštva i ispunili naložene obaveze. Od tog broja u</w:t>
      </w:r>
      <w:r w:rsidR="008D6EDB">
        <w:t xml:space="preserve"> </w:t>
      </w:r>
      <w:r w:rsidR="001F1A1B">
        <w:t>2</w:t>
      </w:r>
      <w:r w:rsidR="007D1806">
        <w:t>4</w:t>
      </w:r>
      <w:r w:rsidR="008D6EDB">
        <w:t xml:space="preserve"> predmeta uplata je izvršena u humanitarne svrhe</w:t>
      </w:r>
      <w:r w:rsidR="00D84D84">
        <w:t xml:space="preserve">, a u </w:t>
      </w:r>
      <w:r w:rsidR="000F0ACA">
        <w:t>1</w:t>
      </w:r>
      <w:r w:rsidR="00D84D84">
        <w:t xml:space="preserve"> predmet</w:t>
      </w:r>
      <w:r w:rsidR="007D1806">
        <w:t>u</w:t>
      </w:r>
      <w:r w:rsidR="00D84D84">
        <w:t xml:space="preserve"> je </w:t>
      </w:r>
      <w:r w:rsidR="000F0ACA">
        <w:t>otklanjanje štetne posljedice</w:t>
      </w:r>
      <w:r w:rsidR="008D6EDB">
        <w:t>.</w:t>
      </w:r>
      <w:r w:rsidR="007D1806" w:rsidRPr="007D1806">
        <w:t xml:space="preserve"> </w:t>
      </w:r>
      <w:r w:rsidR="007D1806">
        <w:t xml:space="preserve">Ukupan iznos uplata u humanitarne svrhe je 12.200,00 eura, </w:t>
      </w:r>
      <w:proofErr w:type="gramStart"/>
      <w:r w:rsidR="007D1806">
        <w:t>a</w:t>
      </w:r>
      <w:proofErr w:type="gramEnd"/>
      <w:r w:rsidR="007D1806">
        <w:t xml:space="preserve"> iznos koji je uplaćen oštećenima je 32,00 eura</w:t>
      </w:r>
      <w:r w:rsidR="001E38C0">
        <w:t>.</w:t>
      </w:r>
      <w:r w:rsidR="008D6EDB">
        <w:t xml:space="preserve"> </w:t>
      </w:r>
      <w:r w:rsidR="008D6EDB">
        <w:rPr>
          <w:bCs/>
          <w:lang w:val="sr-Latn-CS"/>
        </w:rPr>
        <w:t>Odlukom sjednice Vrhovnog državnog tužilaštva, kod primjene instituta  odlaganja krivičnog gonjenja,  određeno je da  se novčani iznosi uplaćuju u korist određenih humanitarnih organizacija i javnih ustanova po utvrđenom redosljedu koji je od strane ovog tužilaštva poštovan.</w:t>
      </w:r>
    </w:p>
    <w:p w:rsidR="00D52F73" w:rsidRDefault="00D52F73" w:rsidP="008D6EDB">
      <w:pPr>
        <w:ind w:firstLine="720"/>
        <w:rPr>
          <w:bCs/>
          <w:lang w:val="sr-Latn-CS"/>
        </w:rPr>
      </w:pPr>
    </w:p>
    <w:p w:rsidR="008D6EDB" w:rsidRDefault="008D6EDB" w:rsidP="001E38C0">
      <w:pPr>
        <w:tabs>
          <w:tab w:val="left" w:pos="720"/>
          <w:tab w:val="left" w:pos="1440"/>
          <w:tab w:val="left" w:pos="2160"/>
          <w:tab w:val="left" w:pos="2880"/>
          <w:tab w:val="left" w:pos="3600"/>
          <w:tab w:val="center" w:pos="4683"/>
        </w:tabs>
        <w:ind w:firstLine="720"/>
        <w:rPr>
          <w:lang w:val="sr-Latn-CS"/>
        </w:rPr>
      </w:pPr>
      <w:r>
        <w:rPr>
          <w:lang w:val="sr-Latn-CS"/>
        </w:rPr>
        <w:t>U narednoj tabeli prikazani su podaci o predmetima i krivičnim djelima u kojima je uspješno proveden postupak odloženog gonjenja, sa iznosom uplata humanitarnim organizacijama i oštećenima</w:t>
      </w:r>
    </w:p>
    <w:p w:rsidR="00021EE1" w:rsidRDefault="00021EE1" w:rsidP="00DB7D78">
      <w:pPr>
        <w:ind w:left="720"/>
      </w:pPr>
    </w:p>
    <w:tbl>
      <w:tblPr>
        <w:tblW w:w="0" w:type="auto"/>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555"/>
        <w:gridCol w:w="850"/>
        <w:gridCol w:w="841"/>
        <w:gridCol w:w="872"/>
        <w:gridCol w:w="1122"/>
        <w:gridCol w:w="622"/>
        <w:gridCol w:w="703"/>
        <w:gridCol w:w="801"/>
        <w:gridCol w:w="851"/>
        <w:gridCol w:w="1048"/>
      </w:tblGrid>
      <w:tr w:rsidR="00124621" w:rsidRPr="00204A43" w:rsidTr="00F204DA">
        <w:trPr>
          <w:jc w:val="center"/>
        </w:trPr>
        <w:tc>
          <w:tcPr>
            <w:tcW w:w="1555" w:type="dxa"/>
            <w:vMerge w:val="restart"/>
            <w:tcBorders>
              <w:bottom w:val="single" w:sz="12" w:space="0" w:color="8EAADB"/>
            </w:tcBorders>
            <w:shd w:val="clear" w:color="auto" w:fill="auto"/>
          </w:tcPr>
          <w:p w:rsidR="00124621" w:rsidRPr="009E1684" w:rsidRDefault="00124621" w:rsidP="009E1684">
            <w:pPr>
              <w:spacing w:line="276" w:lineRule="auto"/>
              <w:jc w:val="center"/>
              <w:rPr>
                <w:b/>
                <w:bCs/>
                <w:sz w:val="18"/>
                <w:szCs w:val="18"/>
              </w:rPr>
            </w:pPr>
          </w:p>
          <w:p w:rsidR="00124621" w:rsidRPr="009E1684" w:rsidRDefault="00124621" w:rsidP="009E1684">
            <w:pPr>
              <w:spacing w:line="276" w:lineRule="auto"/>
              <w:jc w:val="center"/>
              <w:rPr>
                <w:b/>
                <w:bCs/>
                <w:sz w:val="18"/>
                <w:szCs w:val="18"/>
              </w:rPr>
            </w:pPr>
          </w:p>
          <w:p w:rsidR="00124621" w:rsidRPr="009E1684" w:rsidRDefault="00124621" w:rsidP="009E1684">
            <w:pPr>
              <w:spacing w:line="276" w:lineRule="auto"/>
              <w:jc w:val="center"/>
              <w:rPr>
                <w:b/>
                <w:bCs/>
                <w:sz w:val="18"/>
                <w:szCs w:val="18"/>
              </w:rPr>
            </w:pPr>
          </w:p>
          <w:p w:rsidR="00124621" w:rsidRPr="009E1684" w:rsidRDefault="00124621" w:rsidP="009E1684">
            <w:pPr>
              <w:spacing w:line="276" w:lineRule="auto"/>
              <w:jc w:val="center"/>
              <w:rPr>
                <w:b/>
                <w:bCs/>
                <w:sz w:val="18"/>
                <w:szCs w:val="18"/>
              </w:rPr>
            </w:pPr>
            <w:r w:rsidRPr="009E1684">
              <w:rPr>
                <w:b/>
                <w:bCs/>
                <w:sz w:val="18"/>
                <w:szCs w:val="18"/>
              </w:rPr>
              <w:t>Član KZ CG</w:t>
            </w:r>
          </w:p>
        </w:tc>
        <w:tc>
          <w:tcPr>
            <w:tcW w:w="7710" w:type="dxa"/>
            <w:gridSpan w:val="9"/>
            <w:tcBorders>
              <w:bottom w:val="single" w:sz="12" w:space="0" w:color="8EAADB"/>
            </w:tcBorders>
            <w:shd w:val="clear" w:color="auto" w:fill="auto"/>
          </w:tcPr>
          <w:p w:rsidR="00124621" w:rsidRPr="009E1684" w:rsidRDefault="00124621" w:rsidP="009E1684">
            <w:pPr>
              <w:spacing w:line="276" w:lineRule="auto"/>
              <w:jc w:val="center"/>
              <w:rPr>
                <w:b/>
                <w:bCs/>
                <w:sz w:val="18"/>
                <w:szCs w:val="18"/>
              </w:rPr>
            </w:pPr>
            <w:r w:rsidRPr="009E1684">
              <w:rPr>
                <w:b/>
                <w:bCs/>
                <w:sz w:val="18"/>
                <w:szCs w:val="18"/>
              </w:rPr>
              <w:t>ODLOŽENO GONJENJE – broj lica po obavezama određenim pravosnažnim sudskim odlukama</w:t>
            </w:r>
          </w:p>
        </w:tc>
      </w:tr>
      <w:tr w:rsidR="00124621" w:rsidRPr="00204A43" w:rsidTr="00F204DA">
        <w:trPr>
          <w:trHeight w:val="1540"/>
          <w:jc w:val="center"/>
        </w:trPr>
        <w:tc>
          <w:tcPr>
            <w:tcW w:w="1555" w:type="dxa"/>
            <w:vMerge/>
            <w:shd w:val="clear" w:color="auto" w:fill="auto"/>
          </w:tcPr>
          <w:p w:rsidR="00124621" w:rsidRPr="009E1684" w:rsidRDefault="00124621" w:rsidP="009E1684">
            <w:pPr>
              <w:spacing w:line="276" w:lineRule="auto"/>
              <w:jc w:val="center"/>
              <w:rPr>
                <w:bCs/>
                <w:sz w:val="18"/>
                <w:szCs w:val="18"/>
              </w:rPr>
            </w:pPr>
          </w:p>
        </w:tc>
        <w:tc>
          <w:tcPr>
            <w:tcW w:w="850" w:type="dxa"/>
            <w:shd w:val="clear" w:color="auto" w:fill="auto"/>
          </w:tcPr>
          <w:p w:rsidR="00124621" w:rsidRPr="009E1684" w:rsidRDefault="00124621" w:rsidP="009E1684">
            <w:pPr>
              <w:spacing w:line="276" w:lineRule="auto"/>
              <w:jc w:val="center"/>
              <w:rPr>
                <w:sz w:val="18"/>
                <w:szCs w:val="18"/>
              </w:rPr>
            </w:pPr>
            <w:r w:rsidRPr="009E1684">
              <w:rPr>
                <w:sz w:val="18"/>
                <w:szCs w:val="18"/>
              </w:rPr>
              <w:t>Otklanjanje štetne posledice</w:t>
            </w:r>
          </w:p>
        </w:tc>
        <w:tc>
          <w:tcPr>
            <w:tcW w:w="841" w:type="dxa"/>
            <w:shd w:val="clear" w:color="auto" w:fill="auto"/>
          </w:tcPr>
          <w:p w:rsidR="00124621" w:rsidRPr="009E1684" w:rsidRDefault="00124621" w:rsidP="009E1684">
            <w:pPr>
              <w:spacing w:line="276" w:lineRule="auto"/>
              <w:jc w:val="center"/>
              <w:rPr>
                <w:sz w:val="18"/>
                <w:szCs w:val="18"/>
              </w:rPr>
            </w:pPr>
            <w:r w:rsidRPr="009E1684">
              <w:rPr>
                <w:sz w:val="18"/>
                <w:szCs w:val="18"/>
              </w:rPr>
              <w:t>Ispunjenje obaveze izdržavanja</w:t>
            </w:r>
          </w:p>
        </w:tc>
        <w:tc>
          <w:tcPr>
            <w:tcW w:w="872" w:type="dxa"/>
            <w:shd w:val="clear" w:color="auto" w:fill="auto"/>
          </w:tcPr>
          <w:p w:rsidR="00124621" w:rsidRPr="009E1684" w:rsidRDefault="00124621" w:rsidP="009E1684">
            <w:pPr>
              <w:spacing w:line="276" w:lineRule="auto"/>
              <w:jc w:val="center"/>
              <w:rPr>
                <w:sz w:val="18"/>
                <w:szCs w:val="18"/>
              </w:rPr>
            </w:pPr>
            <w:r w:rsidRPr="009E1684">
              <w:rPr>
                <w:sz w:val="18"/>
                <w:szCs w:val="18"/>
              </w:rPr>
              <w:t>Uplata u humanitarne svrhe</w:t>
            </w:r>
          </w:p>
        </w:tc>
        <w:tc>
          <w:tcPr>
            <w:tcW w:w="1122" w:type="dxa"/>
            <w:shd w:val="clear" w:color="auto" w:fill="auto"/>
          </w:tcPr>
          <w:p w:rsidR="00124621" w:rsidRPr="009E1684" w:rsidRDefault="00124621" w:rsidP="009E1684">
            <w:pPr>
              <w:spacing w:line="276" w:lineRule="auto"/>
              <w:jc w:val="center"/>
              <w:rPr>
                <w:sz w:val="18"/>
                <w:szCs w:val="18"/>
              </w:rPr>
            </w:pPr>
            <w:r w:rsidRPr="009E1684">
              <w:rPr>
                <w:sz w:val="18"/>
                <w:szCs w:val="18"/>
              </w:rPr>
              <w:t>Iznos uplate u humanitarne svrhe</w:t>
            </w:r>
          </w:p>
        </w:tc>
        <w:tc>
          <w:tcPr>
            <w:tcW w:w="622" w:type="dxa"/>
            <w:shd w:val="clear" w:color="auto" w:fill="auto"/>
          </w:tcPr>
          <w:p w:rsidR="00124621" w:rsidRPr="009E1684" w:rsidRDefault="00124621" w:rsidP="009E1684">
            <w:pPr>
              <w:spacing w:line="276" w:lineRule="auto"/>
              <w:jc w:val="center"/>
              <w:rPr>
                <w:sz w:val="18"/>
                <w:szCs w:val="18"/>
              </w:rPr>
            </w:pPr>
            <w:r w:rsidRPr="009E1684">
              <w:rPr>
                <w:sz w:val="18"/>
                <w:szCs w:val="18"/>
              </w:rPr>
              <w:t>Društveno korisni rad</w:t>
            </w:r>
          </w:p>
        </w:tc>
        <w:tc>
          <w:tcPr>
            <w:tcW w:w="703" w:type="dxa"/>
            <w:shd w:val="clear" w:color="auto" w:fill="auto"/>
          </w:tcPr>
          <w:p w:rsidR="00124621" w:rsidRPr="009E1684" w:rsidRDefault="00124621" w:rsidP="009E1684">
            <w:pPr>
              <w:spacing w:line="276" w:lineRule="auto"/>
              <w:jc w:val="center"/>
              <w:rPr>
                <w:sz w:val="18"/>
                <w:szCs w:val="18"/>
              </w:rPr>
            </w:pPr>
            <w:r w:rsidRPr="009E1684">
              <w:rPr>
                <w:sz w:val="18"/>
                <w:szCs w:val="18"/>
              </w:rPr>
              <w:t>Uplata oštećenom</w:t>
            </w:r>
          </w:p>
        </w:tc>
        <w:tc>
          <w:tcPr>
            <w:tcW w:w="801" w:type="dxa"/>
            <w:shd w:val="clear" w:color="auto" w:fill="auto"/>
          </w:tcPr>
          <w:p w:rsidR="00124621" w:rsidRPr="009E1684" w:rsidRDefault="00124621" w:rsidP="009E1684">
            <w:pPr>
              <w:spacing w:line="276" w:lineRule="auto"/>
              <w:jc w:val="center"/>
              <w:rPr>
                <w:sz w:val="18"/>
                <w:szCs w:val="18"/>
              </w:rPr>
            </w:pPr>
            <w:r w:rsidRPr="009E1684">
              <w:rPr>
                <w:sz w:val="18"/>
                <w:szCs w:val="18"/>
              </w:rPr>
              <w:t>Iznos uplata oštećenom</w:t>
            </w:r>
          </w:p>
        </w:tc>
        <w:tc>
          <w:tcPr>
            <w:tcW w:w="851" w:type="dxa"/>
            <w:shd w:val="clear" w:color="auto" w:fill="auto"/>
          </w:tcPr>
          <w:p w:rsidR="00124621" w:rsidRPr="009E1684" w:rsidRDefault="00124621" w:rsidP="009E1684">
            <w:pPr>
              <w:spacing w:line="276" w:lineRule="auto"/>
              <w:jc w:val="center"/>
              <w:rPr>
                <w:sz w:val="18"/>
                <w:szCs w:val="18"/>
              </w:rPr>
            </w:pPr>
            <w:r w:rsidRPr="009E1684">
              <w:rPr>
                <w:sz w:val="18"/>
                <w:szCs w:val="18"/>
              </w:rPr>
              <w:t>Broj lica koja nisu ispunila utvrđene obaveze</w:t>
            </w:r>
          </w:p>
        </w:tc>
        <w:tc>
          <w:tcPr>
            <w:tcW w:w="1048" w:type="dxa"/>
            <w:shd w:val="clear" w:color="auto" w:fill="auto"/>
          </w:tcPr>
          <w:p w:rsidR="00124621" w:rsidRPr="009E1684" w:rsidRDefault="00124621" w:rsidP="009E1684">
            <w:pPr>
              <w:spacing w:line="276" w:lineRule="auto"/>
              <w:jc w:val="center"/>
              <w:rPr>
                <w:sz w:val="18"/>
                <w:szCs w:val="18"/>
              </w:rPr>
            </w:pPr>
            <w:r w:rsidRPr="009E1684">
              <w:rPr>
                <w:sz w:val="18"/>
                <w:szCs w:val="18"/>
              </w:rPr>
              <w:t>Ukupno odloženi</w:t>
            </w:r>
            <w:r w:rsidR="00F277E6">
              <w:rPr>
                <w:sz w:val="18"/>
                <w:szCs w:val="18"/>
              </w:rPr>
              <w:t>h</w:t>
            </w:r>
          </w:p>
        </w:tc>
      </w:tr>
      <w:tr w:rsidR="006E2C70" w:rsidRPr="00204A43" w:rsidTr="00F204DA">
        <w:trPr>
          <w:trHeight w:val="273"/>
          <w:jc w:val="center"/>
        </w:trPr>
        <w:tc>
          <w:tcPr>
            <w:tcW w:w="1555" w:type="dxa"/>
            <w:shd w:val="clear" w:color="auto" w:fill="auto"/>
          </w:tcPr>
          <w:p w:rsidR="006E2C70" w:rsidRPr="009E1684" w:rsidRDefault="00F277E6" w:rsidP="009E1684">
            <w:pPr>
              <w:spacing w:line="276" w:lineRule="auto"/>
              <w:jc w:val="left"/>
              <w:rPr>
                <w:bCs/>
                <w:sz w:val="18"/>
                <w:szCs w:val="18"/>
              </w:rPr>
            </w:pPr>
            <w:r>
              <w:rPr>
                <w:bCs/>
                <w:sz w:val="18"/>
                <w:szCs w:val="18"/>
              </w:rPr>
              <w:t>2</w:t>
            </w:r>
            <w:r w:rsidR="007D1806">
              <w:rPr>
                <w:bCs/>
                <w:sz w:val="18"/>
                <w:szCs w:val="18"/>
              </w:rPr>
              <w:t>53</w:t>
            </w:r>
          </w:p>
        </w:tc>
        <w:tc>
          <w:tcPr>
            <w:tcW w:w="850" w:type="dxa"/>
            <w:shd w:val="clear" w:color="auto" w:fill="auto"/>
          </w:tcPr>
          <w:p w:rsidR="006E2C70" w:rsidRPr="009E1684" w:rsidRDefault="007D1806" w:rsidP="00F204DA">
            <w:pPr>
              <w:spacing w:line="276" w:lineRule="auto"/>
              <w:jc w:val="center"/>
              <w:rPr>
                <w:sz w:val="18"/>
                <w:szCs w:val="18"/>
              </w:rPr>
            </w:pPr>
            <w:r>
              <w:rPr>
                <w:sz w:val="18"/>
                <w:szCs w:val="18"/>
              </w:rPr>
              <w:t>1</w:t>
            </w:r>
          </w:p>
        </w:tc>
        <w:tc>
          <w:tcPr>
            <w:tcW w:w="841" w:type="dxa"/>
            <w:shd w:val="clear" w:color="auto" w:fill="auto"/>
          </w:tcPr>
          <w:p w:rsidR="006E2C70" w:rsidRPr="009E1684" w:rsidRDefault="006E2C70" w:rsidP="00F204DA">
            <w:pPr>
              <w:spacing w:line="276" w:lineRule="auto"/>
              <w:jc w:val="center"/>
              <w:rPr>
                <w:sz w:val="18"/>
                <w:szCs w:val="18"/>
              </w:rPr>
            </w:pPr>
          </w:p>
        </w:tc>
        <w:tc>
          <w:tcPr>
            <w:tcW w:w="872" w:type="dxa"/>
            <w:shd w:val="clear" w:color="auto" w:fill="auto"/>
          </w:tcPr>
          <w:p w:rsidR="006E2C70" w:rsidRPr="009E1684" w:rsidRDefault="006E2C70" w:rsidP="00F204DA">
            <w:pPr>
              <w:spacing w:line="276" w:lineRule="auto"/>
              <w:jc w:val="center"/>
              <w:rPr>
                <w:sz w:val="18"/>
                <w:szCs w:val="18"/>
              </w:rPr>
            </w:pPr>
          </w:p>
        </w:tc>
        <w:tc>
          <w:tcPr>
            <w:tcW w:w="1122" w:type="dxa"/>
            <w:shd w:val="clear" w:color="auto" w:fill="auto"/>
          </w:tcPr>
          <w:p w:rsidR="006E2C70" w:rsidRPr="009E1684" w:rsidRDefault="006E2C70" w:rsidP="00F204DA">
            <w:pPr>
              <w:spacing w:line="276" w:lineRule="auto"/>
              <w:jc w:val="center"/>
              <w:rPr>
                <w:sz w:val="18"/>
                <w:szCs w:val="18"/>
              </w:rPr>
            </w:pPr>
          </w:p>
        </w:tc>
        <w:tc>
          <w:tcPr>
            <w:tcW w:w="622" w:type="dxa"/>
            <w:shd w:val="clear" w:color="auto" w:fill="auto"/>
          </w:tcPr>
          <w:p w:rsidR="006E2C70" w:rsidRPr="009E1684" w:rsidRDefault="006E2C70" w:rsidP="00F204DA">
            <w:pPr>
              <w:spacing w:line="276" w:lineRule="auto"/>
              <w:jc w:val="center"/>
              <w:rPr>
                <w:sz w:val="18"/>
                <w:szCs w:val="18"/>
              </w:rPr>
            </w:pPr>
          </w:p>
        </w:tc>
        <w:tc>
          <w:tcPr>
            <w:tcW w:w="703" w:type="dxa"/>
            <w:shd w:val="clear" w:color="auto" w:fill="auto"/>
          </w:tcPr>
          <w:p w:rsidR="006E2C70" w:rsidRPr="009E1684" w:rsidRDefault="007D1806" w:rsidP="00F204DA">
            <w:pPr>
              <w:spacing w:line="276" w:lineRule="auto"/>
              <w:jc w:val="center"/>
              <w:rPr>
                <w:sz w:val="18"/>
                <w:szCs w:val="18"/>
              </w:rPr>
            </w:pPr>
            <w:r>
              <w:rPr>
                <w:sz w:val="18"/>
                <w:szCs w:val="18"/>
              </w:rPr>
              <w:t>1</w:t>
            </w:r>
          </w:p>
        </w:tc>
        <w:tc>
          <w:tcPr>
            <w:tcW w:w="801" w:type="dxa"/>
            <w:shd w:val="clear" w:color="auto" w:fill="auto"/>
          </w:tcPr>
          <w:p w:rsidR="006E2C70" w:rsidRPr="009E1684" w:rsidRDefault="007D1806" w:rsidP="00F204DA">
            <w:pPr>
              <w:spacing w:line="276" w:lineRule="auto"/>
              <w:jc w:val="center"/>
              <w:rPr>
                <w:sz w:val="18"/>
                <w:szCs w:val="18"/>
              </w:rPr>
            </w:pPr>
            <w:r>
              <w:rPr>
                <w:sz w:val="18"/>
                <w:szCs w:val="18"/>
              </w:rPr>
              <w:t>32,00</w:t>
            </w:r>
          </w:p>
        </w:tc>
        <w:tc>
          <w:tcPr>
            <w:tcW w:w="851" w:type="dxa"/>
            <w:shd w:val="clear" w:color="auto" w:fill="auto"/>
          </w:tcPr>
          <w:p w:rsidR="006E2C70" w:rsidRPr="009E1684" w:rsidRDefault="006E2C70" w:rsidP="00F204DA">
            <w:pPr>
              <w:spacing w:line="276" w:lineRule="auto"/>
              <w:jc w:val="center"/>
              <w:rPr>
                <w:sz w:val="18"/>
                <w:szCs w:val="18"/>
              </w:rPr>
            </w:pPr>
          </w:p>
        </w:tc>
        <w:tc>
          <w:tcPr>
            <w:tcW w:w="1048" w:type="dxa"/>
            <w:shd w:val="clear" w:color="auto" w:fill="auto"/>
          </w:tcPr>
          <w:p w:rsidR="006E2C70" w:rsidRPr="009E1684" w:rsidRDefault="007D1806" w:rsidP="00F204DA">
            <w:pPr>
              <w:spacing w:line="276" w:lineRule="auto"/>
              <w:jc w:val="center"/>
              <w:rPr>
                <w:sz w:val="18"/>
                <w:szCs w:val="18"/>
              </w:rPr>
            </w:pPr>
            <w:r>
              <w:rPr>
                <w:sz w:val="18"/>
                <w:szCs w:val="18"/>
              </w:rPr>
              <w:t>1</w:t>
            </w:r>
          </w:p>
        </w:tc>
      </w:tr>
      <w:tr w:rsidR="00F277E6" w:rsidRPr="00204A43" w:rsidTr="00F204DA">
        <w:trPr>
          <w:trHeight w:val="174"/>
          <w:jc w:val="center"/>
        </w:trPr>
        <w:tc>
          <w:tcPr>
            <w:tcW w:w="1555" w:type="dxa"/>
            <w:shd w:val="clear" w:color="auto" w:fill="auto"/>
          </w:tcPr>
          <w:p w:rsidR="00F277E6" w:rsidRPr="009E1684" w:rsidRDefault="00F277E6" w:rsidP="009E1684">
            <w:pPr>
              <w:spacing w:line="276" w:lineRule="auto"/>
              <w:jc w:val="left"/>
              <w:rPr>
                <w:bCs/>
                <w:sz w:val="18"/>
                <w:szCs w:val="18"/>
              </w:rPr>
            </w:pPr>
            <w:r>
              <w:rPr>
                <w:bCs/>
                <w:sz w:val="18"/>
                <w:szCs w:val="18"/>
              </w:rPr>
              <w:t>2</w:t>
            </w:r>
            <w:r w:rsidR="007D1806">
              <w:rPr>
                <w:bCs/>
                <w:sz w:val="18"/>
                <w:szCs w:val="18"/>
              </w:rPr>
              <w:t>72</w:t>
            </w:r>
          </w:p>
        </w:tc>
        <w:tc>
          <w:tcPr>
            <w:tcW w:w="850" w:type="dxa"/>
            <w:shd w:val="clear" w:color="auto" w:fill="auto"/>
          </w:tcPr>
          <w:p w:rsidR="00F277E6" w:rsidRPr="009E1684" w:rsidRDefault="00F277E6" w:rsidP="00F204DA">
            <w:pPr>
              <w:spacing w:line="276" w:lineRule="auto"/>
              <w:jc w:val="center"/>
              <w:rPr>
                <w:sz w:val="18"/>
                <w:szCs w:val="18"/>
              </w:rPr>
            </w:pPr>
          </w:p>
        </w:tc>
        <w:tc>
          <w:tcPr>
            <w:tcW w:w="841" w:type="dxa"/>
            <w:shd w:val="clear" w:color="auto" w:fill="auto"/>
          </w:tcPr>
          <w:p w:rsidR="00F277E6" w:rsidRPr="009E1684" w:rsidRDefault="00F277E6" w:rsidP="00F204DA">
            <w:pPr>
              <w:spacing w:line="276" w:lineRule="auto"/>
              <w:jc w:val="center"/>
              <w:rPr>
                <w:sz w:val="18"/>
                <w:szCs w:val="18"/>
              </w:rPr>
            </w:pPr>
          </w:p>
        </w:tc>
        <w:tc>
          <w:tcPr>
            <w:tcW w:w="872" w:type="dxa"/>
            <w:shd w:val="clear" w:color="auto" w:fill="auto"/>
          </w:tcPr>
          <w:p w:rsidR="00F277E6" w:rsidRPr="009E1684" w:rsidRDefault="007D1806" w:rsidP="00F204DA">
            <w:pPr>
              <w:spacing w:line="276" w:lineRule="auto"/>
              <w:jc w:val="center"/>
              <w:rPr>
                <w:sz w:val="18"/>
                <w:szCs w:val="18"/>
              </w:rPr>
            </w:pPr>
            <w:r>
              <w:rPr>
                <w:sz w:val="18"/>
                <w:szCs w:val="18"/>
              </w:rPr>
              <w:t>1</w:t>
            </w:r>
          </w:p>
        </w:tc>
        <w:tc>
          <w:tcPr>
            <w:tcW w:w="1122" w:type="dxa"/>
            <w:shd w:val="clear" w:color="auto" w:fill="auto"/>
          </w:tcPr>
          <w:p w:rsidR="00F277E6" w:rsidRPr="009E1684" w:rsidRDefault="007D1806" w:rsidP="00F204DA">
            <w:pPr>
              <w:spacing w:line="276" w:lineRule="auto"/>
              <w:jc w:val="center"/>
              <w:rPr>
                <w:sz w:val="18"/>
                <w:szCs w:val="18"/>
              </w:rPr>
            </w:pPr>
            <w:r>
              <w:rPr>
                <w:sz w:val="18"/>
                <w:szCs w:val="18"/>
              </w:rPr>
              <w:t>400</w:t>
            </w:r>
            <w:r w:rsidR="00EC7867">
              <w:rPr>
                <w:sz w:val="18"/>
                <w:szCs w:val="18"/>
              </w:rPr>
              <w:t>,00</w:t>
            </w:r>
          </w:p>
        </w:tc>
        <w:tc>
          <w:tcPr>
            <w:tcW w:w="622" w:type="dxa"/>
            <w:shd w:val="clear" w:color="auto" w:fill="auto"/>
          </w:tcPr>
          <w:p w:rsidR="00F277E6" w:rsidRPr="009E1684" w:rsidRDefault="00F277E6" w:rsidP="00F204DA">
            <w:pPr>
              <w:spacing w:line="276" w:lineRule="auto"/>
              <w:jc w:val="center"/>
              <w:rPr>
                <w:sz w:val="18"/>
                <w:szCs w:val="18"/>
              </w:rPr>
            </w:pPr>
          </w:p>
        </w:tc>
        <w:tc>
          <w:tcPr>
            <w:tcW w:w="703" w:type="dxa"/>
            <w:shd w:val="clear" w:color="auto" w:fill="auto"/>
          </w:tcPr>
          <w:p w:rsidR="00F277E6" w:rsidRPr="009E1684" w:rsidRDefault="00F277E6" w:rsidP="00F204DA">
            <w:pPr>
              <w:spacing w:line="276" w:lineRule="auto"/>
              <w:jc w:val="center"/>
              <w:rPr>
                <w:sz w:val="18"/>
                <w:szCs w:val="18"/>
              </w:rPr>
            </w:pPr>
          </w:p>
        </w:tc>
        <w:tc>
          <w:tcPr>
            <w:tcW w:w="801" w:type="dxa"/>
            <w:shd w:val="clear" w:color="auto" w:fill="auto"/>
          </w:tcPr>
          <w:p w:rsidR="00F277E6" w:rsidRPr="009E1684" w:rsidRDefault="00F277E6" w:rsidP="00F204DA">
            <w:pPr>
              <w:spacing w:line="276" w:lineRule="auto"/>
              <w:jc w:val="center"/>
              <w:rPr>
                <w:sz w:val="18"/>
                <w:szCs w:val="18"/>
              </w:rPr>
            </w:pPr>
          </w:p>
        </w:tc>
        <w:tc>
          <w:tcPr>
            <w:tcW w:w="851" w:type="dxa"/>
            <w:shd w:val="clear" w:color="auto" w:fill="auto"/>
          </w:tcPr>
          <w:p w:rsidR="00F277E6" w:rsidRPr="009E1684" w:rsidRDefault="00F277E6" w:rsidP="00F204DA">
            <w:pPr>
              <w:spacing w:line="276" w:lineRule="auto"/>
              <w:jc w:val="center"/>
              <w:rPr>
                <w:sz w:val="18"/>
                <w:szCs w:val="18"/>
              </w:rPr>
            </w:pPr>
          </w:p>
        </w:tc>
        <w:tc>
          <w:tcPr>
            <w:tcW w:w="1048" w:type="dxa"/>
            <w:shd w:val="clear" w:color="auto" w:fill="auto"/>
          </w:tcPr>
          <w:p w:rsidR="00F277E6" w:rsidRPr="009E1684" w:rsidRDefault="00F277E6" w:rsidP="00F204DA">
            <w:pPr>
              <w:spacing w:line="276" w:lineRule="auto"/>
              <w:jc w:val="center"/>
              <w:rPr>
                <w:sz w:val="18"/>
                <w:szCs w:val="18"/>
              </w:rPr>
            </w:pPr>
            <w:r>
              <w:rPr>
                <w:sz w:val="18"/>
                <w:szCs w:val="18"/>
              </w:rPr>
              <w:t>1</w:t>
            </w:r>
          </w:p>
        </w:tc>
      </w:tr>
      <w:tr w:rsidR="00F277E6" w:rsidRPr="00204A43" w:rsidTr="00F204DA">
        <w:trPr>
          <w:trHeight w:val="192"/>
          <w:jc w:val="center"/>
        </w:trPr>
        <w:tc>
          <w:tcPr>
            <w:tcW w:w="1555" w:type="dxa"/>
            <w:shd w:val="clear" w:color="auto" w:fill="auto"/>
          </w:tcPr>
          <w:p w:rsidR="00F277E6" w:rsidRPr="009E1684" w:rsidRDefault="00F277E6" w:rsidP="009E1684">
            <w:pPr>
              <w:spacing w:line="276" w:lineRule="auto"/>
              <w:jc w:val="left"/>
              <w:rPr>
                <w:bCs/>
                <w:sz w:val="18"/>
                <w:szCs w:val="18"/>
              </w:rPr>
            </w:pPr>
            <w:r>
              <w:rPr>
                <w:bCs/>
                <w:sz w:val="18"/>
                <w:szCs w:val="18"/>
              </w:rPr>
              <w:t>3</w:t>
            </w:r>
            <w:r w:rsidR="008B7815">
              <w:rPr>
                <w:bCs/>
                <w:sz w:val="18"/>
                <w:szCs w:val="18"/>
              </w:rPr>
              <w:t>26a</w:t>
            </w:r>
          </w:p>
        </w:tc>
        <w:tc>
          <w:tcPr>
            <w:tcW w:w="850" w:type="dxa"/>
            <w:shd w:val="clear" w:color="auto" w:fill="auto"/>
          </w:tcPr>
          <w:p w:rsidR="00F277E6" w:rsidRPr="009E1684" w:rsidRDefault="00F277E6" w:rsidP="00F204DA">
            <w:pPr>
              <w:spacing w:line="276" w:lineRule="auto"/>
              <w:jc w:val="center"/>
              <w:rPr>
                <w:sz w:val="18"/>
                <w:szCs w:val="18"/>
              </w:rPr>
            </w:pPr>
          </w:p>
        </w:tc>
        <w:tc>
          <w:tcPr>
            <w:tcW w:w="841" w:type="dxa"/>
            <w:shd w:val="clear" w:color="auto" w:fill="auto"/>
          </w:tcPr>
          <w:p w:rsidR="00F277E6" w:rsidRPr="009E1684" w:rsidRDefault="00F277E6" w:rsidP="00F204DA">
            <w:pPr>
              <w:spacing w:line="276" w:lineRule="auto"/>
              <w:jc w:val="center"/>
              <w:rPr>
                <w:sz w:val="18"/>
                <w:szCs w:val="18"/>
              </w:rPr>
            </w:pPr>
          </w:p>
        </w:tc>
        <w:tc>
          <w:tcPr>
            <w:tcW w:w="872" w:type="dxa"/>
            <w:shd w:val="clear" w:color="auto" w:fill="auto"/>
          </w:tcPr>
          <w:p w:rsidR="00F277E6" w:rsidRPr="009E1684" w:rsidRDefault="00CA19B8" w:rsidP="00F204DA">
            <w:pPr>
              <w:spacing w:line="276" w:lineRule="auto"/>
              <w:jc w:val="center"/>
              <w:rPr>
                <w:sz w:val="18"/>
                <w:szCs w:val="18"/>
              </w:rPr>
            </w:pPr>
            <w:r>
              <w:rPr>
                <w:sz w:val="18"/>
                <w:szCs w:val="18"/>
              </w:rPr>
              <w:t>1</w:t>
            </w:r>
          </w:p>
        </w:tc>
        <w:tc>
          <w:tcPr>
            <w:tcW w:w="1122" w:type="dxa"/>
            <w:shd w:val="clear" w:color="auto" w:fill="auto"/>
          </w:tcPr>
          <w:p w:rsidR="00F277E6" w:rsidRPr="009E1684" w:rsidRDefault="008B7815" w:rsidP="00F204DA">
            <w:pPr>
              <w:spacing w:line="276" w:lineRule="auto"/>
              <w:jc w:val="center"/>
              <w:rPr>
                <w:sz w:val="18"/>
                <w:szCs w:val="18"/>
              </w:rPr>
            </w:pPr>
            <w:r>
              <w:rPr>
                <w:sz w:val="18"/>
                <w:szCs w:val="18"/>
              </w:rPr>
              <w:t>2</w:t>
            </w:r>
            <w:r w:rsidR="007D1806">
              <w:rPr>
                <w:sz w:val="18"/>
                <w:szCs w:val="18"/>
              </w:rPr>
              <w:t>.000</w:t>
            </w:r>
            <w:r w:rsidR="00EC7867">
              <w:rPr>
                <w:sz w:val="18"/>
                <w:szCs w:val="18"/>
              </w:rPr>
              <w:t>,00</w:t>
            </w:r>
          </w:p>
        </w:tc>
        <w:tc>
          <w:tcPr>
            <w:tcW w:w="622" w:type="dxa"/>
            <w:shd w:val="clear" w:color="auto" w:fill="auto"/>
          </w:tcPr>
          <w:p w:rsidR="00F277E6" w:rsidRPr="009E1684" w:rsidRDefault="00F277E6" w:rsidP="00F204DA">
            <w:pPr>
              <w:spacing w:line="276" w:lineRule="auto"/>
              <w:jc w:val="center"/>
              <w:rPr>
                <w:sz w:val="18"/>
                <w:szCs w:val="18"/>
              </w:rPr>
            </w:pPr>
          </w:p>
        </w:tc>
        <w:tc>
          <w:tcPr>
            <w:tcW w:w="703" w:type="dxa"/>
            <w:shd w:val="clear" w:color="auto" w:fill="auto"/>
          </w:tcPr>
          <w:p w:rsidR="00F277E6" w:rsidRPr="009E1684" w:rsidRDefault="00F277E6" w:rsidP="00F204DA">
            <w:pPr>
              <w:spacing w:line="276" w:lineRule="auto"/>
              <w:jc w:val="center"/>
              <w:rPr>
                <w:sz w:val="18"/>
                <w:szCs w:val="18"/>
              </w:rPr>
            </w:pPr>
          </w:p>
        </w:tc>
        <w:tc>
          <w:tcPr>
            <w:tcW w:w="801" w:type="dxa"/>
            <w:shd w:val="clear" w:color="auto" w:fill="auto"/>
          </w:tcPr>
          <w:p w:rsidR="00F277E6" w:rsidRPr="009E1684" w:rsidRDefault="00F277E6" w:rsidP="00F204DA">
            <w:pPr>
              <w:spacing w:line="276" w:lineRule="auto"/>
              <w:jc w:val="center"/>
              <w:rPr>
                <w:sz w:val="18"/>
                <w:szCs w:val="18"/>
              </w:rPr>
            </w:pPr>
          </w:p>
        </w:tc>
        <w:tc>
          <w:tcPr>
            <w:tcW w:w="851" w:type="dxa"/>
            <w:shd w:val="clear" w:color="auto" w:fill="auto"/>
          </w:tcPr>
          <w:p w:rsidR="00F277E6" w:rsidRPr="009E1684" w:rsidRDefault="00F277E6" w:rsidP="00F204DA">
            <w:pPr>
              <w:spacing w:line="276" w:lineRule="auto"/>
              <w:jc w:val="center"/>
              <w:rPr>
                <w:sz w:val="18"/>
                <w:szCs w:val="18"/>
              </w:rPr>
            </w:pPr>
          </w:p>
        </w:tc>
        <w:tc>
          <w:tcPr>
            <w:tcW w:w="1048" w:type="dxa"/>
            <w:shd w:val="clear" w:color="auto" w:fill="auto"/>
          </w:tcPr>
          <w:p w:rsidR="00F277E6" w:rsidRPr="009E1684" w:rsidRDefault="00CA19B8" w:rsidP="00F204DA">
            <w:pPr>
              <w:spacing w:line="276" w:lineRule="auto"/>
              <w:jc w:val="center"/>
              <w:rPr>
                <w:sz w:val="18"/>
                <w:szCs w:val="18"/>
              </w:rPr>
            </w:pPr>
            <w:r>
              <w:rPr>
                <w:sz w:val="18"/>
                <w:szCs w:val="18"/>
              </w:rPr>
              <w:t>1</w:t>
            </w:r>
          </w:p>
        </w:tc>
      </w:tr>
      <w:tr w:rsidR="00F277E6" w:rsidRPr="00204A43" w:rsidTr="00F204DA">
        <w:trPr>
          <w:trHeight w:val="111"/>
          <w:jc w:val="center"/>
        </w:trPr>
        <w:tc>
          <w:tcPr>
            <w:tcW w:w="1555" w:type="dxa"/>
            <w:shd w:val="clear" w:color="auto" w:fill="auto"/>
          </w:tcPr>
          <w:p w:rsidR="00F277E6" w:rsidRDefault="00F277E6" w:rsidP="009E1684">
            <w:pPr>
              <w:spacing w:line="276" w:lineRule="auto"/>
              <w:jc w:val="left"/>
              <w:rPr>
                <w:bCs/>
                <w:sz w:val="18"/>
                <w:szCs w:val="18"/>
              </w:rPr>
            </w:pPr>
            <w:r>
              <w:rPr>
                <w:bCs/>
                <w:sz w:val="18"/>
                <w:szCs w:val="18"/>
              </w:rPr>
              <w:t>327</w:t>
            </w:r>
          </w:p>
        </w:tc>
        <w:tc>
          <w:tcPr>
            <w:tcW w:w="850" w:type="dxa"/>
            <w:shd w:val="clear" w:color="auto" w:fill="auto"/>
          </w:tcPr>
          <w:p w:rsidR="00F277E6" w:rsidRDefault="00F277E6" w:rsidP="00F204DA">
            <w:pPr>
              <w:spacing w:line="276" w:lineRule="auto"/>
              <w:jc w:val="center"/>
              <w:rPr>
                <w:sz w:val="18"/>
                <w:szCs w:val="18"/>
              </w:rPr>
            </w:pPr>
          </w:p>
        </w:tc>
        <w:tc>
          <w:tcPr>
            <w:tcW w:w="841" w:type="dxa"/>
            <w:shd w:val="clear" w:color="auto" w:fill="auto"/>
          </w:tcPr>
          <w:p w:rsidR="00F277E6" w:rsidRPr="009E1684" w:rsidRDefault="00F277E6" w:rsidP="00F204DA">
            <w:pPr>
              <w:spacing w:line="276" w:lineRule="auto"/>
              <w:jc w:val="center"/>
              <w:rPr>
                <w:sz w:val="18"/>
                <w:szCs w:val="18"/>
              </w:rPr>
            </w:pPr>
          </w:p>
        </w:tc>
        <w:tc>
          <w:tcPr>
            <w:tcW w:w="872" w:type="dxa"/>
            <w:shd w:val="clear" w:color="auto" w:fill="auto"/>
          </w:tcPr>
          <w:p w:rsidR="00F277E6" w:rsidRPr="009E1684" w:rsidRDefault="007D1806" w:rsidP="00F204DA">
            <w:pPr>
              <w:spacing w:line="276" w:lineRule="auto"/>
              <w:jc w:val="center"/>
              <w:rPr>
                <w:sz w:val="18"/>
                <w:szCs w:val="18"/>
              </w:rPr>
            </w:pPr>
            <w:r>
              <w:rPr>
                <w:sz w:val="18"/>
                <w:szCs w:val="18"/>
              </w:rPr>
              <w:t>1</w:t>
            </w:r>
          </w:p>
        </w:tc>
        <w:tc>
          <w:tcPr>
            <w:tcW w:w="1122" w:type="dxa"/>
            <w:shd w:val="clear" w:color="auto" w:fill="auto"/>
          </w:tcPr>
          <w:p w:rsidR="00F277E6" w:rsidRPr="009E1684" w:rsidRDefault="007D1806" w:rsidP="00F204DA">
            <w:pPr>
              <w:spacing w:line="276" w:lineRule="auto"/>
              <w:jc w:val="center"/>
              <w:rPr>
                <w:sz w:val="18"/>
                <w:szCs w:val="18"/>
              </w:rPr>
            </w:pPr>
            <w:r>
              <w:rPr>
                <w:sz w:val="18"/>
                <w:szCs w:val="18"/>
              </w:rPr>
              <w:t>5</w:t>
            </w:r>
            <w:r w:rsidR="008B7815">
              <w:rPr>
                <w:sz w:val="18"/>
                <w:szCs w:val="18"/>
              </w:rPr>
              <w:t>00</w:t>
            </w:r>
            <w:r w:rsidR="00EC7867">
              <w:rPr>
                <w:sz w:val="18"/>
                <w:szCs w:val="18"/>
              </w:rPr>
              <w:t>,00</w:t>
            </w:r>
          </w:p>
        </w:tc>
        <w:tc>
          <w:tcPr>
            <w:tcW w:w="622" w:type="dxa"/>
            <w:shd w:val="clear" w:color="auto" w:fill="auto"/>
          </w:tcPr>
          <w:p w:rsidR="00F277E6" w:rsidRPr="009E1684" w:rsidRDefault="00F277E6" w:rsidP="00F204DA">
            <w:pPr>
              <w:spacing w:line="276" w:lineRule="auto"/>
              <w:jc w:val="center"/>
              <w:rPr>
                <w:sz w:val="18"/>
                <w:szCs w:val="18"/>
              </w:rPr>
            </w:pPr>
          </w:p>
        </w:tc>
        <w:tc>
          <w:tcPr>
            <w:tcW w:w="703" w:type="dxa"/>
            <w:shd w:val="clear" w:color="auto" w:fill="auto"/>
          </w:tcPr>
          <w:p w:rsidR="00F277E6" w:rsidRDefault="00F277E6" w:rsidP="00F204DA">
            <w:pPr>
              <w:spacing w:line="276" w:lineRule="auto"/>
              <w:jc w:val="center"/>
              <w:rPr>
                <w:sz w:val="18"/>
                <w:szCs w:val="18"/>
              </w:rPr>
            </w:pPr>
          </w:p>
        </w:tc>
        <w:tc>
          <w:tcPr>
            <w:tcW w:w="801" w:type="dxa"/>
            <w:shd w:val="clear" w:color="auto" w:fill="auto"/>
          </w:tcPr>
          <w:p w:rsidR="00F277E6" w:rsidRPr="009E1684" w:rsidRDefault="00F277E6" w:rsidP="00F204DA">
            <w:pPr>
              <w:spacing w:line="276" w:lineRule="auto"/>
              <w:jc w:val="center"/>
              <w:rPr>
                <w:sz w:val="18"/>
                <w:szCs w:val="18"/>
              </w:rPr>
            </w:pPr>
          </w:p>
        </w:tc>
        <w:tc>
          <w:tcPr>
            <w:tcW w:w="851" w:type="dxa"/>
            <w:shd w:val="clear" w:color="auto" w:fill="auto"/>
          </w:tcPr>
          <w:p w:rsidR="00F277E6" w:rsidRPr="009E1684" w:rsidRDefault="00F277E6" w:rsidP="00F204DA">
            <w:pPr>
              <w:spacing w:line="276" w:lineRule="auto"/>
              <w:jc w:val="center"/>
              <w:rPr>
                <w:sz w:val="18"/>
                <w:szCs w:val="18"/>
              </w:rPr>
            </w:pPr>
          </w:p>
        </w:tc>
        <w:tc>
          <w:tcPr>
            <w:tcW w:w="1048" w:type="dxa"/>
            <w:shd w:val="clear" w:color="auto" w:fill="auto"/>
          </w:tcPr>
          <w:p w:rsidR="00F277E6" w:rsidRDefault="007D1806" w:rsidP="00F204DA">
            <w:pPr>
              <w:spacing w:line="276" w:lineRule="auto"/>
              <w:jc w:val="center"/>
              <w:rPr>
                <w:sz w:val="18"/>
                <w:szCs w:val="18"/>
              </w:rPr>
            </w:pPr>
            <w:r>
              <w:rPr>
                <w:sz w:val="18"/>
                <w:szCs w:val="18"/>
              </w:rPr>
              <w:t>1</w:t>
            </w:r>
          </w:p>
        </w:tc>
      </w:tr>
      <w:tr w:rsidR="00F277E6" w:rsidRPr="00204A43" w:rsidTr="00F204DA">
        <w:trPr>
          <w:trHeight w:val="138"/>
          <w:jc w:val="center"/>
        </w:trPr>
        <w:tc>
          <w:tcPr>
            <w:tcW w:w="1555" w:type="dxa"/>
            <w:shd w:val="clear" w:color="auto" w:fill="auto"/>
          </w:tcPr>
          <w:p w:rsidR="00F277E6" w:rsidRDefault="00F277E6" w:rsidP="009E1684">
            <w:pPr>
              <w:spacing w:line="276" w:lineRule="auto"/>
              <w:jc w:val="left"/>
              <w:rPr>
                <w:bCs/>
                <w:sz w:val="18"/>
                <w:szCs w:val="18"/>
              </w:rPr>
            </w:pPr>
            <w:r>
              <w:rPr>
                <w:bCs/>
                <w:sz w:val="18"/>
                <w:szCs w:val="18"/>
              </w:rPr>
              <w:t>339</w:t>
            </w:r>
          </w:p>
        </w:tc>
        <w:tc>
          <w:tcPr>
            <w:tcW w:w="850" w:type="dxa"/>
            <w:shd w:val="clear" w:color="auto" w:fill="auto"/>
          </w:tcPr>
          <w:p w:rsidR="00F277E6" w:rsidRDefault="00F277E6" w:rsidP="00F204DA">
            <w:pPr>
              <w:spacing w:line="276" w:lineRule="auto"/>
              <w:jc w:val="center"/>
              <w:rPr>
                <w:sz w:val="18"/>
                <w:szCs w:val="18"/>
              </w:rPr>
            </w:pPr>
          </w:p>
        </w:tc>
        <w:tc>
          <w:tcPr>
            <w:tcW w:w="841" w:type="dxa"/>
            <w:shd w:val="clear" w:color="auto" w:fill="auto"/>
          </w:tcPr>
          <w:p w:rsidR="00F277E6" w:rsidRPr="009E1684" w:rsidRDefault="00F277E6" w:rsidP="00F204DA">
            <w:pPr>
              <w:spacing w:line="276" w:lineRule="auto"/>
              <w:jc w:val="center"/>
              <w:rPr>
                <w:sz w:val="18"/>
                <w:szCs w:val="18"/>
              </w:rPr>
            </w:pPr>
          </w:p>
        </w:tc>
        <w:tc>
          <w:tcPr>
            <w:tcW w:w="872" w:type="dxa"/>
            <w:shd w:val="clear" w:color="auto" w:fill="auto"/>
          </w:tcPr>
          <w:p w:rsidR="00F277E6" w:rsidRPr="009E1684" w:rsidRDefault="007D1806" w:rsidP="00F204DA">
            <w:pPr>
              <w:spacing w:line="276" w:lineRule="auto"/>
              <w:jc w:val="center"/>
              <w:rPr>
                <w:sz w:val="18"/>
                <w:szCs w:val="18"/>
              </w:rPr>
            </w:pPr>
            <w:r>
              <w:rPr>
                <w:sz w:val="18"/>
                <w:szCs w:val="18"/>
              </w:rPr>
              <w:t>13</w:t>
            </w:r>
          </w:p>
        </w:tc>
        <w:tc>
          <w:tcPr>
            <w:tcW w:w="1122" w:type="dxa"/>
            <w:shd w:val="clear" w:color="auto" w:fill="auto"/>
          </w:tcPr>
          <w:p w:rsidR="00F277E6" w:rsidRPr="009E1684" w:rsidRDefault="007D1806" w:rsidP="00F204DA">
            <w:pPr>
              <w:spacing w:line="276" w:lineRule="auto"/>
              <w:jc w:val="center"/>
              <w:rPr>
                <w:sz w:val="18"/>
                <w:szCs w:val="18"/>
              </w:rPr>
            </w:pPr>
            <w:r>
              <w:rPr>
                <w:sz w:val="18"/>
                <w:szCs w:val="18"/>
              </w:rPr>
              <w:t>5.100</w:t>
            </w:r>
            <w:r w:rsidR="00EC7867">
              <w:rPr>
                <w:sz w:val="18"/>
                <w:szCs w:val="18"/>
              </w:rPr>
              <w:t>,00</w:t>
            </w:r>
          </w:p>
        </w:tc>
        <w:tc>
          <w:tcPr>
            <w:tcW w:w="622" w:type="dxa"/>
            <w:shd w:val="clear" w:color="auto" w:fill="auto"/>
          </w:tcPr>
          <w:p w:rsidR="00F277E6" w:rsidRPr="009E1684" w:rsidRDefault="00F277E6" w:rsidP="00F204DA">
            <w:pPr>
              <w:spacing w:line="276" w:lineRule="auto"/>
              <w:jc w:val="center"/>
              <w:rPr>
                <w:sz w:val="18"/>
                <w:szCs w:val="18"/>
              </w:rPr>
            </w:pPr>
          </w:p>
        </w:tc>
        <w:tc>
          <w:tcPr>
            <w:tcW w:w="703" w:type="dxa"/>
            <w:shd w:val="clear" w:color="auto" w:fill="auto"/>
          </w:tcPr>
          <w:p w:rsidR="00F277E6" w:rsidRDefault="00F277E6" w:rsidP="00F204DA">
            <w:pPr>
              <w:spacing w:line="276" w:lineRule="auto"/>
              <w:jc w:val="center"/>
              <w:rPr>
                <w:sz w:val="18"/>
                <w:szCs w:val="18"/>
              </w:rPr>
            </w:pPr>
          </w:p>
        </w:tc>
        <w:tc>
          <w:tcPr>
            <w:tcW w:w="801" w:type="dxa"/>
            <w:shd w:val="clear" w:color="auto" w:fill="auto"/>
          </w:tcPr>
          <w:p w:rsidR="00F277E6" w:rsidRPr="009E1684" w:rsidRDefault="00F277E6" w:rsidP="00F204DA">
            <w:pPr>
              <w:spacing w:line="276" w:lineRule="auto"/>
              <w:jc w:val="center"/>
              <w:rPr>
                <w:sz w:val="18"/>
                <w:szCs w:val="18"/>
              </w:rPr>
            </w:pPr>
          </w:p>
        </w:tc>
        <w:tc>
          <w:tcPr>
            <w:tcW w:w="851" w:type="dxa"/>
            <w:shd w:val="clear" w:color="auto" w:fill="auto"/>
          </w:tcPr>
          <w:p w:rsidR="00F277E6" w:rsidRPr="009E1684" w:rsidRDefault="00F277E6" w:rsidP="00F204DA">
            <w:pPr>
              <w:spacing w:line="276" w:lineRule="auto"/>
              <w:jc w:val="center"/>
              <w:rPr>
                <w:sz w:val="18"/>
                <w:szCs w:val="18"/>
              </w:rPr>
            </w:pPr>
          </w:p>
        </w:tc>
        <w:tc>
          <w:tcPr>
            <w:tcW w:w="1048" w:type="dxa"/>
            <w:shd w:val="clear" w:color="auto" w:fill="auto"/>
          </w:tcPr>
          <w:p w:rsidR="00F277E6" w:rsidRDefault="007D1806" w:rsidP="00F204DA">
            <w:pPr>
              <w:spacing w:line="276" w:lineRule="auto"/>
              <w:jc w:val="center"/>
              <w:rPr>
                <w:sz w:val="18"/>
                <w:szCs w:val="18"/>
              </w:rPr>
            </w:pPr>
            <w:r>
              <w:rPr>
                <w:sz w:val="18"/>
                <w:szCs w:val="18"/>
              </w:rPr>
              <w:t>13</w:t>
            </w:r>
          </w:p>
        </w:tc>
      </w:tr>
      <w:tr w:rsidR="00F277E6" w:rsidRPr="00204A43" w:rsidTr="00F204DA">
        <w:trPr>
          <w:trHeight w:val="246"/>
          <w:jc w:val="center"/>
        </w:trPr>
        <w:tc>
          <w:tcPr>
            <w:tcW w:w="1555" w:type="dxa"/>
            <w:shd w:val="clear" w:color="auto" w:fill="auto"/>
          </w:tcPr>
          <w:p w:rsidR="00F277E6" w:rsidRDefault="00F277E6" w:rsidP="009E1684">
            <w:pPr>
              <w:spacing w:line="276" w:lineRule="auto"/>
              <w:jc w:val="left"/>
              <w:rPr>
                <w:bCs/>
                <w:sz w:val="18"/>
                <w:szCs w:val="18"/>
              </w:rPr>
            </w:pPr>
            <w:r>
              <w:rPr>
                <w:bCs/>
                <w:sz w:val="18"/>
                <w:szCs w:val="18"/>
              </w:rPr>
              <w:t>348</w:t>
            </w:r>
          </w:p>
        </w:tc>
        <w:tc>
          <w:tcPr>
            <w:tcW w:w="850" w:type="dxa"/>
            <w:shd w:val="clear" w:color="auto" w:fill="auto"/>
          </w:tcPr>
          <w:p w:rsidR="00F277E6" w:rsidRDefault="00F277E6" w:rsidP="00F204DA">
            <w:pPr>
              <w:spacing w:line="276" w:lineRule="auto"/>
              <w:jc w:val="center"/>
              <w:rPr>
                <w:sz w:val="18"/>
                <w:szCs w:val="18"/>
              </w:rPr>
            </w:pPr>
          </w:p>
        </w:tc>
        <w:tc>
          <w:tcPr>
            <w:tcW w:w="841" w:type="dxa"/>
            <w:shd w:val="clear" w:color="auto" w:fill="auto"/>
          </w:tcPr>
          <w:p w:rsidR="00F277E6" w:rsidRPr="009E1684" w:rsidRDefault="00F277E6" w:rsidP="00F204DA">
            <w:pPr>
              <w:spacing w:line="276" w:lineRule="auto"/>
              <w:jc w:val="center"/>
              <w:rPr>
                <w:sz w:val="18"/>
                <w:szCs w:val="18"/>
              </w:rPr>
            </w:pPr>
          </w:p>
        </w:tc>
        <w:tc>
          <w:tcPr>
            <w:tcW w:w="872" w:type="dxa"/>
            <w:shd w:val="clear" w:color="auto" w:fill="auto"/>
          </w:tcPr>
          <w:p w:rsidR="00F277E6" w:rsidRPr="009E1684" w:rsidRDefault="008B7815" w:rsidP="00F204DA">
            <w:pPr>
              <w:spacing w:line="276" w:lineRule="auto"/>
              <w:jc w:val="center"/>
              <w:rPr>
                <w:sz w:val="18"/>
                <w:szCs w:val="18"/>
              </w:rPr>
            </w:pPr>
            <w:r>
              <w:rPr>
                <w:sz w:val="18"/>
                <w:szCs w:val="18"/>
              </w:rPr>
              <w:t>1</w:t>
            </w:r>
          </w:p>
        </w:tc>
        <w:tc>
          <w:tcPr>
            <w:tcW w:w="1122" w:type="dxa"/>
            <w:shd w:val="clear" w:color="auto" w:fill="auto"/>
          </w:tcPr>
          <w:p w:rsidR="00F277E6" w:rsidRPr="009E1684" w:rsidRDefault="007D1806" w:rsidP="00F204DA">
            <w:pPr>
              <w:spacing w:line="276" w:lineRule="auto"/>
              <w:jc w:val="center"/>
              <w:rPr>
                <w:sz w:val="18"/>
                <w:szCs w:val="18"/>
              </w:rPr>
            </w:pPr>
            <w:r>
              <w:rPr>
                <w:sz w:val="18"/>
                <w:szCs w:val="18"/>
              </w:rPr>
              <w:t>8</w:t>
            </w:r>
            <w:r w:rsidR="008B7815">
              <w:rPr>
                <w:sz w:val="18"/>
                <w:szCs w:val="18"/>
              </w:rPr>
              <w:t>00</w:t>
            </w:r>
            <w:r w:rsidR="00EC7867">
              <w:rPr>
                <w:sz w:val="18"/>
                <w:szCs w:val="18"/>
              </w:rPr>
              <w:t>,00</w:t>
            </w:r>
          </w:p>
        </w:tc>
        <w:tc>
          <w:tcPr>
            <w:tcW w:w="622" w:type="dxa"/>
            <w:shd w:val="clear" w:color="auto" w:fill="auto"/>
          </w:tcPr>
          <w:p w:rsidR="00F277E6" w:rsidRPr="009E1684" w:rsidRDefault="00F277E6" w:rsidP="00F204DA">
            <w:pPr>
              <w:spacing w:line="276" w:lineRule="auto"/>
              <w:jc w:val="center"/>
              <w:rPr>
                <w:sz w:val="18"/>
                <w:szCs w:val="18"/>
              </w:rPr>
            </w:pPr>
          </w:p>
        </w:tc>
        <w:tc>
          <w:tcPr>
            <w:tcW w:w="703" w:type="dxa"/>
            <w:shd w:val="clear" w:color="auto" w:fill="auto"/>
          </w:tcPr>
          <w:p w:rsidR="00F277E6" w:rsidRDefault="00F277E6" w:rsidP="00F204DA">
            <w:pPr>
              <w:spacing w:line="276" w:lineRule="auto"/>
              <w:jc w:val="center"/>
              <w:rPr>
                <w:sz w:val="18"/>
                <w:szCs w:val="18"/>
              </w:rPr>
            </w:pPr>
          </w:p>
        </w:tc>
        <w:tc>
          <w:tcPr>
            <w:tcW w:w="801" w:type="dxa"/>
            <w:shd w:val="clear" w:color="auto" w:fill="auto"/>
          </w:tcPr>
          <w:p w:rsidR="00F277E6" w:rsidRPr="009E1684" w:rsidRDefault="00F277E6" w:rsidP="00F204DA">
            <w:pPr>
              <w:spacing w:line="276" w:lineRule="auto"/>
              <w:jc w:val="center"/>
              <w:rPr>
                <w:sz w:val="18"/>
                <w:szCs w:val="18"/>
              </w:rPr>
            </w:pPr>
          </w:p>
        </w:tc>
        <w:tc>
          <w:tcPr>
            <w:tcW w:w="851" w:type="dxa"/>
            <w:shd w:val="clear" w:color="auto" w:fill="auto"/>
          </w:tcPr>
          <w:p w:rsidR="00F277E6" w:rsidRPr="009E1684" w:rsidRDefault="00F277E6" w:rsidP="00F204DA">
            <w:pPr>
              <w:spacing w:line="276" w:lineRule="auto"/>
              <w:jc w:val="center"/>
              <w:rPr>
                <w:sz w:val="18"/>
                <w:szCs w:val="18"/>
              </w:rPr>
            </w:pPr>
          </w:p>
        </w:tc>
        <w:tc>
          <w:tcPr>
            <w:tcW w:w="1048" w:type="dxa"/>
            <w:shd w:val="clear" w:color="auto" w:fill="auto"/>
          </w:tcPr>
          <w:p w:rsidR="00F277E6" w:rsidRDefault="008B7815" w:rsidP="00F204DA">
            <w:pPr>
              <w:spacing w:line="276" w:lineRule="auto"/>
              <w:jc w:val="center"/>
              <w:rPr>
                <w:sz w:val="18"/>
                <w:szCs w:val="18"/>
              </w:rPr>
            </w:pPr>
            <w:r>
              <w:rPr>
                <w:sz w:val="18"/>
                <w:szCs w:val="18"/>
              </w:rPr>
              <w:t>1</w:t>
            </w:r>
          </w:p>
        </w:tc>
      </w:tr>
      <w:tr w:rsidR="00F277E6" w:rsidRPr="00204A43" w:rsidTr="00F204DA">
        <w:trPr>
          <w:trHeight w:val="165"/>
          <w:jc w:val="center"/>
        </w:trPr>
        <w:tc>
          <w:tcPr>
            <w:tcW w:w="1555" w:type="dxa"/>
            <w:shd w:val="clear" w:color="auto" w:fill="auto"/>
          </w:tcPr>
          <w:p w:rsidR="00F277E6" w:rsidRPr="009E1684" w:rsidRDefault="00F277E6" w:rsidP="009E1684">
            <w:pPr>
              <w:spacing w:line="276" w:lineRule="auto"/>
              <w:jc w:val="left"/>
              <w:rPr>
                <w:bCs/>
                <w:sz w:val="18"/>
                <w:szCs w:val="18"/>
              </w:rPr>
            </w:pPr>
            <w:r>
              <w:rPr>
                <w:bCs/>
                <w:sz w:val="18"/>
                <w:szCs w:val="18"/>
              </w:rPr>
              <w:t>412</w:t>
            </w:r>
          </w:p>
        </w:tc>
        <w:tc>
          <w:tcPr>
            <w:tcW w:w="850" w:type="dxa"/>
            <w:shd w:val="clear" w:color="auto" w:fill="auto"/>
          </w:tcPr>
          <w:p w:rsidR="00F277E6" w:rsidRPr="009E1684" w:rsidRDefault="00F277E6" w:rsidP="00F204DA">
            <w:pPr>
              <w:spacing w:line="276" w:lineRule="auto"/>
              <w:jc w:val="center"/>
              <w:rPr>
                <w:sz w:val="18"/>
                <w:szCs w:val="18"/>
              </w:rPr>
            </w:pPr>
          </w:p>
        </w:tc>
        <w:tc>
          <w:tcPr>
            <w:tcW w:w="841" w:type="dxa"/>
            <w:shd w:val="clear" w:color="auto" w:fill="auto"/>
          </w:tcPr>
          <w:p w:rsidR="00F277E6" w:rsidRPr="009E1684" w:rsidRDefault="00F277E6" w:rsidP="00F204DA">
            <w:pPr>
              <w:spacing w:line="276" w:lineRule="auto"/>
              <w:jc w:val="center"/>
              <w:rPr>
                <w:sz w:val="18"/>
                <w:szCs w:val="18"/>
              </w:rPr>
            </w:pPr>
          </w:p>
        </w:tc>
        <w:tc>
          <w:tcPr>
            <w:tcW w:w="872" w:type="dxa"/>
            <w:shd w:val="clear" w:color="auto" w:fill="auto"/>
          </w:tcPr>
          <w:p w:rsidR="00F277E6" w:rsidRPr="009E1684" w:rsidRDefault="007D1806" w:rsidP="00F204DA">
            <w:pPr>
              <w:spacing w:line="276" w:lineRule="auto"/>
              <w:jc w:val="center"/>
              <w:rPr>
                <w:sz w:val="18"/>
                <w:szCs w:val="18"/>
              </w:rPr>
            </w:pPr>
            <w:r>
              <w:rPr>
                <w:sz w:val="18"/>
                <w:szCs w:val="18"/>
              </w:rPr>
              <w:t>5</w:t>
            </w:r>
          </w:p>
        </w:tc>
        <w:tc>
          <w:tcPr>
            <w:tcW w:w="1122" w:type="dxa"/>
            <w:shd w:val="clear" w:color="auto" w:fill="auto"/>
          </w:tcPr>
          <w:p w:rsidR="00F277E6" w:rsidRPr="009E1684" w:rsidRDefault="007D1806" w:rsidP="00F204DA">
            <w:pPr>
              <w:spacing w:line="276" w:lineRule="auto"/>
              <w:jc w:val="center"/>
              <w:rPr>
                <w:sz w:val="18"/>
                <w:szCs w:val="18"/>
              </w:rPr>
            </w:pPr>
            <w:r>
              <w:rPr>
                <w:sz w:val="18"/>
                <w:szCs w:val="18"/>
              </w:rPr>
              <w:t>3.400</w:t>
            </w:r>
            <w:r w:rsidR="00EC7867">
              <w:rPr>
                <w:sz w:val="18"/>
                <w:szCs w:val="18"/>
              </w:rPr>
              <w:t>,00</w:t>
            </w:r>
          </w:p>
        </w:tc>
        <w:tc>
          <w:tcPr>
            <w:tcW w:w="622" w:type="dxa"/>
            <w:shd w:val="clear" w:color="auto" w:fill="auto"/>
          </w:tcPr>
          <w:p w:rsidR="00F277E6" w:rsidRPr="009E1684" w:rsidRDefault="00F277E6" w:rsidP="00F204DA">
            <w:pPr>
              <w:spacing w:line="276" w:lineRule="auto"/>
              <w:jc w:val="center"/>
              <w:rPr>
                <w:sz w:val="18"/>
                <w:szCs w:val="18"/>
              </w:rPr>
            </w:pPr>
          </w:p>
        </w:tc>
        <w:tc>
          <w:tcPr>
            <w:tcW w:w="703" w:type="dxa"/>
            <w:shd w:val="clear" w:color="auto" w:fill="auto"/>
          </w:tcPr>
          <w:p w:rsidR="00F277E6" w:rsidRPr="009E1684" w:rsidRDefault="00F277E6" w:rsidP="00F204DA">
            <w:pPr>
              <w:spacing w:line="276" w:lineRule="auto"/>
              <w:jc w:val="center"/>
              <w:rPr>
                <w:sz w:val="18"/>
                <w:szCs w:val="18"/>
              </w:rPr>
            </w:pPr>
          </w:p>
        </w:tc>
        <w:tc>
          <w:tcPr>
            <w:tcW w:w="801" w:type="dxa"/>
            <w:shd w:val="clear" w:color="auto" w:fill="auto"/>
          </w:tcPr>
          <w:p w:rsidR="00F277E6" w:rsidRPr="009E1684" w:rsidRDefault="00F277E6" w:rsidP="00F204DA">
            <w:pPr>
              <w:spacing w:line="276" w:lineRule="auto"/>
              <w:jc w:val="center"/>
              <w:rPr>
                <w:sz w:val="18"/>
                <w:szCs w:val="18"/>
              </w:rPr>
            </w:pPr>
          </w:p>
        </w:tc>
        <w:tc>
          <w:tcPr>
            <w:tcW w:w="851" w:type="dxa"/>
            <w:shd w:val="clear" w:color="auto" w:fill="auto"/>
          </w:tcPr>
          <w:p w:rsidR="00F277E6" w:rsidRPr="009E1684" w:rsidRDefault="00F277E6" w:rsidP="00F204DA">
            <w:pPr>
              <w:spacing w:line="276" w:lineRule="auto"/>
              <w:jc w:val="center"/>
              <w:rPr>
                <w:sz w:val="18"/>
                <w:szCs w:val="18"/>
              </w:rPr>
            </w:pPr>
          </w:p>
        </w:tc>
        <w:tc>
          <w:tcPr>
            <w:tcW w:w="1048" w:type="dxa"/>
            <w:shd w:val="clear" w:color="auto" w:fill="auto"/>
          </w:tcPr>
          <w:p w:rsidR="00F277E6" w:rsidRPr="009E1684" w:rsidRDefault="007D1806" w:rsidP="00F204DA">
            <w:pPr>
              <w:spacing w:line="276" w:lineRule="auto"/>
              <w:jc w:val="center"/>
              <w:rPr>
                <w:sz w:val="18"/>
                <w:szCs w:val="18"/>
              </w:rPr>
            </w:pPr>
            <w:r>
              <w:rPr>
                <w:sz w:val="18"/>
                <w:szCs w:val="18"/>
              </w:rPr>
              <w:t>5</w:t>
            </w:r>
          </w:p>
        </w:tc>
      </w:tr>
      <w:tr w:rsidR="00CA19B8" w:rsidRPr="00204A43" w:rsidTr="00F204DA">
        <w:trPr>
          <w:trHeight w:val="183"/>
          <w:jc w:val="center"/>
        </w:trPr>
        <w:tc>
          <w:tcPr>
            <w:tcW w:w="1555" w:type="dxa"/>
            <w:shd w:val="clear" w:color="auto" w:fill="auto"/>
          </w:tcPr>
          <w:p w:rsidR="00CA19B8" w:rsidRDefault="00CA19B8" w:rsidP="009E1684">
            <w:pPr>
              <w:spacing w:line="276" w:lineRule="auto"/>
              <w:jc w:val="left"/>
              <w:rPr>
                <w:bCs/>
                <w:sz w:val="18"/>
                <w:szCs w:val="18"/>
              </w:rPr>
            </w:pPr>
            <w:r>
              <w:rPr>
                <w:bCs/>
                <w:sz w:val="18"/>
                <w:szCs w:val="18"/>
              </w:rPr>
              <w:t>415</w:t>
            </w:r>
          </w:p>
        </w:tc>
        <w:tc>
          <w:tcPr>
            <w:tcW w:w="850" w:type="dxa"/>
            <w:shd w:val="clear" w:color="auto" w:fill="auto"/>
          </w:tcPr>
          <w:p w:rsidR="00CA19B8" w:rsidRPr="009E1684" w:rsidRDefault="00CA19B8" w:rsidP="00F204DA">
            <w:pPr>
              <w:spacing w:line="276" w:lineRule="auto"/>
              <w:jc w:val="center"/>
              <w:rPr>
                <w:sz w:val="18"/>
                <w:szCs w:val="18"/>
              </w:rPr>
            </w:pPr>
          </w:p>
        </w:tc>
        <w:tc>
          <w:tcPr>
            <w:tcW w:w="841" w:type="dxa"/>
            <w:shd w:val="clear" w:color="auto" w:fill="auto"/>
          </w:tcPr>
          <w:p w:rsidR="00CA19B8" w:rsidRPr="009E1684" w:rsidRDefault="00CA19B8" w:rsidP="00F204DA">
            <w:pPr>
              <w:spacing w:line="276" w:lineRule="auto"/>
              <w:jc w:val="center"/>
              <w:rPr>
                <w:sz w:val="18"/>
                <w:szCs w:val="18"/>
              </w:rPr>
            </w:pPr>
          </w:p>
        </w:tc>
        <w:tc>
          <w:tcPr>
            <w:tcW w:w="872" w:type="dxa"/>
            <w:shd w:val="clear" w:color="auto" w:fill="auto"/>
          </w:tcPr>
          <w:p w:rsidR="00CA19B8" w:rsidRDefault="00CA19B8" w:rsidP="00F204DA">
            <w:pPr>
              <w:spacing w:line="276" w:lineRule="auto"/>
              <w:jc w:val="center"/>
              <w:rPr>
                <w:sz w:val="18"/>
                <w:szCs w:val="18"/>
              </w:rPr>
            </w:pPr>
            <w:r>
              <w:rPr>
                <w:sz w:val="18"/>
                <w:szCs w:val="18"/>
              </w:rPr>
              <w:t>2</w:t>
            </w:r>
          </w:p>
        </w:tc>
        <w:tc>
          <w:tcPr>
            <w:tcW w:w="1122" w:type="dxa"/>
            <w:shd w:val="clear" w:color="auto" w:fill="auto"/>
          </w:tcPr>
          <w:p w:rsidR="00CA19B8" w:rsidRDefault="00CA19B8" w:rsidP="00F204DA">
            <w:pPr>
              <w:spacing w:line="276" w:lineRule="auto"/>
              <w:jc w:val="center"/>
              <w:rPr>
                <w:sz w:val="18"/>
                <w:szCs w:val="18"/>
              </w:rPr>
            </w:pPr>
            <w:r>
              <w:rPr>
                <w:sz w:val="18"/>
                <w:szCs w:val="18"/>
              </w:rPr>
              <w:t>1.000</w:t>
            </w:r>
            <w:r w:rsidR="00EC7867">
              <w:rPr>
                <w:sz w:val="18"/>
                <w:szCs w:val="18"/>
              </w:rPr>
              <w:t>,00</w:t>
            </w:r>
          </w:p>
        </w:tc>
        <w:tc>
          <w:tcPr>
            <w:tcW w:w="622" w:type="dxa"/>
            <w:shd w:val="clear" w:color="auto" w:fill="auto"/>
          </w:tcPr>
          <w:p w:rsidR="00CA19B8" w:rsidRPr="009E1684" w:rsidRDefault="00CA19B8" w:rsidP="00F204DA">
            <w:pPr>
              <w:spacing w:line="276" w:lineRule="auto"/>
              <w:jc w:val="center"/>
              <w:rPr>
                <w:sz w:val="18"/>
                <w:szCs w:val="18"/>
              </w:rPr>
            </w:pPr>
          </w:p>
        </w:tc>
        <w:tc>
          <w:tcPr>
            <w:tcW w:w="703" w:type="dxa"/>
            <w:shd w:val="clear" w:color="auto" w:fill="auto"/>
          </w:tcPr>
          <w:p w:rsidR="00CA19B8" w:rsidRPr="009E1684" w:rsidRDefault="00CA19B8" w:rsidP="00F204DA">
            <w:pPr>
              <w:spacing w:line="276" w:lineRule="auto"/>
              <w:jc w:val="center"/>
              <w:rPr>
                <w:sz w:val="18"/>
                <w:szCs w:val="18"/>
              </w:rPr>
            </w:pPr>
          </w:p>
        </w:tc>
        <w:tc>
          <w:tcPr>
            <w:tcW w:w="801" w:type="dxa"/>
            <w:shd w:val="clear" w:color="auto" w:fill="auto"/>
          </w:tcPr>
          <w:p w:rsidR="00CA19B8" w:rsidRPr="009E1684" w:rsidRDefault="00CA19B8" w:rsidP="00F204DA">
            <w:pPr>
              <w:spacing w:line="276" w:lineRule="auto"/>
              <w:jc w:val="center"/>
              <w:rPr>
                <w:sz w:val="18"/>
                <w:szCs w:val="18"/>
              </w:rPr>
            </w:pPr>
          </w:p>
        </w:tc>
        <w:tc>
          <w:tcPr>
            <w:tcW w:w="851" w:type="dxa"/>
            <w:shd w:val="clear" w:color="auto" w:fill="auto"/>
          </w:tcPr>
          <w:p w:rsidR="00CA19B8" w:rsidRPr="009E1684" w:rsidRDefault="00CA19B8" w:rsidP="00F204DA">
            <w:pPr>
              <w:spacing w:line="276" w:lineRule="auto"/>
              <w:jc w:val="center"/>
              <w:rPr>
                <w:sz w:val="18"/>
                <w:szCs w:val="18"/>
              </w:rPr>
            </w:pPr>
          </w:p>
        </w:tc>
        <w:tc>
          <w:tcPr>
            <w:tcW w:w="1048" w:type="dxa"/>
            <w:shd w:val="clear" w:color="auto" w:fill="auto"/>
          </w:tcPr>
          <w:p w:rsidR="00CA19B8" w:rsidRDefault="00CA19B8" w:rsidP="00F204DA">
            <w:pPr>
              <w:spacing w:line="276" w:lineRule="auto"/>
              <w:jc w:val="center"/>
              <w:rPr>
                <w:sz w:val="18"/>
                <w:szCs w:val="18"/>
              </w:rPr>
            </w:pPr>
            <w:r>
              <w:rPr>
                <w:sz w:val="18"/>
                <w:szCs w:val="18"/>
              </w:rPr>
              <w:t>2</w:t>
            </w:r>
          </w:p>
        </w:tc>
      </w:tr>
      <w:tr w:rsidR="00F277E6" w:rsidRPr="00204A43" w:rsidTr="00F204DA">
        <w:trPr>
          <w:trHeight w:val="345"/>
          <w:jc w:val="center"/>
        </w:trPr>
        <w:tc>
          <w:tcPr>
            <w:tcW w:w="1555" w:type="dxa"/>
            <w:shd w:val="clear" w:color="auto" w:fill="auto"/>
          </w:tcPr>
          <w:p w:rsidR="00F277E6" w:rsidRPr="00B146FF" w:rsidRDefault="00F277E6" w:rsidP="009E1684">
            <w:pPr>
              <w:spacing w:line="276" w:lineRule="auto"/>
              <w:jc w:val="left"/>
              <w:rPr>
                <w:b/>
                <w:bCs/>
                <w:sz w:val="18"/>
                <w:szCs w:val="18"/>
              </w:rPr>
            </w:pPr>
            <w:r w:rsidRPr="00B146FF">
              <w:rPr>
                <w:b/>
                <w:bCs/>
                <w:sz w:val="18"/>
                <w:szCs w:val="18"/>
              </w:rPr>
              <w:t>Ukupno</w:t>
            </w:r>
          </w:p>
        </w:tc>
        <w:tc>
          <w:tcPr>
            <w:tcW w:w="850" w:type="dxa"/>
            <w:shd w:val="clear" w:color="auto" w:fill="auto"/>
          </w:tcPr>
          <w:p w:rsidR="00F277E6" w:rsidRPr="00B146FF" w:rsidRDefault="00F277E6" w:rsidP="00F204DA">
            <w:pPr>
              <w:spacing w:line="276" w:lineRule="auto"/>
              <w:jc w:val="center"/>
              <w:rPr>
                <w:b/>
                <w:sz w:val="18"/>
                <w:szCs w:val="18"/>
              </w:rPr>
            </w:pPr>
            <w:r w:rsidRPr="00B146FF">
              <w:rPr>
                <w:b/>
                <w:sz w:val="18"/>
                <w:szCs w:val="18"/>
              </w:rPr>
              <w:t>1</w:t>
            </w:r>
          </w:p>
        </w:tc>
        <w:tc>
          <w:tcPr>
            <w:tcW w:w="841" w:type="dxa"/>
            <w:shd w:val="clear" w:color="auto" w:fill="auto"/>
          </w:tcPr>
          <w:p w:rsidR="00F277E6" w:rsidRPr="00B146FF" w:rsidRDefault="00F277E6" w:rsidP="00F204DA">
            <w:pPr>
              <w:spacing w:line="276" w:lineRule="auto"/>
              <w:jc w:val="center"/>
              <w:rPr>
                <w:b/>
                <w:sz w:val="18"/>
                <w:szCs w:val="18"/>
              </w:rPr>
            </w:pPr>
          </w:p>
        </w:tc>
        <w:tc>
          <w:tcPr>
            <w:tcW w:w="872" w:type="dxa"/>
            <w:shd w:val="clear" w:color="auto" w:fill="auto"/>
          </w:tcPr>
          <w:p w:rsidR="00F277E6" w:rsidRPr="00B146FF" w:rsidRDefault="007D1806" w:rsidP="00F204DA">
            <w:pPr>
              <w:spacing w:line="276" w:lineRule="auto"/>
              <w:jc w:val="center"/>
              <w:rPr>
                <w:b/>
                <w:sz w:val="18"/>
                <w:szCs w:val="18"/>
              </w:rPr>
            </w:pPr>
            <w:r>
              <w:rPr>
                <w:b/>
                <w:sz w:val="18"/>
                <w:szCs w:val="18"/>
              </w:rPr>
              <w:t>2</w:t>
            </w:r>
            <w:r w:rsidR="00CA19B8">
              <w:rPr>
                <w:b/>
                <w:sz w:val="18"/>
                <w:szCs w:val="18"/>
              </w:rPr>
              <w:t>4</w:t>
            </w:r>
          </w:p>
        </w:tc>
        <w:tc>
          <w:tcPr>
            <w:tcW w:w="1122" w:type="dxa"/>
            <w:shd w:val="clear" w:color="auto" w:fill="auto"/>
          </w:tcPr>
          <w:p w:rsidR="00F277E6" w:rsidRPr="00B146FF" w:rsidRDefault="00F043F8" w:rsidP="00F204DA">
            <w:pPr>
              <w:spacing w:line="276" w:lineRule="auto"/>
              <w:jc w:val="center"/>
              <w:rPr>
                <w:b/>
                <w:sz w:val="18"/>
                <w:szCs w:val="18"/>
              </w:rPr>
            </w:pPr>
            <w:r>
              <w:rPr>
                <w:b/>
                <w:sz w:val="18"/>
                <w:szCs w:val="18"/>
              </w:rPr>
              <w:t>12.200</w:t>
            </w:r>
            <w:r w:rsidR="00EC7867">
              <w:rPr>
                <w:b/>
                <w:sz w:val="18"/>
                <w:szCs w:val="18"/>
              </w:rPr>
              <w:t>,00</w:t>
            </w:r>
          </w:p>
        </w:tc>
        <w:tc>
          <w:tcPr>
            <w:tcW w:w="622" w:type="dxa"/>
            <w:shd w:val="clear" w:color="auto" w:fill="auto"/>
          </w:tcPr>
          <w:p w:rsidR="00F277E6" w:rsidRPr="00B146FF" w:rsidRDefault="00F277E6" w:rsidP="00F204DA">
            <w:pPr>
              <w:spacing w:line="276" w:lineRule="auto"/>
              <w:jc w:val="center"/>
              <w:rPr>
                <w:b/>
                <w:sz w:val="18"/>
                <w:szCs w:val="18"/>
              </w:rPr>
            </w:pPr>
          </w:p>
        </w:tc>
        <w:tc>
          <w:tcPr>
            <w:tcW w:w="703" w:type="dxa"/>
            <w:shd w:val="clear" w:color="auto" w:fill="auto"/>
          </w:tcPr>
          <w:p w:rsidR="00F277E6" w:rsidRPr="00B146FF" w:rsidRDefault="00F043F8" w:rsidP="00F204DA">
            <w:pPr>
              <w:spacing w:line="276" w:lineRule="auto"/>
              <w:jc w:val="center"/>
              <w:rPr>
                <w:b/>
                <w:sz w:val="18"/>
                <w:szCs w:val="18"/>
              </w:rPr>
            </w:pPr>
            <w:r>
              <w:rPr>
                <w:b/>
                <w:sz w:val="18"/>
                <w:szCs w:val="18"/>
              </w:rPr>
              <w:t>1</w:t>
            </w:r>
          </w:p>
        </w:tc>
        <w:tc>
          <w:tcPr>
            <w:tcW w:w="801" w:type="dxa"/>
            <w:shd w:val="clear" w:color="auto" w:fill="auto"/>
          </w:tcPr>
          <w:p w:rsidR="00F277E6" w:rsidRPr="00B146FF" w:rsidRDefault="00F043F8" w:rsidP="00F204DA">
            <w:pPr>
              <w:spacing w:line="276" w:lineRule="auto"/>
              <w:jc w:val="center"/>
              <w:rPr>
                <w:b/>
                <w:sz w:val="18"/>
                <w:szCs w:val="18"/>
              </w:rPr>
            </w:pPr>
            <w:r>
              <w:rPr>
                <w:b/>
                <w:sz w:val="18"/>
                <w:szCs w:val="18"/>
              </w:rPr>
              <w:t>32</w:t>
            </w:r>
            <w:r w:rsidR="006F4E4A">
              <w:rPr>
                <w:b/>
                <w:sz w:val="18"/>
                <w:szCs w:val="18"/>
              </w:rPr>
              <w:t>,</w:t>
            </w:r>
            <w:r>
              <w:rPr>
                <w:b/>
                <w:sz w:val="18"/>
                <w:szCs w:val="18"/>
              </w:rPr>
              <w:t>00</w:t>
            </w:r>
          </w:p>
        </w:tc>
        <w:tc>
          <w:tcPr>
            <w:tcW w:w="851" w:type="dxa"/>
            <w:shd w:val="clear" w:color="auto" w:fill="auto"/>
          </w:tcPr>
          <w:p w:rsidR="00F277E6" w:rsidRPr="00B146FF" w:rsidRDefault="00F277E6" w:rsidP="00F204DA">
            <w:pPr>
              <w:spacing w:line="276" w:lineRule="auto"/>
              <w:jc w:val="center"/>
              <w:rPr>
                <w:b/>
                <w:sz w:val="18"/>
                <w:szCs w:val="18"/>
              </w:rPr>
            </w:pPr>
          </w:p>
        </w:tc>
        <w:tc>
          <w:tcPr>
            <w:tcW w:w="1048" w:type="dxa"/>
            <w:shd w:val="clear" w:color="auto" w:fill="auto"/>
          </w:tcPr>
          <w:p w:rsidR="00F277E6" w:rsidRPr="00B146FF" w:rsidRDefault="00F043F8" w:rsidP="00F204DA">
            <w:pPr>
              <w:spacing w:line="276" w:lineRule="auto"/>
              <w:jc w:val="center"/>
              <w:rPr>
                <w:b/>
                <w:sz w:val="18"/>
                <w:szCs w:val="18"/>
              </w:rPr>
            </w:pPr>
            <w:r>
              <w:rPr>
                <w:b/>
                <w:sz w:val="18"/>
                <w:szCs w:val="18"/>
              </w:rPr>
              <w:t>25</w:t>
            </w:r>
          </w:p>
        </w:tc>
      </w:tr>
    </w:tbl>
    <w:p w:rsidR="00F277E6" w:rsidRPr="00D80FD6" w:rsidRDefault="00F277E6" w:rsidP="00D52F73"/>
    <w:p w:rsidR="00A54C9E" w:rsidRPr="000B6F34" w:rsidRDefault="00A54C9E" w:rsidP="00A42671">
      <w:pPr>
        <w:pStyle w:val="Heading2"/>
        <w:numPr>
          <w:ilvl w:val="1"/>
          <w:numId w:val="37"/>
        </w:numPr>
        <w:jc w:val="center"/>
      </w:pPr>
      <w:bookmarkStart w:id="187" w:name="_Toc152844592"/>
      <w:bookmarkStart w:id="188" w:name="_Toc153177240"/>
      <w:bookmarkStart w:id="189" w:name="_Toc153177350"/>
      <w:bookmarkStart w:id="190" w:name="_Toc158014897"/>
      <w:r w:rsidRPr="000B6F34">
        <w:t>Sporazumi o priznanju krivice</w:t>
      </w:r>
      <w:bookmarkEnd w:id="187"/>
      <w:bookmarkEnd w:id="188"/>
      <w:bookmarkEnd w:id="189"/>
      <w:bookmarkEnd w:id="190"/>
    </w:p>
    <w:p w:rsidR="00C34D76" w:rsidRDefault="00C34D76" w:rsidP="00A37473"/>
    <w:p w:rsidR="00C34D76" w:rsidRDefault="00F043F8" w:rsidP="00F043F8">
      <w:pPr>
        <w:ind w:firstLine="360"/>
      </w:pPr>
      <w:r>
        <w:t>U izvještajnom periodu nije bilo zaključenih sporazuma o priznanju krivice.</w:t>
      </w:r>
    </w:p>
    <w:p w:rsidR="00021EE1" w:rsidRDefault="00021EE1" w:rsidP="00A37473"/>
    <w:tbl>
      <w:tblPr>
        <w:tblW w:w="0" w:type="auto"/>
        <w:jc w:val="center"/>
        <w:tblBorders>
          <w:top w:val="double" w:sz="12" w:space="0" w:color="4472C4"/>
          <w:left w:val="double" w:sz="12" w:space="0" w:color="4472C4"/>
          <w:bottom w:val="double" w:sz="12" w:space="0" w:color="4472C4"/>
          <w:right w:val="double" w:sz="12" w:space="0" w:color="4472C4"/>
          <w:insideH w:val="single" w:sz="4" w:space="0" w:color="auto"/>
          <w:insideV w:val="single" w:sz="4" w:space="0" w:color="auto"/>
        </w:tblBorders>
        <w:tblLayout w:type="fixed"/>
        <w:tblLook w:val="04A0" w:firstRow="1" w:lastRow="0" w:firstColumn="1" w:lastColumn="0" w:noHBand="0" w:noVBand="1"/>
      </w:tblPr>
      <w:tblGrid>
        <w:gridCol w:w="812"/>
        <w:gridCol w:w="426"/>
        <w:gridCol w:w="283"/>
        <w:gridCol w:w="284"/>
        <w:gridCol w:w="283"/>
        <w:gridCol w:w="284"/>
        <w:gridCol w:w="425"/>
        <w:gridCol w:w="567"/>
        <w:gridCol w:w="283"/>
        <w:gridCol w:w="426"/>
        <w:gridCol w:w="283"/>
        <w:gridCol w:w="425"/>
        <w:gridCol w:w="426"/>
        <w:gridCol w:w="283"/>
        <w:gridCol w:w="284"/>
        <w:gridCol w:w="850"/>
        <w:gridCol w:w="992"/>
        <w:gridCol w:w="799"/>
        <w:gridCol w:w="799"/>
      </w:tblGrid>
      <w:tr w:rsidR="00124621" w:rsidRPr="000A77EE" w:rsidTr="00F204DA">
        <w:trPr>
          <w:trHeight w:val="397"/>
          <w:jc w:val="center"/>
        </w:trPr>
        <w:tc>
          <w:tcPr>
            <w:tcW w:w="812" w:type="dxa"/>
            <w:vMerge w:val="restart"/>
            <w:shd w:val="clear" w:color="auto" w:fill="auto"/>
            <w:vAlign w:val="center"/>
          </w:tcPr>
          <w:p w:rsidR="00124621" w:rsidRPr="00F056A0" w:rsidRDefault="00124621" w:rsidP="00F056A0">
            <w:pPr>
              <w:jc w:val="left"/>
              <w:rPr>
                <w:rFonts w:cs="Calibri"/>
                <w:sz w:val="16"/>
                <w:szCs w:val="16"/>
              </w:rPr>
            </w:pPr>
            <w:r w:rsidRPr="00F056A0">
              <w:rPr>
                <w:rFonts w:cs="Calibri"/>
                <w:sz w:val="16"/>
                <w:szCs w:val="16"/>
              </w:rPr>
              <w:t>Član KZ CG</w:t>
            </w:r>
          </w:p>
        </w:tc>
        <w:tc>
          <w:tcPr>
            <w:tcW w:w="426" w:type="dxa"/>
            <w:vMerge w:val="restart"/>
            <w:shd w:val="clear" w:color="auto" w:fill="auto"/>
            <w:textDirection w:val="btLr"/>
            <w:vAlign w:val="center"/>
          </w:tcPr>
          <w:p w:rsidR="00124621" w:rsidRPr="00F056A0" w:rsidRDefault="00124621" w:rsidP="009E1684">
            <w:pPr>
              <w:ind w:left="113" w:right="113"/>
              <w:rPr>
                <w:rFonts w:cs="Calibri"/>
                <w:sz w:val="16"/>
                <w:szCs w:val="16"/>
              </w:rPr>
            </w:pPr>
            <w:r w:rsidRPr="00F056A0">
              <w:rPr>
                <w:rFonts w:cs="Calibri"/>
                <w:sz w:val="16"/>
                <w:szCs w:val="16"/>
              </w:rPr>
              <w:t>Zaključeni sporazumi</w:t>
            </w:r>
          </w:p>
        </w:tc>
        <w:tc>
          <w:tcPr>
            <w:tcW w:w="1134" w:type="dxa"/>
            <w:gridSpan w:val="4"/>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Predlog za zaključenje sporazuma podnio</w:t>
            </w:r>
          </w:p>
        </w:tc>
        <w:tc>
          <w:tcPr>
            <w:tcW w:w="992" w:type="dxa"/>
            <w:gridSpan w:val="2"/>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Kad je podnijet predlog</w:t>
            </w:r>
          </w:p>
        </w:tc>
        <w:tc>
          <w:tcPr>
            <w:tcW w:w="283" w:type="dxa"/>
            <w:vMerge w:val="restart"/>
            <w:shd w:val="clear" w:color="auto" w:fill="auto"/>
            <w:textDirection w:val="btLr"/>
            <w:vAlign w:val="center"/>
          </w:tcPr>
          <w:p w:rsidR="00124621" w:rsidRPr="00F056A0" w:rsidRDefault="00124621" w:rsidP="00F056A0">
            <w:pPr>
              <w:ind w:left="113" w:right="113"/>
              <w:jc w:val="center"/>
              <w:rPr>
                <w:rFonts w:cs="Calibri"/>
                <w:sz w:val="16"/>
                <w:szCs w:val="16"/>
              </w:rPr>
            </w:pPr>
            <w:r w:rsidRPr="00F056A0">
              <w:rPr>
                <w:rFonts w:cs="Calibri"/>
                <w:sz w:val="16"/>
                <w:szCs w:val="16"/>
              </w:rPr>
              <w:t>Odbačeni predlozi za sporazum</w:t>
            </w:r>
          </w:p>
        </w:tc>
        <w:tc>
          <w:tcPr>
            <w:tcW w:w="426" w:type="dxa"/>
            <w:vMerge w:val="restart"/>
            <w:shd w:val="clear" w:color="auto" w:fill="auto"/>
            <w:textDirection w:val="btLr"/>
            <w:vAlign w:val="center"/>
          </w:tcPr>
          <w:p w:rsidR="00124621" w:rsidRPr="00F056A0" w:rsidRDefault="00124621" w:rsidP="00F056A0">
            <w:pPr>
              <w:ind w:left="113" w:right="113"/>
              <w:jc w:val="center"/>
              <w:rPr>
                <w:rFonts w:cs="Calibri"/>
                <w:sz w:val="16"/>
                <w:szCs w:val="16"/>
              </w:rPr>
            </w:pPr>
            <w:r w:rsidRPr="00F056A0">
              <w:rPr>
                <w:rFonts w:cs="Calibri"/>
                <w:sz w:val="16"/>
                <w:szCs w:val="16"/>
              </w:rPr>
              <w:t>Odbijeni predlozi za sporazum</w:t>
            </w:r>
          </w:p>
        </w:tc>
        <w:tc>
          <w:tcPr>
            <w:tcW w:w="5141" w:type="dxa"/>
            <w:gridSpan w:val="9"/>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Sudske odluke – vrste kazni</w:t>
            </w:r>
          </w:p>
        </w:tc>
      </w:tr>
      <w:tr w:rsidR="00F056A0" w:rsidRPr="000A77EE" w:rsidTr="00F204DA">
        <w:trPr>
          <w:cantSplit/>
          <w:trHeight w:val="1890"/>
          <w:jc w:val="center"/>
        </w:trPr>
        <w:tc>
          <w:tcPr>
            <w:tcW w:w="812" w:type="dxa"/>
            <w:vMerge/>
            <w:shd w:val="clear" w:color="auto" w:fill="auto"/>
            <w:vAlign w:val="center"/>
          </w:tcPr>
          <w:p w:rsidR="00124621" w:rsidRPr="00F056A0" w:rsidRDefault="00124621" w:rsidP="009E1684">
            <w:pPr>
              <w:rPr>
                <w:rFonts w:cs="Calibri"/>
                <w:sz w:val="16"/>
                <w:szCs w:val="16"/>
              </w:rPr>
            </w:pPr>
          </w:p>
        </w:tc>
        <w:tc>
          <w:tcPr>
            <w:tcW w:w="426" w:type="dxa"/>
            <w:vMerge/>
            <w:shd w:val="clear" w:color="auto" w:fill="auto"/>
            <w:vAlign w:val="center"/>
          </w:tcPr>
          <w:p w:rsidR="00124621" w:rsidRPr="00F056A0" w:rsidRDefault="00124621" w:rsidP="009E1684">
            <w:pPr>
              <w:rPr>
                <w:rFonts w:cs="Calibri"/>
                <w:sz w:val="16"/>
                <w:szCs w:val="16"/>
              </w:rPr>
            </w:pPr>
          </w:p>
        </w:tc>
        <w:tc>
          <w:tcPr>
            <w:tcW w:w="283"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Državni tužilac</w:t>
            </w:r>
          </w:p>
        </w:tc>
        <w:tc>
          <w:tcPr>
            <w:tcW w:w="284"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Osumnjičeni</w:t>
            </w:r>
          </w:p>
        </w:tc>
        <w:tc>
          <w:tcPr>
            <w:tcW w:w="283"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Okrivljeni</w:t>
            </w:r>
          </w:p>
        </w:tc>
        <w:tc>
          <w:tcPr>
            <w:tcW w:w="284"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Branilac</w:t>
            </w:r>
          </w:p>
        </w:tc>
        <w:tc>
          <w:tcPr>
            <w:tcW w:w="425" w:type="dxa"/>
            <w:shd w:val="clear" w:color="auto" w:fill="auto"/>
            <w:textDirection w:val="btLr"/>
            <w:vAlign w:val="center"/>
          </w:tcPr>
          <w:p w:rsidR="00124621" w:rsidRPr="00F056A0" w:rsidRDefault="00124621" w:rsidP="00F056A0">
            <w:pPr>
              <w:ind w:left="113" w:right="113"/>
              <w:jc w:val="center"/>
              <w:rPr>
                <w:rFonts w:cs="Calibri"/>
                <w:sz w:val="16"/>
                <w:szCs w:val="16"/>
              </w:rPr>
            </w:pPr>
            <w:r w:rsidRPr="00F056A0">
              <w:rPr>
                <w:rFonts w:cs="Calibri"/>
                <w:sz w:val="16"/>
                <w:szCs w:val="16"/>
              </w:rPr>
              <w:t>Prije optužnog redloga</w:t>
            </w:r>
          </w:p>
        </w:tc>
        <w:tc>
          <w:tcPr>
            <w:tcW w:w="567"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 xml:space="preserve">Nakon podizanja </w:t>
            </w:r>
            <w:r w:rsidR="00F056A0" w:rsidRPr="00F056A0">
              <w:rPr>
                <w:rFonts w:cs="Calibri"/>
                <w:sz w:val="16"/>
                <w:szCs w:val="16"/>
              </w:rPr>
              <w:t>o</w:t>
            </w:r>
            <w:r w:rsidRPr="00F056A0">
              <w:rPr>
                <w:rFonts w:cs="Calibri"/>
                <w:sz w:val="16"/>
                <w:szCs w:val="16"/>
              </w:rPr>
              <w:t>ptužnice</w:t>
            </w:r>
          </w:p>
        </w:tc>
        <w:tc>
          <w:tcPr>
            <w:tcW w:w="283" w:type="dxa"/>
            <w:vMerge/>
            <w:shd w:val="clear" w:color="auto" w:fill="auto"/>
            <w:vAlign w:val="center"/>
          </w:tcPr>
          <w:p w:rsidR="00124621" w:rsidRPr="00F056A0" w:rsidRDefault="00124621" w:rsidP="009E1684">
            <w:pPr>
              <w:rPr>
                <w:rFonts w:cs="Calibri"/>
                <w:sz w:val="16"/>
                <w:szCs w:val="16"/>
              </w:rPr>
            </w:pPr>
          </w:p>
        </w:tc>
        <w:tc>
          <w:tcPr>
            <w:tcW w:w="426" w:type="dxa"/>
            <w:vMerge/>
            <w:shd w:val="clear" w:color="auto" w:fill="auto"/>
            <w:vAlign w:val="center"/>
          </w:tcPr>
          <w:p w:rsidR="00124621" w:rsidRPr="00F056A0" w:rsidRDefault="00124621" w:rsidP="009E1684">
            <w:pPr>
              <w:rPr>
                <w:rFonts w:cs="Calibri"/>
                <w:sz w:val="16"/>
                <w:szCs w:val="16"/>
              </w:rPr>
            </w:pPr>
          </w:p>
        </w:tc>
        <w:tc>
          <w:tcPr>
            <w:tcW w:w="283"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Zatvorska kazna</w:t>
            </w:r>
          </w:p>
        </w:tc>
        <w:tc>
          <w:tcPr>
            <w:tcW w:w="425"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Uslovna osuda</w:t>
            </w:r>
          </w:p>
        </w:tc>
        <w:tc>
          <w:tcPr>
            <w:tcW w:w="426"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Sudska opomena</w:t>
            </w:r>
          </w:p>
        </w:tc>
        <w:tc>
          <w:tcPr>
            <w:tcW w:w="283"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Rad u javnom interesu</w:t>
            </w:r>
          </w:p>
        </w:tc>
        <w:tc>
          <w:tcPr>
            <w:tcW w:w="284" w:type="dxa"/>
            <w:shd w:val="clear" w:color="auto" w:fill="auto"/>
            <w:textDirection w:val="btLr"/>
            <w:vAlign w:val="center"/>
          </w:tcPr>
          <w:p w:rsidR="00124621" w:rsidRPr="00F056A0" w:rsidRDefault="00124621" w:rsidP="009E1684">
            <w:pPr>
              <w:ind w:left="113" w:right="113"/>
              <w:jc w:val="center"/>
              <w:rPr>
                <w:rFonts w:cs="Calibri"/>
                <w:sz w:val="16"/>
                <w:szCs w:val="16"/>
              </w:rPr>
            </w:pPr>
            <w:r w:rsidRPr="00F056A0">
              <w:rPr>
                <w:rFonts w:cs="Calibri"/>
                <w:sz w:val="16"/>
                <w:szCs w:val="16"/>
              </w:rPr>
              <w:t>Novčana kazna</w:t>
            </w:r>
          </w:p>
        </w:tc>
        <w:tc>
          <w:tcPr>
            <w:tcW w:w="850" w:type="dxa"/>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Iznos novčanih kazni</w:t>
            </w:r>
          </w:p>
        </w:tc>
        <w:tc>
          <w:tcPr>
            <w:tcW w:w="992" w:type="dxa"/>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Iznos na ime protivpravno stečene imovine</w:t>
            </w:r>
          </w:p>
        </w:tc>
        <w:tc>
          <w:tcPr>
            <w:tcW w:w="799" w:type="dxa"/>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Iznos uplata u humanitarne svrhe</w:t>
            </w:r>
          </w:p>
        </w:tc>
        <w:tc>
          <w:tcPr>
            <w:tcW w:w="799" w:type="dxa"/>
            <w:shd w:val="clear" w:color="auto" w:fill="auto"/>
            <w:vAlign w:val="center"/>
          </w:tcPr>
          <w:p w:rsidR="00124621" w:rsidRPr="00F056A0" w:rsidRDefault="00124621" w:rsidP="009E1684">
            <w:pPr>
              <w:jc w:val="center"/>
              <w:rPr>
                <w:rFonts w:cs="Calibri"/>
                <w:sz w:val="16"/>
                <w:szCs w:val="16"/>
              </w:rPr>
            </w:pPr>
            <w:r w:rsidRPr="00F056A0">
              <w:rPr>
                <w:rFonts w:cs="Calibri"/>
                <w:sz w:val="16"/>
                <w:szCs w:val="16"/>
              </w:rPr>
              <w:t>Iznos uplata oštećenom</w:t>
            </w:r>
          </w:p>
        </w:tc>
      </w:tr>
      <w:tr w:rsidR="00F056A0" w:rsidRPr="000140F5" w:rsidTr="00040B07">
        <w:trPr>
          <w:trHeight w:val="345"/>
          <w:jc w:val="center"/>
        </w:trPr>
        <w:tc>
          <w:tcPr>
            <w:tcW w:w="812" w:type="dxa"/>
            <w:shd w:val="clear" w:color="auto" w:fill="F2F2F2"/>
            <w:vAlign w:val="center"/>
          </w:tcPr>
          <w:p w:rsidR="00124621" w:rsidRPr="00F056A0" w:rsidRDefault="00124621" w:rsidP="009E1684">
            <w:pPr>
              <w:jc w:val="left"/>
              <w:rPr>
                <w:rFonts w:ascii="Calibri" w:hAnsi="Calibri" w:cs="Calibri"/>
                <w:sz w:val="16"/>
                <w:szCs w:val="16"/>
              </w:rPr>
            </w:pPr>
          </w:p>
        </w:tc>
        <w:tc>
          <w:tcPr>
            <w:tcW w:w="426"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3"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4"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3"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4"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425"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567"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3"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426"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3"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425"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426"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3"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284"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850"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992"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799"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c>
          <w:tcPr>
            <w:tcW w:w="799" w:type="dxa"/>
            <w:shd w:val="clear" w:color="auto" w:fill="F2F2F2"/>
            <w:vAlign w:val="center"/>
          </w:tcPr>
          <w:p w:rsidR="00124621" w:rsidRPr="00F056A0" w:rsidRDefault="007B0E5E" w:rsidP="009E1684">
            <w:pPr>
              <w:jc w:val="center"/>
              <w:rPr>
                <w:rFonts w:ascii="Calibri" w:hAnsi="Calibri" w:cs="Calibri"/>
                <w:sz w:val="16"/>
                <w:szCs w:val="16"/>
              </w:rPr>
            </w:pPr>
            <w:r>
              <w:rPr>
                <w:rFonts w:ascii="Calibri" w:hAnsi="Calibri" w:cs="Calibri"/>
                <w:sz w:val="16"/>
                <w:szCs w:val="16"/>
              </w:rPr>
              <w:t>0</w:t>
            </w:r>
          </w:p>
        </w:tc>
      </w:tr>
      <w:tr w:rsidR="00040B07" w:rsidRPr="000140F5" w:rsidTr="00040B07">
        <w:trPr>
          <w:trHeight w:val="345"/>
          <w:jc w:val="center"/>
        </w:trPr>
        <w:tc>
          <w:tcPr>
            <w:tcW w:w="812" w:type="dxa"/>
            <w:shd w:val="clear" w:color="auto" w:fill="F2F2F2"/>
            <w:vAlign w:val="center"/>
          </w:tcPr>
          <w:p w:rsidR="00040B07" w:rsidRPr="00B146FF" w:rsidRDefault="00040B07" w:rsidP="009E1684">
            <w:pPr>
              <w:jc w:val="left"/>
              <w:rPr>
                <w:rFonts w:ascii="Calibri" w:hAnsi="Calibri" w:cs="Calibri"/>
                <w:b/>
                <w:sz w:val="16"/>
                <w:szCs w:val="16"/>
              </w:rPr>
            </w:pPr>
            <w:r w:rsidRPr="00B146FF">
              <w:rPr>
                <w:rFonts w:ascii="Calibri" w:hAnsi="Calibri" w:cs="Calibri"/>
                <w:b/>
                <w:sz w:val="16"/>
                <w:szCs w:val="16"/>
              </w:rPr>
              <w:t>ukupno</w:t>
            </w:r>
          </w:p>
        </w:tc>
        <w:tc>
          <w:tcPr>
            <w:tcW w:w="426"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3"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4"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3"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4"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425"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567"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3"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426"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3"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425"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426"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3"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284"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850"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992"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799"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c>
          <w:tcPr>
            <w:tcW w:w="799" w:type="dxa"/>
            <w:shd w:val="clear" w:color="auto" w:fill="F2F2F2"/>
            <w:vAlign w:val="center"/>
          </w:tcPr>
          <w:p w:rsidR="00040B07" w:rsidRPr="00B146FF" w:rsidRDefault="007B0E5E" w:rsidP="009E1684">
            <w:pPr>
              <w:jc w:val="center"/>
              <w:rPr>
                <w:rFonts w:ascii="Calibri" w:hAnsi="Calibri" w:cs="Calibri"/>
                <w:b/>
                <w:sz w:val="16"/>
                <w:szCs w:val="16"/>
              </w:rPr>
            </w:pPr>
            <w:r>
              <w:rPr>
                <w:rFonts w:ascii="Calibri" w:hAnsi="Calibri" w:cs="Calibri"/>
                <w:b/>
                <w:sz w:val="16"/>
                <w:szCs w:val="16"/>
              </w:rPr>
              <w:t>0</w:t>
            </w:r>
          </w:p>
        </w:tc>
      </w:tr>
    </w:tbl>
    <w:p w:rsidR="00A54C9E" w:rsidRDefault="00A54C9E" w:rsidP="00F13EB7">
      <w:pPr>
        <w:rPr>
          <w:rFonts w:cs="Arial"/>
          <w:bCs/>
          <w:sz w:val="22"/>
          <w:szCs w:val="22"/>
          <w:u w:val="single"/>
        </w:rPr>
      </w:pPr>
    </w:p>
    <w:p w:rsidR="00462EB3" w:rsidRDefault="00462EB3" w:rsidP="00F13EB7">
      <w:pPr>
        <w:rPr>
          <w:rFonts w:cs="Arial"/>
          <w:bCs/>
          <w:sz w:val="22"/>
          <w:szCs w:val="22"/>
          <w:u w:val="single"/>
        </w:rPr>
      </w:pPr>
    </w:p>
    <w:p w:rsidR="00F13EB7" w:rsidRPr="000B6F34" w:rsidRDefault="00F13EB7" w:rsidP="00A42671">
      <w:pPr>
        <w:pStyle w:val="Heading2"/>
        <w:numPr>
          <w:ilvl w:val="1"/>
          <w:numId w:val="37"/>
        </w:numPr>
        <w:jc w:val="center"/>
      </w:pPr>
      <w:bookmarkStart w:id="191" w:name="_Toc152844593"/>
      <w:bookmarkStart w:id="192" w:name="_Toc153177241"/>
      <w:bookmarkStart w:id="193" w:name="_Toc153177351"/>
      <w:bookmarkStart w:id="194" w:name="_Toc158014898"/>
      <w:r w:rsidRPr="000B6F34">
        <w:t>Izviđaj</w:t>
      </w:r>
      <w:bookmarkEnd w:id="191"/>
      <w:bookmarkEnd w:id="192"/>
      <w:bookmarkEnd w:id="193"/>
      <w:r w:rsidR="00251224" w:rsidRPr="000B6F34">
        <w:t>, zadržavanje i pritvor</w:t>
      </w:r>
      <w:bookmarkEnd w:id="194"/>
    </w:p>
    <w:p w:rsidR="00251224" w:rsidRDefault="00251224" w:rsidP="00251224">
      <w:pPr>
        <w:ind w:left="720"/>
      </w:pPr>
    </w:p>
    <w:p w:rsidR="00124621" w:rsidRPr="00002878" w:rsidRDefault="00251224" w:rsidP="00915EDA">
      <w:pPr>
        <w:ind w:firstLine="720"/>
      </w:pPr>
      <w:r w:rsidRPr="00002878">
        <w:t>U narednoj tabeli dati su podaci o broju predmeta koji su pokrenuti, prenijeti iz ranijeg perioda, okončani ili ostali nezavršeni izviđaji u izvještajnoj godini</w:t>
      </w:r>
    </w:p>
    <w:p w:rsidR="00124621" w:rsidRPr="00F043F8" w:rsidRDefault="00124621" w:rsidP="00915EDA">
      <w:pPr>
        <w:rPr>
          <w:b/>
        </w:rPr>
      </w:pPr>
    </w:p>
    <w:tbl>
      <w:tblPr>
        <w:tblpPr w:leftFromText="180" w:rightFromText="180" w:vertAnchor="text" w:horzAnchor="margin" w:tblpXSpec="center" w:tblpY="231"/>
        <w:tblW w:w="7196" w:type="dxa"/>
        <w:tblBorders>
          <w:top w:val="threeDEngrave" w:sz="24" w:space="0" w:color="8EAADB"/>
          <w:left w:val="threeDEngrave" w:sz="24" w:space="0" w:color="8EAADB"/>
          <w:bottom w:val="threeDEngrave" w:sz="24" w:space="0" w:color="8EAADB"/>
          <w:right w:val="threeDEngrave" w:sz="24" w:space="0" w:color="8EAADB"/>
          <w:insideH w:val="dotted" w:sz="6" w:space="0" w:color="8EAADB"/>
          <w:insideV w:val="dotted" w:sz="6" w:space="0" w:color="8EAADB"/>
        </w:tblBorders>
        <w:tblLook w:val="04A0" w:firstRow="1" w:lastRow="0" w:firstColumn="1" w:lastColumn="0" w:noHBand="0" w:noVBand="1"/>
      </w:tblPr>
      <w:tblGrid>
        <w:gridCol w:w="1226"/>
        <w:gridCol w:w="1630"/>
        <w:gridCol w:w="2251"/>
        <w:gridCol w:w="2089"/>
      </w:tblGrid>
      <w:tr w:rsidR="00D52F73" w:rsidTr="00D52F73">
        <w:trPr>
          <w:trHeight w:val="1010"/>
        </w:trPr>
        <w:tc>
          <w:tcPr>
            <w:tcW w:w="1226" w:type="dxa"/>
            <w:shd w:val="clear" w:color="auto" w:fill="auto"/>
            <w:vAlign w:val="center"/>
          </w:tcPr>
          <w:p w:rsidR="00D52F73" w:rsidRPr="009E1684" w:rsidRDefault="00D52F73" w:rsidP="00D52F73">
            <w:pPr>
              <w:jc w:val="center"/>
              <w:rPr>
                <w:sz w:val="16"/>
                <w:szCs w:val="16"/>
              </w:rPr>
            </w:pPr>
            <w:bookmarkStart w:id="195" w:name="_Hlk152851716"/>
            <w:r w:rsidRPr="009E1684">
              <w:rPr>
                <w:sz w:val="16"/>
                <w:szCs w:val="16"/>
              </w:rPr>
              <w:t>Godina kad je započeo izviđaj</w:t>
            </w:r>
          </w:p>
        </w:tc>
        <w:tc>
          <w:tcPr>
            <w:tcW w:w="1630" w:type="dxa"/>
            <w:shd w:val="clear" w:color="auto" w:fill="auto"/>
            <w:vAlign w:val="center"/>
          </w:tcPr>
          <w:p w:rsidR="00D52F73" w:rsidRPr="009E1684" w:rsidRDefault="00D52F73" w:rsidP="00D52F73">
            <w:pPr>
              <w:jc w:val="center"/>
              <w:rPr>
                <w:sz w:val="16"/>
                <w:szCs w:val="16"/>
              </w:rPr>
            </w:pPr>
            <w:r w:rsidRPr="009E1684">
              <w:rPr>
                <w:sz w:val="16"/>
                <w:szCs w:val="16"/>
              </w:rPr>
              <w:t>Broj započetih</w:t>
            </w:r>
            <w:r>
              <w:rPr>
                <w:sz w:val="16"/>
                <w:szCs w:val="16"/>
              </w:rPr>
              <w:t xml:space="preserve">/prenijetih </w:t>
            </w:r>
            <w:r w:rsidRPr="009E1684">
              <w:rPr>
                <w:sz w:val="16"/>
                <w:szCs w:val="16"/>
              </w:rPr>
              <w:t xml:space="preserve">izviđaja </w:t>
            </w:r>
          </w:p>
        </w:tc>
        <w:tc>
          <w:tcPr>
            <w:tcW w:w="2251" w:type="dxa"/>
            <w:shd w:val="clear" w:color="auto" w:fill="auto"/>
            <w:vAlign w:val="center"/>
          </w:tcPr>
          <w:p w:rsidR="00D52F73" w:rsidRDefault="00D52F73" w:rsidP="00D52F73">
            <w:pPr>
              <w:jc w:val="center"/>
              <w:rPr>
                <w:sz w:val="16"/>
                <w:szCs w:val="16"/>
              </w:rPr>
            </w:pPr>
            <w:r w:rsidRPr="009E1684">
              <w:rPr>
                <w:sz w:val="16"/>
                <w:szCs w:val="16"/>
              </w:rPr>
              <w:t>Broj okončanih izviđaja</w:t>
            </w:r>
          </w:p>
          <w:p w:rsidR="00D52F73" w:rsidRPr="009E1684" w:rsidRDefault="00D52F73" w:rsidP="00D52F73">
            <w:pPr>
              <w:jc w:val="center"/>
              <w:rPr>
                <w:sz w:val="16"/>
                <w:szCs w:val="16"/>
              </w:rPr>
            </w:pPr>
            <w:r>
              <w:rPr>
                <w:sz w:val="16"/>
                <w:szCs w:val="16"/>
              </w:rPr>
              <w:t>u toku izvještajne godine</w:t>
            </w:r>
          </w:p>
        </w:tc>
        <w:tc>
          <w:tcPr>
            <w:tcW w:w="2089" w:type="dxa"/>
            <w:shd w:val="clear" w:color="auto" w:fill="auto"/>
            <w:vAlign w:val="center"/>
          </w:tcPr>
          <w:p w:rsidR="00D52F73" w:rsidRPr="009E1684" w:rsidRDefault="00D52F73" w:rsidP="00D52F73">
            <w:pPr>
              <w:jc w:val="center"/>
              <w:rPr>
                <w:sz w:val="16"/>
                <w:szCs w:val="16"/>
              </w:rPr>
            </w:pPr>
            <w:r w:rsidRPr="009E1684">
              <w:rPr>
                <w:sz w:val="16"/>
                <w:szCs w:val="16"/>
              </w:rPr>
              <w:t>Broj nezavršenih izviđaja na kraju izvještajne godine</w:t>
            </w:r>
          </w:p>
        </w:tc>
      </w:tr>
      <w:tr w:rsidR="00D52F73" w:rsidTr="00D52F73">
        <w:tc>
          <w:tcPr>
            <w:tcW w:w="1226" w:type="dxa"/>
            <w:shd w:val="clear" w:color="auto" w:fill="auto"/>
            <w:vAlign w:val="center"/>
          </w:tcPr>
          <w:p w:rsidR="00D52F73" w:rsidRPr="009E1684" w:rsidRDefault="00D52F73" w:rsidP="00D52F73">
            <w:pPr>
              <w:rPr>
                <w:sz w:val="16"/>
                <w:szCs w:val="16"/>
              </w:rPr>
            </w:pPr>
            <w:r>
              <w:rPr>
                <w:sz w:val="16"/>
                <w:szCs w:val="16"/>
              </w:rPr>
              <w:t>2019</w:t>
            </w:r>
          </w:p>
        </w:tc>
        <w:tc>
          <w:tcPr>
            <w:tcW w:w="1630" w:type="dxa"/>
            <w:shd w:val="clear" w:color="auto" w:fill="auto"/>
            <w:vAlign w:val="center"/>
          </w:tcPr>
          <w:p w:rsidR="00D52F73" w:rsidRPr="009E1684" w:rsidRDefault="00E669DB" w:rsidP="00D52F73">
            <w:pPr>
              <w:jc w:val="center"/>
              <w:rPr>
                <w:sz w:val="16"/>
                <w:szCs w:val="16"/>
              </w:rPr>
            </w:pPr>
            <w:r>
              <w:rPr>
                <w:sz w:val="16"/>
                <w:szCs w:val="16"/>
              </w:rPr>
              <w:t>2</w:t>
            </w:r>
          </w:p>
        </w:tc>
        <w:tc>
          <w:tcPr>
            <w:tcW w:w="2251" w:type="dxa"/>
            <w:shd w:val="clear" w:color="auto" w:fill="auto"/>
            <w:vAlign w:val="center"/>
          </w:tcPr>
          <w:p w:rsidR="00D52F73" w:rsidRPr="009E1684" w:rsidRDefault="00B65FF4" w:rsidP="00D52F73">
            <w:pPr>
              <w:jc w:val="center"/>
              <w:rPr>
                <w:sz w:val="16"/>
                <w:szCs w:val="16"/>
              </w:rPr>
            </w:pPr>
            <w:r>
              <w:rPr>
                <w:sz w:val="16"/>
                <w:szCs w:val="16"/>
              </w:rPr>
              <w:t>1</w:t>
            </w:r>
          </w:p>
        </w:tc>
        <w:tc>
          <w:tcPr>
            <w:tcW w:w="2089" w:type="dxa"/>
            <w:shd w:val="clear" w:color="auto" w:fill="auto"/>
            <w:vAlign w:val="center"/>
          </w:tcPr>
          <w:p w:rsidR="00D52F73" w:rsidRPr="009E1684" w:rsidRDefault="00E669DB" w:rsidP="00D52F73">
            <w:pPr>
              <w:jc w:val="center"/>
              <w:rPr>
                <w:sz w:val="16"/>
                <w:szCs w:val="16"/>
              </w:rPr>
            </w:pPr>
            <w:r>
              <w:rPr>
                <w:sz w:val="16"/>
                <w:szCs w:val="16"/>
              </w:rPr>
              <w:t>1</w:t>
            </w:r>
          </w:p>
        </w:tc>
      </w:tr>
      <w:tr w:rsidR="00D52F73" w:rsidTr="00D52F73">
        <w:tc>
          <w:tcPr>
            <w:tcW w:w="1226" w:type="dxa"/>
            <w:shd w:val="clear" w:color="auto" w:fill="auto"/>
            <w:vAlign w:val="center"/>
          </w:tcPr>
          <w:p w:rsidR="00D52F73" w:rsidRPr="009E1684" w:rsidRDefault="00D52F73" w:rsidP="00D52F73">
            <w:pPr>
              <w:rPr>
                <w:sz w:val="16"/>
                <w:szCs w:val="16"/>
              </w:rPr>
            </w:pPr>
            <w:r>
              <w:rPr>
                <w:sz w:val="16"/>
                <w:szCs w:val="16"/>
              </w:rPr>
              <w:t>2020</w:t>
            </w:r>
          </w:p>
        </w:tc>
        <w:tc>
          <w:tcPr>
            <w:tcW w:w="1630" w:type="dxa"/>
            <w:shd w:val="clear" w:color="auto" w:fill="auto"/>
            <w:vAlign w:val="center"/>
          </w:tcPr>
          <w:p w:rsidR="00D52F73" w:rsidRPr="009E1684" w:rsidRDefault="00D52F73" w:rsidP="00D52F73">
            <w:pPr>
              <w:jc w:val="center"/>
              <w:rPr>
                <w:sz w:val="16"/>
                <w:szCs w:val="16"/>
              </w:rPr>
            </w:pPr>
            <w:r>
              <w:rPr>
                <w:sz w:val="16"/>
                <w:szCs w:val="16"/>
              </w:rPr>
              <w:t>2</w:t>
            </w:r>
          </w:p>
        </w:tc>
        <w:tc>
          <w:tcPr>
            <w:tcW w:w="2251" w:type="dxa"/>
            <w:shd w:val="clear" w:color="auto" w:fill="auto"/>
            <w:vAlign w:val="center"/>
          </w:tcPr>
          <w:p w:rsidR="00D52F73" w:rsidRPr="009E1684" w:rsidRDefault="00E669DB" w:rsidP="00D52F73">
            <w:pPr>
              <w:jc w:val="center"/>
              <w:rPr>
                <w:sz w:val="16"/>
                <w:szCs w:val="16"/>
              </w:rPr>
            </w:pPr>
            <w:r>
              <w:rPr>
                <w:sz w:val="16"/>
                <w:szCs w:val="16"/>
              </w:rPr>
              <w:t>2</w:t>
            </w:r>
          </w:p>
        </w:tc>
        <w:tc>
          <w:tcPr>
            <w:tcW w:w="2089" w:type="dxa"/>
            <w:shd w:val="clear" w:color="auto" w:fill="auto"/>
            <w:vAlign w:val="center"/>
          </w:tcPr>
          <w:p w:rsidR="00D52F73" w:rsidRPr="009E1684" w:rsidRDefault="00E669DB" w:rsidP="00D52F73">
            <w:pPr>
              <w:jc w:val="center"/>
              <w:rPr>
                <w:sz w:val="16"/>
                <w:szCs w:val="16"/>
              </w:rPr>
            </w:pPr>
            <w:r>
              <w:rPr>
                <w:sz w:val="16"/>
                <w:szCs w:val="16"/>
              </w:rPr>
              <w:t>0</w:t>
            </w:r>
          </w:p>
        </w:tc>
      </w:tr>
      <w:tr w:rsidR="00D52F73" w:rsidTr="00D52F73">
        <w:tc>
          <w:tcPr>
            <w:tcW w:w="1226" w:type="dxa"/>
            <w:shd w:val="clear" w:color="auto" w:fill="auto"/>
            <w:vAlign w:val="center"/>
          </w:tcPr>
          <w:p w:rsidR="00D52F73" w:rsidRPr="009E1684" w:rsidRDefault="00D52F73" w:rsidP="00D52F73">
            <w:pPr>
              <w:rPr>
                <w:sz w:val="16"/>
                <w:szCs w:val="16"/>
              </w:rPr>
            </w:pPr>
            <w:r>
              <w:rPr>
                <w:sz w:val="16"/>
                <w:szCs w:val="16"/>
              </w:rPr>
              <w:t>2021</w:t>
            </w:r>
          </w:p>
        </w:tc>
        <w:tc>
          <w:tcPr>
            <w:tcW w:w="1630" w:type="dxa"/>
            <w:shd w:val="clear" w:color="auto" w:fill="auto"/>
            <w:vAlign w:val="center"/>
          </w:tcPr>
          <w:p w:rsidR="00D52F73" w:rsidRPr="009E1684" w:rsidRDefault="00E669DB" w:rsidP="00D52F73">
            <w:pPr>
              <w:jc w:val="center"/>
              <w:rPr>
                <w:sz w:val="16"/>
                <w:szCs w:val="16"/>
              </w:rPr>
            </w:pPr>
            <w:r>
              <w:rPr>
                <w:sz w:val="16"/>
                <w:szCs w:val="16"/>
              </w:rPr>
              <w:t>2</w:t>
            </w:r>
          </w:p>
        </w:tc>
        <w:tc>
          <w:tcPr>
            <w:tcW w:w="2251" w:type="dxa"/>
            <w:shd w:val="clear" w:color="auto" w:fill="auto"/>
            <w:vAlign w:val="center"/>
          </w:tcPr>
          <w:p w:rsidR="00D52F73" w:rsidRPr="009E1684" w:rsidRDefault="00E669DB" w:rsidP="00D52F73">
            <w:pPr>
              <w:jc w:val="center"/>
              <w:rPr>
                <w:sz w:val="16"/>
                <w:szCs w:val="16"/>
              </w:rPr>
            </w:pPr>
            <w:r>
              <w:rPr>
                <w:sz w:val="16"/>
                <w:szCs w:val="16"/>
              </w:rPr>
              <w:t>1</w:t>
            </w:r>
          </w:p>
        </w:tc>
        <w:tc>
          <w:tcPr>
            <w:tcW w:w="2089" w:type="dxa"/>
            <w:shd w:val="clear" w:color="auto" w:fill="auto"/>
            <w:vAlign w:val="center"/>
          </w:tcPr>
          <w:p w:rsidR="00D52F73" w:rsidRPr="009E1684" w:rsidRDefault="00E669DB" w:rsidP="00D52F73">
            <w:pPr>
              <w:jc w:val="center"/>
              <w:rPr>
                <w:sz w:val="16"/>
                <w:szCs w:val="16"/>
              </w:rPr>
            </w:pPr>
            <w:r>
              <w:rPr>
                <w:sz w:val="16"/>
                <w:szCs w:val="16"/>
              </w:rPr>
              <w:t>1</w:t>
            </w:r>
          </w:p>
        </w:tc>
      </w:tr>
      <w:tr w:rsidR="00D52F73" w:rsidTr="00D52F73">
        <w:trPr>
          <w:trHeight w:val="248"/>
        </w:trPr>
        <w:tc>
          <w:tcPr>
            <w:tcW w:w="1226" w:type="dxa"/>
            <w:shd w:val="clear" w:color="auto" w:fill="auto"/>
            <w:vAlign w:val="center"/>
          </w:tcPr>
          <w:p w:rsidR="00D52F73" w:rsidRPr="009E1684" w:rsidRDefault="00D52F73" w:rsidP="00D52F73">
            <w:pPr>
              <w:rPr>
                <w:sz w:val="16"/>
                <w:szCs w:val="16"/>
              </w:rPr>
            </w:pPr>
            <w:r>
              <w:rPr>
                <w:sz w:val="16"/>
                <w:szCs w:val="16"/>
              </w:rPr>
              <w:t>2022</w:t>
            </w:r>
          </w:p>
        </w:tc>
        <w:tc>
          <w:tcPr>
            <w:tcW w:w="1630" w:type="dxa"/>
            <w:shd w:val="clear" w:color="auto" w:fill="auto"/>
            <w:vAlign w:val="center"/>
          </w:tcPr>
          <w:p w:rsidR="00D52F73" w:rsidRPr="009E1684" w:rsidRDefault="00B65FF4" w:rsidP="00D52F73">
            <w:pPr>
              <w:jc w:val="center"/>
              <w:rPr>
                <w:sz w:val="16"/>
                <w:szCs w:val="16"/>
              </w:rPr>
            </w:pPr>
            <w:r>
              <w:rPr>
                <w:sz w:val="16"/>
                <w:szCs w:val="16"/>
              </w:rPr>
              <w:t>8</w:t>
            </w:r>
          </w:p>
        </w:tc>
        <w:tc>
          <w:tcPr>
            <w:tcW w:w="2251" w:type="dxa"/>
            <w:shd w:val="clear" w:color="auto" w:fill="auto"/>
            <w:vAlign w:val="center"/>
          </w:tcPr>
          <w:p w:rsidR="00D52F73" w:rsidRPr="009E1684" w:rsidRDefault="00E669DB" w:rsidP="00D52F73">
            <w:pPr>
              <w:jc w:val="center"/>
              <w:rPr>
                <w:sz w:val="16"/>
                <w:szCs w:val="16"/>
              </w:rPr>
            </w:pPr>
            <w:r>
              <w:rPr>
                <w:sz w:val="16"/>
                <w:szCs w:val="16"/>
              </w:rPr>
              <w:t>7</w:t>
            </w:r>
          </w:p>
        </w:tc>
        <w:tc>
          <w:tcPr>
            <w:tcW w:w="2089" w:type="dxa"/>
            <w:shd w:val="clear" w:color="auto" w:fill="auto"/>
            <w:vAlign w:val="center"/>
          </w:tcPr>
          <w:p w:rsidR="00D52F73" w:rsidRPr="009E1684" w:rsidRDefault="00E669DB" w:rsidP="00D52F73">
            <w:pPr>
              <w:jc w:val="center"/>
              <w:rPr>
                <w:sz w:val="16"/>
                <w:szCs w:val="16"/>
              </w:rPr>
            </w:pPr>
            <w:r>
              <w:rPr>
                <w:sz w:val="16"/>
                <w:szCs w:val="16"/>
              </w:rPr>
              <w:t>1</w:t>
            </w:r>
          </w:p>
        </w:tc>
      </w:tr>
      <w:tr w:rsidR="00D52F73" w:rsidTr="00D52F73">
        <w:trPr>
          <w:trHeight w:val="248"/>
        </w:trPr>
        <w:tc>
          <w:tcPr>
            <w:tcW w:w="1226" w:type="dxa"/>
            <w:shd w:val="clear" w:color="auto" w:fill="auto"/>
            <w:vAlign w:val="center"/>
          </w:tcPr>
          <w:p w:rsidR="00D52F73" w:rsidRPr="009E1684" w:rsidRDefault="00D52F73" w:rsidP="00D52F73">
            <w:pPr>
              <w:rPr>
                <w:sz w:val="16"/>
                <w:szCs w:val="16"/>
              </w:rPr>
            </w:pPr>
            <w:r>
              <w:rPr>
                <w:sz w:val="16"/>
                <w:szCs w:val="16"/>
              </w:rPr>
              <w:t>2023</w:t>
            </w:r>
          </w:p>
        </w:tc>
        <w:tc>
          <w:tcPr>
            <w:tcW w:w="1630" w:type="dxa"/>
            <w:shd w:val="clear" w:color="auto" w:fill="auto"/>
            <w:vAlign w:val="center"/>
          </w:tcPr>
          <w:p w:rsidR="00D52F73" w:rsidRPr="009E1684" w:rsidRDefault="00E669DB" w:rsidP="00D52F73">
            <w:pPr>
              <w:jc w:val="center"/>
              <w:rPr>
                <w:sz w:val="16"/>
                <w:szCs w:val="16"/>
              </w:rPr>
            </w:pPr>
            <w:r>
              <w:rPr>
                <w:sz w:val="16"/>
                <w:szCs w:val="16"/>
              </w:rPr>
              <w:t>29</w:t>
            </w:r>
          </w:p>
        </w:tc>
        <w:tc>
          <w:tcPr>
            <w:tcW w:w="2251" w:type="dxa"/>
            <w:shd w:val="clear" w:color="auto" w:fill="auto"/>
            <w:vAlign w:val="center"/>
          </w:tcPr>
          <w:p w:rsidR="00D52F73" w:rsidRPr="009E1684" w:rsidRDefault="00B65FF4" w:rsidP="00D52F73">
            <w:pPr>
              <w:jc w:val="center"/>
              <w:rPr>
                <w:sz w:val="16"/>
                <w:szCs w:val="16"/>
              </w:rPr>
            </w:pPr>
            <w:r>
              <w:rPr>
                <w:sz w:val="16"/>
                <w:szCs w:val="16"/>
              </w:rPr>
              <w:t>1</w:t>
            </w:r>
            <w:r w:rsidR="00E669DB">
              <w:rPr>
                <w:sz w:val="16"/>
                <w:szCs w:val="16"/>
              </w:rPr>
              <w:t>3</w:t>
            </w:r>
          </w:p>
        </w:tc>
        <w:tc>
          <w:tcPr>
            <w:tcW w:w="2089" w:type="dxa"/>
            <w:shd w:val="clear" w:color="auto" w:fill="auto"/>
            <w:vAlign w:val="center"/>
          </w:tcPr>
          <w:p w:rsidR="00D52F73" w:rsidRPr="009E1684" w:rsidRDefault="00E669DB" w:rsidP="00D52F73">
            <w:pPr>
              <w:jc w:val="center"/>
              <w:rPr>
                <w:sz w:val="16"/>
                <w:szCs w:val="16"/>
              </w:rPr>
            </w:pPr>
            <w:r>
              <w:rPr>
                <w:sz w:val="16"/>
                <w:szCs w:val="16"/>
              </w:rPr>
              <w:t>16</w:t>
            </w:r>
          </w:p>
        </w:tc>
      </w:tr>
      <w:tr w:rsidR="00D14977" w:rsidTr="00D52F73">
        <w:trPr>
          <w:trHeight w:val="248"/>
        </w:trPr>
        <w:tc>
          <w:tcPr>
            <w:tcW w:w="1226" w:type="dxa"/>
            <w:shd w:val="clear" w:color="auto" w:fill="auto"/>
            <w:vAlign w:val="center"/>
          </w:tcPr>
          <w:p w:rsidR="00D14977" w:rsidRDefault="00D14977" w:rsidP="00D52F73">
            <w:pPr>
              <w:rPr>
                <w:sz w:val="16"/>
                <w:szCs w:val="16"/>
              </w:rPr>
            </w:pPr>
            <w:r>
              <w:rPr>
                <w:sz w:val="16"/>
                <w:szCs w:val="16"/>
              </w:rPr>
              <w:t>2024</w:t>
            </w:r>
          </w:p>
        </w:tc>
        <w:tc>
          <w:tcPr>
            <w:tcW w:w="1630" w:type="dxa"/>
            <w:shd w:val="clear" w:color="auto" w:fill="auto"/>
            <w:vAlign w:val="center"/>
          </w:tcPr>
          <w:p w:rsidR="00D14977" w:rsidRDefault="00E669DB" w:rsidP="00D52F73">
            <w:pPr>
              <w:jc w:val="center"/>
              <w:rPr>
                <w:sz w:val="16"/>
                <w:szCs w:val="16"/>
              </w:rPr>
            </w:pPr>
            <w:r>
              <w:rPr>
                <w:sz w:val="16"/>
                <w:szCs w:val="16"/>
              </w:rPr>
              <w:t>137</w:t>
            </w:r>
          </w:p>
        </w:tc>
        <w:tc>
          <w:tcPr>
            <w:tcW w:w="2251" w:type="dxa"/>
            <w:shd w:val="clear" w:color="auto" w:fill="auto"/>
            <w:vAlign w:val="center"/>
          </w:tcPr>
          <w:p w:rsidR="00D14977" w:rsidRDefault="00E669DB" w:rsidP="00D52F73">
            <w:pPr>
              <w:jc w:val="center"/>
              <w:rPr>
                <w:sz w:val="16"/>
                <w:szCs w:val="16"/>
              </w:rPr>
            </w:pPr>
            <w:r>
              <w:rPr>
                <w:sz w:val="16"/>
                <w:szCs w:val="16"/>
              </w:rPr>
              <w:t>104</w:t>
            </w:r>
          </w:p>
        </w:tc>
        <w:tc>
          <w:tcPr>
            <w:tcW w:w="2089" w:type="dxa"/>
            <w:shd w:val="clear" w:color="auto" w:fill="auto"/>
            <w:vAlign w:val="center"/>
          </w:tcPr>
          <w:p w:rsidR="00D14977" w:rsidRDefault="00E669DB" w:rsidP="00D52F73">
            <w:pPr>
              <w:jc w:val="center"/>
              <w:rPr>
                <w:sz w:val="16"/>
                <w:szCs w:val="16"/>
              </w:rPr>
            </w:pPr>
            <w:r>
              <w:rPr>
                <w:sz w:val="16"/>
                <w:szCs w:val="16"/>
              </w:rPr>
              <w:t>33</w:t>
            </w:r>
          </w:p>
        </w:tc>
      </w:tr>
      <w:tr w:rsidR="00E669DB" w:rsidTr="00D52F73">
        <w:trPr>
          <w:trHeight w:val="248"/>
        </w:trPr>
        <w:tc>
          <w:tcPr>
            <w:tcW w:w="1226" w:type="dxa"/>
            <w:shd w:val="clear" w:color="auto" w:fill="auto"/>
            <w:vAlign w:val="center"/>
          </w:tcPr>
          <w:p w:rsidR="00E669DB" w:rsidRDefault="00E669DB" w:rsidP="00D52F73">
            <w:pPr>
              <w:rPr>
                <w:sz w:val="16"/>
                <w:szCs w:val="16"/>
              </w:rPr>
            </w:pPr>
            <w:r>
              <w:rPr>
                <w:sz w:val="16"/>
                <w:szCs w:val="16"/>
              </w:rPr>
              <w:t>2025</w:t>
            </w:r>
          </w:p>
        </w:tc>
        <w:tc>
          <w:tcPr>
            <w:tcW w:w="1630" w:type="dxa"/>
            <w:shd w:val="clear" w:color="auto" w:fill="auto"/>
            <w:vAlign w:val="center"/>
          </w:tcPr>
          <w:p w:rsidR="00E669DB" w:rsidRDefault="00E669DB" w:rsidP="00D52F73">
            <w:pPr>
              <w:jc w:val="center"/>
              <w:rPr>
                <w:sz w:val="16"/>
                <w:szCs w:val="16"/>
              </w:rPr>
            </w:pPr>
            <w:r>
              <w:rPr>
                <w:sz w:val="16"/>
                <w:szCs w:val="16"/>
              </w:rPr>
              <w:t>524</w:t>
            </w:r>
          </w:p>
        </w:tc>
        <w:tc>
          <w:tcPr>
            <w:tcW w:w="2251" w:type="dxa"/>
            <w:shd w:val="clear" w:color="auto" w:fill="auto"/>
            <w:vAlign w:val="center"/>
          </w:tcPr>
          <w:p w:rsidR="00E669DB" w:rsidRDefault="00E669DB" w:rsidP="00D52F73">
            <w:pPr>
              <w:jc w:val="center"/>
              <w:rPr>
                <w:sz w:val="16"/>
                <w:szCs w:val="16"/>
              </w:rPr>
            </w:pPr>
            <w:r>
              <w:rPr>
                <w:sz w:val="16"/>
                <w:szCs w:val="16"/>
              </w:rPr>
              <w:t>398</w:t>
            </w:r>
          </w:p>
        </w:tc>
        <w:tc>
          <w:tcPr>
            <w:tcW w:w="2089" w:type="dxa"/>
            <w:shd w:val="clear" w:color="auto" w:fill="auto"/>
            <w:vAlign w:val="center"/>
          </w:tcPr>
          <w:p w:rsidR="00E669DB" w:rsidRDefault="00E669DB" w:rsidP="00D52F73">
            <w:pPr>
              <w:jc w:val="center"/>
              <w:rPr>
                <w:sz w:val="16"/>
                <w:szCs w:val="16"/>
              </w:rPr>
            </w:pPr>
            <w:r>
              <w:rPr>
                <w:sz w:val="16"/>
                <w:szCs w:val="16"/>
              </w:rPr>
              <w:t>126</w:t>
            </w:r>
          </w:p>
        </w:tc>
      </w:tr>
      <w:tr w:rsidR="00D52F73" w:rsidTr="00D52F73">
        <w:trPr>
          <w:trHeight w:val="248"/>
        </w:trPr>
        <w:tc>
          <w:tcPr>
            <w:tcW w:w="1226" w:type="dxa"/>
            <w:shd w:val="clear" w:color="auto" w:fill="auto"/>
            <w:vAlign w:val="center"/>
          </w:tcPr>
          <w:p w:rsidR="00D52F73" w:rsidRPr="009E1684" w:rsidRDefault="00D52F73" w:rsidP="00D52F73">
            <w:pPr>
              <w:rPr>
                <w:sz w:val="16"/>
                <w:szCs w:val="16"/>
              </w:rPr>
            </w:pPr>
            <w:r>
              <w:rPr>
                <w:sz w:val="16"/>
                <w:szCs w:val="16"/>
              </w:rPr>
              <w:t>ukupno</w:t>
            </w:r>
          </w:p>
        </w:tc>
        <w:tc>
          <w:tcPr>
            <w:tcW w:w="1630" w:type="dxa"/>
            <w:shd w:val="clear" w:color="auto" w:fill="auto"/>
            <w:vAlign w:val="center"/>
          </w:tcPr>
          <w:p w:rsidR="00D52F73" w:rsidRPr="009E1684" w:rsidRDefault="00E669DB" w:rsidP="00D52F73">
            <w:pPr>
              <w:jc w:val="center"/>
              <w:rPr>
                <w:sz w:val="16"/>
                <w:szCs w:val="16"/>
              </w:rPr>
            </w:pPr>
            <w:r>
              <w:rPr>
                <w:sz w:val="16"/>
                <w:szCs w:val="16"/>
              </w:rPr>
              <w:t>704</w:t>
            </w:r>
          </w:p>
        </w:tc>
        <w:tc>
          <w:tcPr>
            <w:tcW w:w="2251" w:type="dxa"/>
            <w:shd w:val="clear" w:color="auto" w:fill="auto"/>
            <w:vAlign w:val="center"/>
          </w:tcPr>
          <w:p w:rsidR="00D52F73" w:rsidRPr="009E1684" w:rsidRDefault="00E669DB" w:rsidP="00D52F73">
            <w:pPr>
              <w:jc w:val="center"/>
              <w:rPr>
                <w:sz w:val="16"/>
                <w:szCs w:val="16"/>
              </w:rPr>
            </w:pPr>
            <w:r>
              <w:rPr>
                <w:sz w:val="16"/>
                <w:szCs w:val="16"/>
              </w:rPr>
              <w:t>526</w:t>
            </w:r>
          </w:p>
        </w:tc>
        <w:tc>
          <w:tcPr>
            <w:tcW w:w="2089" w:type="dxa"/>
            <w:shd w:val="clear" w:color="auto" w:fill="auto"/>
            <w:vAlign w:val="center"/>
          </w:tcPr>
          <w:p w:rsidR="00D52F73" w:rsidRPr="009E1684" w:rsidRDefault="00D52F73" w:rsidP="00D52F73">
            <w:pPr>
              <w:jc w:val="center"/>
              <w:rPr>
                <w:sz w:val="16"/>
                <w:szCs w:val="16"/>
              </w:rPr>
            </w:pPr>
            <w:r>
              <w:rPr>
                <w:sz w:val="16"/>
                <w:szCs w:val="16"/>
              </w:rPr>
              <w:t>1</w:t>
            </w:r>
            <w:r w:rsidR="00E669DB">
              <w:rPr>
                <w:sz w:val="16"/>
                <w:szCs w:val="16"/>
              </w:rPr>
              <w:t>78</w:t>
            </w:r>
          </w:p>
        </w:tc>
      </w:tr>
      <w:bookmarkEnd w:id="195"/>
    </w:tbl>
    <w:p w:rsidR="00124621" w:rsidRDefault="00124621" w:rsidP="00124621">
      <w:pPr>
        <w:jc w:val="center"/>
      </w:pPr>
    </w:p>
    <w:p w:rsidR="00124621" w:rsidRDefault="00124621" w:rsidP="00A37473"/>
    <w:p w:rsidR="006F44A6" w:rsidRDefault="006F44A6" w:rsidP="00A37473"/>
    <w:p w:rsidR="006F44A6" w:rsidRDefault="006F44A6" w:rsidP="00A37473"/>
    <w:p w:rsidR="006F44A6" w:rsidRDefault="006F44A6" w:rsidP="00A37473"/>
    <w:p w:rsidR="006F44A6" w:rsidRDefault="006F44A6" w:rsidP="00A37473"/>
    <w:p w:rsidR="006F44A6" w:rsidRDefault="006F44A6" w:rsidP="00A37473"/>
    <w:p w:rsidR="004C3383" w:rsidRDefault="006F44A6" w:rsidP="004C3383">
      <w:pPr>
        <w:pStyle w:val="Heading2"/>
        <w:numPr>
          <w:ilvl w:val="0"/>
          <w:numId w:val="0"/>
        </w:numPr>
        <w:ind w:left="780"/>
      </w:pPr>
      <w:bookmarkStart w:id="196" w:name="_Toc152844594"/>
      <w:r>
        <w:t xml:space="preserve">  </w:t>
      </w:r>
      <w:bookmarkStart w:id="197" w:name="_Toc153177242"/>
      <w:bookmarkStart w:id="198" w:name="_Toc153177352"/>
    </w:p>
    <w:p w:rsidR="004C3383" w:rsidRDefault="004C3383" w:rsidP="004C3383">
      <w:pPr>
        <w:pStyle w:val="Heading2"/>
        <w:numPr>
          <w:ilvl w:val="0"/>
          <w:numId w:val="0"/>
        </w:numPr>
        <w:ind w:left="780"/>
      </w:pPr>
    </w:p>
    <w:p w:rsidR="00251224" w:rsidRDefault="00251224" w:rsidP="00251224">
      <w:pPr>
        <w:pStyle w:val="Heading2"/>
        <w:numPr>
          <w:ilvl w:val="0"/>
          <w:numId w:val="0"/>
        </w:numPr>
        <w:ind w:left="780"/>
      </w:pPr>
    </w:p>
    <w:p w:rsidR="00251224" w:rsidRDefault="00251224" w:rsidP="00251224">
      <w:pPr>
        <w:rPr>
          <w:lang w:val="sl-SI"/>
        </w:rPr>
      </w:pPr>
      <w:r>
        <w:rPr>
          <w:lang w:val="sl-SI"/>
        </w:rPr>
        <w:tab/>
      </w:r>
    </w:p>
    <w:p w:rsidR="00D52F73" w:rsidRDefault="00D52F73" w:rsidP="00462EB3">
      <w:pPr>
        <w:ind w:firstLine="720"/>
        <w:rPr>
          <w:lang w:val="sr-Latn-CS"/>
        </w:rPr>
      </w:pPr>
    </w:p>
    <w:p w:rsidR="00915EDA" w:rsidRDefault="00915EDA" w:rsidP="00462EB3">
      <w:pPr>
        <w:ind w:firstLine="720"/>
        <w:rPr>
          <w:lang w:val="sr-Latn-CS"/>
        </w:rPr>
      </w:pPr>
    </w:p>
    <w:p w:rsidR="00251224" w:rsidRDefault="00251224" w:rsidP="00462EB3">
      <w:pPr>
        <w:ind w:firstLine="720"/>
        <w:rPr>
          <w:lang w:val="sr-Latn-CS"/>
        </w:rPr>
      </w:pPr>
      <w:r w:rsidRPr="00E669DB">
        <w:rPr>
          <w:lang w:val="sr-Latn-CS"/>
        </w:rPr>
        <w:t xml:space="preserve">U izvještajnoj godini traženo je prikupljanje obavještenja i podataka, te proveden izviđaj u predmetima protiv ukupno </w:t>
      </w:r>
      <w:r w:rsidR="00E669DB" w:rsidRPr="00E669DB">
        <w:rPr>
          <w:lang w:val="sr-Latn-CS"/>
        </w:rPr>
        <w:t>704</w:t>
      </w:r>
      <w:r w:rsidRPr="00E669DB">
        <w:rPr>
          <w:lang w:val="sr-Latn-CS"/>
        </w:rPr>
        <w:t xml:space="preserve"> lica.</w:t>
      </w:r>
      <w:r w:rsidR="00462EB3" w:rsidRPr="00E669DB">
        <w:rPr>
          <w:lang w:val="sr-Latn-CS"/>
        </w:rPr>
        <w:t xml:space="preserve"> Od tog broja okončano je izviđaja protiv </w:t>
      </w:r>
      <w:r w:rsidR="00E669DB" w:rsidRPr="00E669DB">
        <w:rPr>
          <w:lang w:val="sr-Latn-CS"/>
        </w:rPr>
        <w:t>526</w:t>
      </w:r>
      <w:r w:rsidR="00462EB3" w:rsidRPr="00E669DB">
        <w:rPr>
          <w:lang w:val="sr-Latn-CS"/>
        </w:rPr>
        <w:t xml:space="preserve"> lica, dok </w:t>
      </w:r>
      <w:r w:rsidR="00C2748E" w:rsidRPr="00E669DB">
        <w:rPr>
          <w:lang w:val="sr-Latn-CS"/>
        </w:rPr>
        <w:t>je broj nezavršenih izviđaja 1</w:t>
      </w:r>
      <w:r w:rsidR="00E669DB" w:rsidRPr="00E669DB">
        <w:rPr>
          <w:lang w:val="sr-Latn-CS"/>
        </w:rPr>
        <w:t>78</w:t>
      </w:r>
      <w:r w:rsidR="00462EB3" w:rsidRPr="00E669DB">
        <w:rPr>
          <w:lang w:val="sr-Latn-CS"/>
        </w:rPr>
        <w:t>.</w:t>
      </w:r>
      <w:r w:rsidR="00EC2882" w:rsidRPr="00E669DB">
        <w:rPr>
          <w:lang w:val="sr-Latn-CS"/>
        </w:rPr>
        <w:t xml:space="preserve"> </w:t>
      </w:r>
    </w:p>
    <w:p w:rsidR="00C3793C" w:rsidRPr="00E669DB" w:rsidRDefault="00C3793C" w:rsidP="00462EB3">
      <w:pPr>
        <w:ind w:firstLine="720"/>
        <w:rPr>
          <w:lang w:val="sr-Latn-CS"/>
        </w:rPr>
      </w:pPr>
    </w:p>
    <w:p w:rsidR="00C3793C" w:rsidRPr="00BC0D9E" w:rsidRDefault="00251224" w:rsidP="00C3793C">
      <w:pPr>
        <w:rPr>
          <w:rFonts w:cs="Arial"/>
        </w:rPr>
      </w:pPr>
      <w:r w:rsidRPr="00F043F8">
        <w:rPr>
          <w:b/>
          <w:lang w:val="sr-Latn-CS"/>
        </w:rPr>
        <w:tab/>
      </w:r>
      <w:r w:rsidRPr="00BC0D9E">
        <w:rPr>
          <w:lang w:val="sr-Latn-CS"/>
        </w:rPr>
        <w:t xml:space="preserve">Protiv </w:t>
      </w:r>
      <w:r w:rsidR="00C3793C" w:rsidRPr="00BC0D9E">
        <w:rPr>
          <w:lang w:val="sr-Latn-CS"/>
        </w:rPr>
        <w:t>50</w:t>
      </w:r>
      <w:r w:rsidRPr="00BC0D9E">
        <w:rPr>
          <w:lang w:val="sr-Latn-CS"/>
        </w:rPr>
        <w:t xml:space="preserve"> lica dežurni tužilac je donio rješenja o zadržavanju i to </w:t>
      </w:r>
      <w:r w:rsidR="00C3793C" w:rsidRPr="00BC0D9E">
        <w:rPr>
          <w:rFonts w:cs="Arial"/>
        </w:rPr>
        <w:t>i to zbog krivičnih djela:</w:t>
      </w:r>
    </w:p>
    <w:p w:rsidR="00C3793C" w:rsidRPr="00CB5EE6" w:rsidRDefault="00C3793C" w:rsidP="00C3793C">
      <w:pPr>
        <w:rPr>
          <w:rFonts w:cs="Arial"/>
          <w:b/>
        </w:rPr>
      </w:pP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čl.151 KZ CG protiv 1 lice</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čl.152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lastRenderedPageBreak/>
        <w:t>iz čl.168 KZ CG protiv 1 lice</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čl.168 a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čl.209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čl.211 c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čl.220 KZ CG protiv 25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čl.239 KZ CG protiv 3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čl.240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čl.241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čl.264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čl.327 KZ CG protiv 2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čl.348 KZ CG protiv 4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čl.376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čl.388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čl.403 KZ CG protiv 4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čl.424 KZ CG protiv 1 lica</w:t>
      </w:r>
    </w:p>
    <w:p w:rsidR="00C3793C" w:rsidRPr="00CB5EE6" w:rsidRDefault="00C3793C" w:rsidP="00C3793C">
      <w:pPr>
        <w:rPr>
          <w:rFonts w:cs="Arial"/>
        </w:rPr>
      </w:pPr>
    </w:p>
    <w:p w:rsidR="00C3793C" w:rsidRPr="00CB5EE6" w:rsidRDefault="00C3793C" w:rsidP="00C3793C">
      <w:pPr>
        <w:rPr>
          <w:rFonts w:cs="Arial"/>
          <w:b/>
        </w:rPr>
      </w:pPr>
      <w:r w:rsidRPr="00BC0D9E">
        <w:rPr>
          <w:rFonts w:cs="Arial"/>
        </w:rPr>
        <w:t>Protiv 33 lica je određen pritvor i to zbog krivičnih djela</w:t>
      </w:r>
      <w:r w:rsidRPr="00CB5EE6">
        <w:rPr>
          <w:rFonts w:cs="Arial"/>
          <w:b/>
        </w:rPr>
        <w:t>:</w:t>
      </w:r>
    </w:p>
    <w:p w:rsidR="00C3793C" w:rsidRPr="00CB5EE6" w:rsidRDefault="00C3793C" w:rsidP="00C3793C">
      <w:pPr>
        <w:rPr>
          <w:rFonts w:cs="Arial"/>
          <w:b/>
        </w:rPr>
      </w:pP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čl.152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čl.168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čl.220 KZ CG protiv 17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čl.211 c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čl.240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čl.327 KZ CG protiv 2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čl.348 KZ CG protiv 3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čl.376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čl.388 KZ CG protiv 1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čl.403 KZ CG protiv 4 lica</w:t>
      </w:r>
    </w:p>
    <w:p w:rsidR="00C3793C" w:rsidRPr="00CB5EE6" w:rsidRDefault="00C3793C" w:rsidP="00C3793C">
      <w:pPr>
        <w:pStyle w:val="ListParagraph"/>
        <w:numPr>
          <w:ilvl w:val="0"/>
          <w:numId w:val="41"/>
        </w:numPr>
        <w:suppressAutoHyphens/>
        <w:spacing w:after="0" w:line="240" w:lineRule="auto"/>
        <w:rPr>
          <w:rFonts w:cs="Arial"/>
        </w:rPr>
      </w:pPr>
      <w:r w:rsidRPr="00CB5EE6">
        <w:rPr>
          <w:rFonts w:cs="Arial"/>
        </w:rPr>
        <w:t>iz čl.424 KZ CG protiv 1 lice</w:t>
      </w:r>
    </w:p>
    <w:p w:rsidR="00251224" w:rsidRPr="00CB5EE6" w:rsidRDefault="00251224" w:rsidP="00251224">
      <w:pPr>
        <w:rPr>
          <w:b/>
          <w:lang w:val="sl-SI"/>
        </w:rPr>
      </w:pPr>
    </w:p>
    <w:p w:rsidR="00251224" w:rsidRPr="00251224" w:rsidRDefault="00251224" w:rsidP="00251224">
      <w:pPr>
        <w:rPr>
          <w:lang w:val="sl-SI"/>
        </w:rPr>
      </w:pPr>
    </w:p>
    <w:p w:rsidR="00F13EB7" w:rsidRPr="000B6F34" w:rsidRDefault="00F13EB7" w:rsidP="00A86B11">
      <w:pPr>
        <w:pStyle w:val="Heading2"/>
        <w:numPr>
          <w:ilvl w:val="1"/>
          <w:numId w:val="37"/>
        </w:numPr>
        <w:jc w:val="center"/>
      </w:pPr>
      <w:bookmarkStart w:id="199" w:name="_Toc158014899"/>
      <w:r w:rsidRPr="000B6F34">
        <w:t>Istrage</w:t>
      </w:r>
      <w:bookmarkEnd w:id="196"/>
      <w:bookmarkEnd w:id="197"/>
      <w:bookmarkEnd w:id="198"/>
      <w:bookmarkEnd w:id="199"/>
    </w:p>
    <w:p w:rsidR="00D80CBB" w:rsidRPr="00D80CBB" w:rsidRDefault="00D80CBB" w:rsidP="00D80CBB">
      <w:pPr>
        <w:rPr>
          <w:lang w:val="sl-SI"/>
        </w:rPr>
      </w:pPr>
    </w:p>
    <w:p w:rsidR="009C230B" w:rsidRPr="00F043F8" w:rsidRDefault="00B146FF" w:rsidP="00A37473">
      <w:pPr>
        <w:rPr>
          <w:b/>
        </w:rPr>
      </w:pPr>
      <w:r>
        <w:tab/>
        <w:t xml:space="preserve">U </w:t>
      </w:r>
      <w:r w:rsidRPr="00C3793C">
        <w:t>izvještajnom periodu don</w:t>
      </w:r>
      <w:r w:rsidR="00C2748E" w:rsidRPr="00C3793C">
        <w:t>ijeto je</w:t>
      </w:r>
      <w:r w:rsidR="000254C4">
        <w:t xml:space="preserve"> </w:t>
      </w:r>
      <w:r w:rsidR="00C2748E" w:rsidRPr="00C3793C">
        <w:t>naredbi o sprovođenju</w:t>
      </w:r>
      <w:r w:rsidRPr="00C3793C">
        <w:t xml:space="preserve"> istrage</w:t>
      </w:r>
      <w:r w:rsidR="00C3793C" w:rsidRPr="00C3793C">
        <w:t xml:space="preserve"> protiv 26 lica (19 predmeta)</w:t>
      </w:r>
      <w:r w:rsidRPr="00C3793C">
        <w:t>, a kako je iz ranijeg perioda bilo neriješenih istrag</w:t>
      </w:r>
      <w:r w:rsidR="001E38C0" w:rsidRPr="00C3793C">
        <w:t xml:space="preserve">a protiv </w:t>
      </w:r>
      <w:r w:rsidR="00C3793C" w:rsidRPr="00C3793C">
        <w:t>2</w:t>
      </w:r>
      <w:r w:rsidR="001E38C0" w:rsidRPr="00C3793C">
        <w:t xml:space="preserve"> lica,</w:t>
      </w:r>
      <w:r w:rsidRPr="00C3793C">
        <w:t xml:space="preserve"> to je u radu bilo ukupno istraga protiv </w:t>
      </w:r>
      <w:r w:rsidR="00C3793C" w:rsidRPr="00C3793C">
        <w:t>28</w:t>
      </w:r>
      <w:r w:rsidRPr="00C3793C">
        <w:t xml:space="preserve"> lica. Od tog broja završeno je istraga protiv </w:t>
      </w:r>
      <w:r w:rsidR="00721882">
        <w:t>21</w:t>
      </w:r>
      <w:r w:rsidRPr="00C3793C">
        <w:t xml:space="preserve"> lica, dok </w:t>
      </w:r>
      <w:r w:rsidR="00B65FF4" w:rsidRPr="00C3793C">
        <w:t>su</w:t>
      </w:r>
      <w:r w:rsidRPr="00C3793C">
        <w:t xml:space="preserve"> istrag</w:t>
      </w:r>
      <w:r w:rsidR="00B65FF4" w:rsidRPr="00C3793C">
        <w:t>e</w:t>
      </w:r>
      <w:r w:rsidRPr="00C3793C">
        <w:t xml:space="preserve"> u odnosu na </w:t>
      </w:r>
      <w:r w:rsidR="00721882">
        <w:t>7</w:t>
      </w:r>
      <w:r w:rsidRPr="00C3793C">
        <w:t xml:space="preserve"> lice ostala nezavršen</w:t>
      </w:r>
      <w:r w:rsidR="00B65FF4" w:rsidRPr="00C3793C">
        <w:t>e</w:t>
      </w:r>
      <w:r w:rsidRPr="00C3793C">
        <w:t xml:space="preserve"> na kraju izvještajnog perioda.</w:t>
      </w:r>
      <w:r w:rsidR="00B65FF4" w:rsidRPr="00C3793C">
        <w:t xml:space="preserve"> Ni u jednoj istrazi nije došlo do prekoračenja roka</w:t>
      </w:r>
      <w:r w:rsidR="00EC2882" w:rsidRPr="00C3793C">
        <w:t>.</w:t>
      </w:r>
      <w:r w:rsidR="00EC2882" w:rsidRPr="00F043F8">
        <w:rPr>
          <w:b/>
        </w:rPr>
        <w:t xml:space="preserve"> </w:t>
      </w:r>
      <w:r w:rsidR="00DB4D4D" w:rsidRPr="000254C4">
        <w:t xml:space="preserve">Prosječan rok trajanja završenih istraga je bio </w:t>
      </w:r>
      <w:r w:rsidR="000254C4" w:rsidRPr="000254C4">
        <w:t>35</w:t>
      </w:r>
      <w:r w:rsidR="00DB4D4D" w:rsidRPr="000254C4">
        <w:t xml:space="preserve"> dana.</w:t>
      </w:r>
    </w:p>
    <w:p w:rsidR="00197B09" w:rsidRPr="00F043F8" w:rsidRDefault="00A114CA" w:rsidP="00326BA1">
      <w:pPr>
        <w:rPr>
          <w:b/>
        </w:rPr>
      </w:pPr>
      <w:r w:rsidRPr="00F043F8">
        <w:rPr>
          <w:b/>
        </w:rPr>
        <w:tab/>
      </w:r>
    </w:p>
    <w:p w:rsidR="00B146FF" w:rsidRPr="00BC0D9E" w:rsidRDefault="001E38C0" w:rsidP="00A37473">
      <w:r w:rsidRPr="00F043F8">
        <w:rPr>
          <w:b/>
        </w:rPr>
        <w:tab/>
      </w:r>
      <w:r w:rsidRPr="00BC0D9E">
        <w:t>U narednoj tabeli dat je prikaz podataka koji se odnosi na istrage koje su bile u radu u izvještajnom periodu</w:t>
      </w:r>
    </w:p>
    <w:p w:rsidR="00B146FF" w:rsidRDefault="00B146FF" w:rsidP="00A37473"/>
    <w:tbl>
      <w:tblPr>
        <w:tblW w:w="0" w:type="auto"/>
        <w:jc w:val="center"/>
        <w:tblBorders>
          <w:top w:val="thickThinMediumGap" w:sz="24" w:space="0" w:color="C45911"/>
          <w:left w:val="thickThinMediumGap" w:sz="24" w:space="0" w:color="C45911"/>
          <w:bottom w:val="thinThickMediumGap" w:sz="24" w:space="0" w:color="C45911"/>
          <w:right w:val="thinThickMediumGap" w:sz="24" w:space="0" w:color="C45911"/>
          <w:insideH w:val="single" w:sz="4" w:space="0" w:color="auto"/>
          <w:insideV w:val="single" w:sz="4" w:space="0" w:color="auto"/>
        </w:tblBorders>
        <w:tblLook w:val="04A0" w:firstRow="1" w:lastRow="0" w:firstColumn="1" w:lastColumn="0" w:noHBand="0" w:noVBand="1"/>
      </w:tblPr>
      <w:tblGrid>
        <w:gridCol w:w="806"/>
        <w:gridCol w:w="696"/>
        <w:gridCol w:w="560"/>
        <w:gridCol w:w="831"/>
        <w:gridCol w:w="498"/>
        <w:gridCol w:w="709"/>
        <w:gridCol w:w="888"/>
        <w:gridCol w:w="671"/>
        <w:gridCol w:w="709"/>
        <w:gridCol w:w="567"/>
        <w:gridCol w:w="567"/>
        <w:gridCol w:w="850"/>
      </w:tblGrid>
      <w:tr w:rsidR="001E073B" w:rsidTr="00D63811">
        <w:trPr>
          <w:cantSplit/>
          <w:trHeight w:val="1954"/>
          <w:jc w:val="center"/>
        </w:trPr>
        <w:tc>
          <w:tcPr>
            <w:tcW w:w="806" w:type="dxa"/>
            <w:textDirection w:val="btLr"/>
            <w:vAlign w:val="center"/>
          </w:tcPr>
          <w:p w:rsidR="001E073B" w:rsidRPr="009E1684" w:rsidRDefault="001E073B" w:rsidP="001E073B">
            <w:pPr>
              <w:ind w:left="113" w:right="113"/>
              <w:jc w:val="center"/>
              <w:rPr>
                <w:sz w:val="16"/>
                <w:szCs w:val="16"/>
              </w:rPr>
            </w:pPr>
            <w:r>
              <w:rPr>
                <w:sz w:val="16"/>
                <w:szCs w:val="16"/>
              </w:rPr>
              <w:lastRenderedPageBreak/>
              <w:t>Član KZ CG</w:t>
            </w:r>
          </w:p>
        </w:tc>
        <w:tc>
          <w:tcPr>
            <w:tcW w:w="696"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 xml:space="preserve">Neriješene istrage iz ranijeg perioda </w:t>
            </w:r>
          </w:p>
        </w:tc>
        <w:tc>
          <w:tcPr>
            <w:tcW w:w="560" w:type="dxa"/>
            <w:shd w:val="clear" w:color="auto" w:fill="auto"/>
            <w:textDirection w:val="btLr"/>
            <w:vAlign w:val="center"/>
          </w:tcPr>
          <w:p w:rsidR="001E073B" w:rsidRPr="009E1684" w:rsidRDefault="001E073B" w:rsidP="009E1684">
            <w:pPr>
              <w:ind w:left="113" w:right="113"/>
              <w:jc w:val="center"/>
              <w:rPr>
                <w:sz w:val="16"/>
                <w:szCs w:val="16"/>
              </w:rPr>
            </w:pPr>
            <w:r>
              <w:rPr>
                <w:sz w:val="16"/>
                <w:szCs w:val="16"/>
              </w:rPr>
              <w:t>Pokrenutre istrage u izvještajnoj godini</w:t>
            </w:r>
          </w:p>
        </w:tc>
        <w:tc>
          <w:tcPr>
            <w:tcW w:w="831"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Istrage primljene (ustupljene) od drugog tužilaštva</w:t>
            </w:r>
          </w:p>
        </w:tc>
        <w:tc>
          <w:tcPr>
            <w:tcW w:w="498"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Ukupno istraga</w:t>
            </w:r>
          </w:p>
        </w:tc>
        <w:tc>
          <w:tcPr>
            <w:tcW w:w="709"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Riješene istrage u izveštajnom periodu</w:t>
            </w:r>
          </w:p>
        </w:tc>
        <w:tc>
          <w:tcPr>
            <w:tcW w:w="888"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Broj istraga u kojima je prekoračen rok propisan ZKP-om</w:t>
            </w:r>
          </w:p>
        </w:tc>
        <w:tc>
          <w:tcPr>
            <w:tcW w:w="671"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Broj obustavljenih istraga</w:t>
            </w:r>
          </w:p>
        </w:tc>
        <w:tc>
          <w:tcPr>
            <w:tcW w:w="709"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Broj prekinutih istraga</w:t>
            </w:r>
          </w:p>
        </w:tc>
        <w:tc>
          <w:tcPr>
            <w:tcW w:w="567" w:type="dxa"/>
            <w:shd w:val="clear" w:color="auto" w:fill="auto"/>
            <w:textDirection w:val="btLr"/>
          </w:tcPr>
          <w:p w:rsidR="001E073B" w:rsidRPr="009E1684" w:rsidRDefault="001E073B" w:rsidP="009E1684">
            <w:pPr>
              <w:ind w:left="113" w:right="113"/>
              <w:jc w:val="center"/>
              <w:rPr>
                <w:sz w:val="16"/>
                <w:szCs w:val="16"/>
              </w:rPr>
            </w:pPr>
            <w:r w:rsidRPr="009E1684">
              <w:rPr>
                <w:sz w:val="16"/>
                <w:szCs w:val="16"/>
              </w:rPr>
              <w:t>Broj podignutih optužnica</w:t>
            </w:r>
          </w:p>
        </w:tc>
        <w:tc>
          <w:tcPr>
            <w:tcW w:w="567" w:type="dxa"/>
            <w:shd w:val="clear" w:color="auto" w:fill="auto"/>
            <w:textDirection w:val="btLr"/>
          </w:tcPr>
          <w:p w:rsidR="001E073B" w:rsidRPr="009E1684" w:rsidRDefault="001E073B" w:rsidP="009E1684">
            <w:pPr>
              <w:ind w:left="113" w:right="113"/>
              <w:jc w:val="center"/>
              <w:rPr>
                <w:sz w:val="16"/>
                <w:szCs w:val="16"/>
              </w:rPr>
            </w:pPr>
            <w:r w:rsidRPr="009E1684">
              <w:rPr>
                <w:sz w:val="16"/>
                <w:szCs w:val="16"/>
              </w:rPr>
              <w:t>Broj ustupljenih istraga</w:t>
            </w:r>
          </w:p>
        </w:tc>
        <w:tc>
          <w:tcPr>
            <w:tcW w:w="850" w:type="dxa"/>
            <w:shd w:val="clear" w:color="auto" w:fill="auto"/>
            <w:textDirection w:val="btLr"/>
            <w:vAlign w:val="center"/>
          </w:tcPr>
          <w:p w:rsidR="001E073B" w:rsidRPr="009E1684" w:rsidRDefault="001E073B" w:rsidP="009E1684">
            <w:pPr>
              <w:ind w:left="113" w:right="113"/>
              <w:jc w:val="center"/>
              <w:rPr>
                <w:sz w:val="16"/>
                <w:szCs w:val="16"/>
              </w:rPr>
            </w:pPr>
            <w:r w:rsidRPr="009E1684">
              <w:rPr>
                <w:sz w:val="16"/>
                <w:szCs w:val="16"/>
              </w:rPr>
              <w:t>Neriješene istrage na kraju izveštajnog perioda</w:t>
            </w:r>
          </w:p>
        </w:tc>
      </w:tr>
      <w:tr w:rsidR="001E073B" w:rsidTr="00D63811">
        <w:trPr>
          <w:trHeight w:val="329"/>
          <w:jc w:val="center"/>
        </w:trPr>
        <w:tc>
          <w:tcPr>
            <w:tcW w:w="806" w:type="dxa"/>
          </w:tcPr>
          <w:p w:rsidR="001E073B" w:rsidRPr="009E1684" w:rsidRDefault="008A36B1" w:rsidP="009E1684">
            <w:pPr>
              <w:jc w:val="center"/>
              <w:rPr>
                <w:sz w:val="18"/>
                <w:szCs w:val="18"/>
              </w:rPr>
            </w:pPr>
            <w:r>
              <w:rPr>
                <w:sz w:val="18"/>
                <w:szCs w:val="18"/>
              </w:rPr>
              <w:t>2</w:t>
            </w:r>
            <w:r w:rsidR="00895073">
              <w:rPr>
                <w:sz w:val="18"/>
                <w:szCs w:val="18"/>
              </w:rPr>
              <w:t>20</w:t>
            </w:r>
          </w:p>
        </w:tc>
        <w:tc>
          <w:tcPr>
            <w:tcW w:w="696" w:type="dxa"/>
            <w:shd w:val="clear" w:color="auto" w:fill="auto"/>
            <w:vAlign w:val="center"/>
          </w:tcPr>
          <w:p w:rsidR="001E073B" w:rsidRPr="009E1684" w:rsidRDefault="00CE411D" w:rsidP="009E1684">
            <w:pPr>
              <w:jc w:val="center"/>
              <w:rPr>
                <w:sz w:val="18"/>
                <w:szCs w:val="18"/>
              </w:rPr>
            </w:pPr>
            <w:r>
              <w:rPr>
                <w:sz w:val="18"/>
                <w:szCs w:val="18"/>
              </w:rPr>
              <w:t>0</w:t>
            </w:r>
          </w:p>
        </w:tc>
        <w:tc>
          <w:tcPr>
            <w:tcW w:w="560" w:type="dxa"/>
            <w:shd w:val="clear" w:color="auto" w:fill="auto"/>
            <w:vAlign w:val="center"/>
          </w:tcPr>
          <w:p w:rsidR="001E073B" w:rsidRPr="009E1684" w:rsidRDefault="00523171" w:rsidP="009E1684">
            <w:pPr>
              <w:jc w:val="center"/>
              <w:rPr>
                <w:sz w:val="18"/>
                <w:szCs w:val="18"/>
              </w:rPr>
            </w:pPr>
            <w:r>
              <w:rPr>
                <w:sz w:val="18"/>
                <w:szCs w:val="18"/>
              </w:rPr>
              <w:t>4</w:t>
            </w:r>
          </w:p>
        </w:tc>
        <w:tc>
          <w:tcPr>
            <w:tcW w:w="831" w:type="dxa"/>
            <w:shd w:val="clear" w:color="auto" w:fill="auto"/>
            <w:vAlign w:val="center"/>
          </w:tcPr>
          <w:p w:rsidR="001E073B" w:rsidRPr="009E1684" w:rsidRDefault="00CE411D" w:rsidP="009E1684">
            <w:pPr>
              <w:jc w:val="center"/>
              <w:rPr>
                <w:sz w:val="18"/>
                <w:szCs w:val="18"/>
              </w:rPr>
            </w:pPr>
            <w:r>
              <w:rPr>
                <w:sz w:val="18"/>
                <w:szCs w:val="18"/>
              </w:rPr>
              <w:t>0</w:t>
            </w:r>
          </w:p>
        </w:tc>
        <w:tc>
          <w:tcPr>
            <w:tcW w:w="498" w:type="dxa"/>
            <w:shd w:val="clear" w:color="auto" w:fill="auto"/>
            <w:vAlign w:val="center"/>
          </w:tcPr>
          <w:p w:rsidR="001E073B" w:rsidRPr="009E1684" w:rsidRDefault="00523171" w:rsidP="009E1684">
            <w:pPr>
              <w:jc w:val="center"/>
              <w:rPr>
                <w:sz w:val="18"/>
                <w:szCs w:val="18"/>
              </w:rPr>
            </w:pPr>
            <w:r>
              <w:rPr>
                <w:sz w:val="18"/>
                <w:szCs w:val="18"/>
              </w:rPr>
              <w:t>4</w:t>
            </w:r>
          </w:p>
        </w:tc>
        <w:tc>
          <w:tcPr>
            <w:tcW w:w="709" w:type="dxa"/>
            <w:shd w:val="clear" w:color="auto" w:fill="auto"/>
            <w:vAlign w:val="center"/>
          </w:tcPr>
          <w:p w:rsidR="001E073B" w:rsidRPr="009E1684" w:rsidRDefault="00523171" w:rsidP="009E1684">
            <w:pPr>
              <w:jc w:val="center"/>
              <w:rPr>
                <w:sz w:val="18"/>
                <w:szCs w:val="18"/>
              </w:rPr>
            </w:pPr>
            <w:r>
              <w:rPr>
                <w:sz w:val="18"/>
                <w:szCs w:val="18"/>
              </w:rPr>
              <w:t>4</w:t>
            </w:r>
          </w:p>
        </w:tc>
        <w:tc>
          <w:tcPr>
            <w:tcW w:w="888" w:type="dxa"/>
            <w:shd w:val="clear" w:color="auto" w:fill="auto"/>
            <w:vAlign w:val="center"/>
          </w:tcPr>
          <w:p w:rsidR="001E073B" w:rsidRPr="009E1684" w:rsidRDefault="00CE411D" w:rsidP="009E1684">
            <w:pPr>
              <w:jc w:val="center"/>
              <w:rPr>
                <w:sz w:val="18"/>
                <w:szCs w:val="18"/>
              </w:rPr>
            </w:pPr>
            <w:r>
              <w:rPr>
                <w:sz w:val="18"/>
                <w:szCs w:val="18"/>
              </w:rPr>
              <w:t>0</w:t>
            </w:r>
          </w:p>
        </w:tc>
        <w:tc>
          <w:tcPr>
            <w:tcW w:w="671" w:type="dxa"/>
            <w:shd w:val="clear" w:color="auto" w:fill="auto"/>
            <w:vAlign w:val="center"/>
          </w:tcPr>
          <w:p w:rsidR="001E073B" w:rsidRPr="009E1684" w:rsidRDefault="00CE411D" w:rsidP="009E1684">
            <w:pPr>
              <w:jc w:val="center"/>
              <w:rPr>
                <w:sz w:val="18"/>
                <w:szCs w:val="18"/>
              </w:rPr>
            </w:pPr>
            <w:r>
              <w:rPr>
                <w:sz w:val="18"/>
                <w:szCs w:val="18"/>
              </w:rPr>
              <w:t>0</w:t>
            </w:r>
          </w:p>
        </w:tc>
        <w:tc>
          <w:tcPr>
            <w:tcW w:w="709" w:type="dxa"/>
            <w:shd w:val="clear" w:color="auto" w:fill="auto"/>
            <w:vAlign w:val="center"/>
          </w:tcPr>
          <w:p w:rsidR="001E073B" w:rsidRPr="009E1684" w:rsidRDefault="00CE411D" w:rsidP="009E1684">
            <w:pPr>
              <w:jc w:val="center"/>
              <w:rPr>
                <w:sz w:val="18"/>
                <w:szCs w:val="18"/>
              </w:rPr>
            </w:pPr>
            <w:r>
              <w:rPr>
                <w:sz w:val="18"/>
                <w:szCs w:val="18"/>
              </w:rPr>
              <w:t>0</w:t>
            </w:r>
          </w:p>
        </w:tc>
        <w:tc>
          <w:tcPr>
            <w:tcW w:w="567" w:type="dxa"/>
            <w:shd w:val="clear" w:color="auto" w:fill="auto"/>
          </w:tcPr>
          <w:p w:rsidR="001E073B" w:rsidRPr="009E1684" w:rsidRDefault="00523171" w:rsidP="009E1684">
            <w:pPr>
              <w:jc w:val="center"/>
              <w:rPr>
                <w:sz w:val="18"/>
                <w:szCs w:val="18"/>
              </w:rPr>
            </w:pPr>
            <w:r>
              <w:rPr>
                <w:sz w:val="18"/>
                <w:szCs w:val="18"/>
              </w:rPr>
              <w:t>4</w:t>
            </w:r>
          </w:p>
        </w:tc>
        <w:tc>
          <w:tcPr>
            <w:tcW w:w="567" w:type="dxa"/>
            <w:shd w:val="clear" w:color="auto" w:fill="auto"/>
          </w:tcPr>
          <w:p w:rsidR="001E073B" w:rsidRPr="009E1684" w:rsidRDefault="00CE411D" w:rsidP="009E1684">
            <w:pPr>
              <w:jc w:val="center"/>
              <w:rPr>
                <w:sz w:val="18"/>
                <w:szCs w:val="18"/>
              </w:rPr>
            </w:pPr>
            <w:r>
              <w:rPr>
                <w:sz w:val="18"/>
                <w:szCs w:val="18"/>
              </w:rPr>
              <w:t>0</w:t>
            </w:r>
          </w:p>
        </w:tc>
        <w:tc>
          <w:tcPr>
            <w:tcW w:w="850" w:type="dxa"/>
            <w:shd w:val="clear" w:color="auto" w:fill="auto"/>
            <w:vAlign w:val="center"/>
          </w:tcPr>
          <w:p w:rsidR="001E073B" w:rsidRPr="009E1684" w:rsidRDefault="00CE411D" w:rsidP="009E1684">
            <w:pPr>
              <w:jc w:val="center"/>
              <w:rPr>
                <w:sz w:val="18"/>
                <w:szCs w:val="18"/>
              </w:rPr>
            </w:pPr>
            <w:r>
              <w:rPr>
                <w:sz w:val="18"/>
                <w:szCs w:val="18"/>
              </w:rPr>
              <w:t>0</w:t>
            </w:r>
          </w:p>
        </w:tc>
      </w:tr>
      <w:tr w:rsidR="00721882" w:rsidTr="00D63811">
        <w:trPr>
          <w:trHeight w:val="329"/>
          <w:jc w:val="center"/>
        </w:trPr>
        <w:tc>
          <w:tcPr>
            <w:tcW w:w="806" w:type="dxa"/>
          </w:tcPr>
          <w:p w:rsidR="00721882" w:rsidRDefault="00721882" w:rsidP="009E1684">
            <w:pPr>
              <w:jc w:val="center"/>
              <w:rPr>
                <w:sz w:val="18"/>
                <w:szCs w:val="18"/>
              </w:rPr>
            </w:pPr>
            <w:r>
              <w:rPr>
                <w:sz w:val="18"/>
                <w:szCs w:val="18"/>
              </w:rPr>
              <w:t>240</w:t>
            </w:r>
          </w:p>
        </w:tc>
        <w:tc>
          <w:tcPr>
            <w:tcW w:w="696" w:type="dxa"/>
            <w:shd w:val="clear" w:color="auto" w:fill="auto"/>
            <w:vAlign w:val="center"/>
          </w:tcPr>
          <w:p w:rsidR="00721882" w:rsidRDefault="00721882" w:rsidP="009E1684">
            <w:pPr>
              <w:jc w:val="center"/>
              <w:rPr>
                <w:sz w:val="18"/>
                <w:szCs w:val="18"/>
              </w:rPr>
            </w:pPr>
            <w:r>
              <w:rPr>
                <w:sz w:val="18"/>
                <w:szCs w:val="18"/>
              </w:rPr>
              <w:t>0</w:t>
            </w:r>
          </w:p>
        </w:tc>
        <w:tc>
          <w:tcPr>
            <w:tcW w:w="560" w:type="dxa"/>
            <w:shd w:val="clear" w:color="auto" w:fill="auto"/>
            <w:vAlign w:val="center"/>
          </w:tcPr>
          <w:p w:rsidR="00721882" w:rsidRDefault="00721882" w:rsidP="009E1684">
            <w:pPr>
              <w:jc w:val="center"/>
              <w:rPr>
                <w:sz w:val="18"/>
                <w:szCs w:val="18"/>
              </w:rPr>
            </w:pPr>
            <w:r>
              <w:rPr>
                <w:sz w:val="18"/>
                <w:szCs w:val="18"/>
              </w:rPr>
              <w:t>3</w:t>
            </w:r>
          </w:p>
        </w:tc>
        <w:tc>
          <w:tcPr>
            <w:tcW w:w="831" w:type="dxa"/>
            <w:shd w:val="clear" w:color="auto" w:fill="auto"/>
            <w:vAlign w:val="center"/>
          </w:tcPr>
          <w:p w:rsidR="00721882" w:rsidRDefault="00721882" w:rsidP="009E1684">
            <w:pPr>
              <w:jc w:val="center"/>
              <w:rPr>
                <w:sz w:val="18"/>
                <w:szCs w:val="18"/>
              </w:rPr>
            </w:pPr>
            <w:r>
              <w:rPr>
                <w:sz w:val="18"/>
                <w:szCs w:val="18"/>
              </w:rPr>
              <w:t>0</w:t>
            </w:r>
          </w:p>
        </w:tc>
        <w:tc>
          <w:tcPr>
            <w:tcW w:w="498" w:type="dxa"/>
            <w:shd w:val="clear" w:color="auto" w:fill="auto"/>
            <w:vAlign w:val="center"/>
          </w:tcPr>
          <w:p w:rsidR="00721882" w:rsidRDefault="00721882" w:rsidP="009E1684">
            <w:pPr>
              <w:jc w:val="center"/>
              <w:rPr>
                <w:sz w:val="18"/>
                <w:szCs w:val="18"/>
              </w:rPr>
            </w:pPr>
            <w:r>
              <w:rPr>
                <w:sz w:val="18"/>
                <w:szCs w:val="18"/>
              </w:rPr>
              <w:t>3</w:t>
            </w:r>
          </w:p>
        </w:tc>
        <w:tc>
          <w:tcPr>
            <w:tcW w:w="709" w:type="dxa"/>
            <w:shd w:val="clear" w:color="auto" w:fill="auto"/>
            <w:vAlign w:val="center"/>
          </w:tcPr>
          <w:p w:rsidR="00721882" w:rsidRDefault="00721882" w:rsidP="009E1684">
            <w:pPr>
              <w:jc w:val="center"/>
              <w:rPr>
                <w:sz w:val="18"/>
                <w:szCs w:val="18"/>
              </w:rPr>
            </w:pPr>
            <w:r>
              <w:rPr>
                <w:sz w:val="18"/>
                <w:szCs w:val="18"/>
              </w:rPr>
              <w:t>1</w:t>
            </w:r>
          </w:p>
        </w:tc>
        <w:tc>
          <w:tcPr>
            <w:tcW w:w="888" w:type="dxa"/>
            <w:shd w:val="clear" w:color="auto" w:fill="auto"/>
            <w:vAlign w:val="center"/>
          </w:tcPr>
          <w:p w:rsidR="00721882" w:rsidRDefault="00721882" w:rsidP="009E1684">
            <w:pPr>
              <w:jc w:val="center"/>
              <w:rPr>
                <w:sz w:val="18"/>
                <w:szCs w:val="18"/>
              </w:rPr>
            </w:pPr>
            <w:r>
              <w:rPr>
                <w:sz w:val="18"/>
                <w:szCs w:val="18"/>
              </w:rPr>
              <w:t>0</w:t>
            </w:r>
          </w:p>
        </w:tc>
        <w:tc>
          <w:tcPr>
            <w:tcW w:w="671" w:type="dxa"/>
            <w:shd w:val="clear" w:color="auto" w:fill="auto"/>
            <w:vAlign w:val="center"/>
          </w:tcPr>
          <w:p w:rsidR="00721882" w:rsidRDefault="00721882" w:rsidP="009E1684">
            <w:pPr>
              <w:jc w:val="center"/>
              <w:rPr>
                <w:sz w:val="18"/>
                <w:szCs w:val="18"/>
              </w:rPr>
            </w:pPr>
            <w:r>
              <w:rPr>
                <w:sz w:val="18"/>
                <w:szCs w:val="18"/>
              </w:rPr>
              <w:t>0</w:t>
            </w:r>
          </w:p>
        </w:tc>
        <w:tc>
          <w:tcPr>
            <w:tcW w:w="709" w:type="dxa"/>
            <w:shd w:val="clear" w:color="auto" w:fill="auto"/>
            <w:vAlign w:val="center"/>
          </w:tcPr>
          <w:p w:rsidR="00721882" w:rsidRDefault="00721882" w:rsidP="009E1684">
            <w:pPr>
              <w:jc w:val="center"/>
              <w:rPr>
                <w:sz w:val="18"/>
                <w:szCs w:val="18"/>
              </w:rPr>
            </w:pPr>
            <w:r>
              <w:rPr>
                <w:sz w:val="18"/>
                <w:szCs w:val="18"/>
              </w:rPr>
              <w:t>0</w:t>
            </w:r>
          </w:p>
        </w:tc>
        <w:tc>
          <w:tcPr>
            <w:tcW w:w="567" w:type="dxa"/>
            <w:shd w:val="clear" w:color="auto" w:fill="auto"/>
          </w:tcPr>
          <w:p w:rsidR="00721882" w:rsidRDefault="00510713" w:rsidP="009E1684">
            <w:pPr>
              <w:jc w:val="center"/>
              <w:rPr>
                <w:sz w:val="18"/>
                <w:szCs w:val="18"/>
              </w:rPr>
            </w:pPr>
            <w:r>
              <w:rPr>
                <w:sz w:val="18"/>
                <w:szCs w:val="18"/>
              </w:rPr>
              <w:t>1</w:t>
            </w:r>
          </w:p>
        </w:tc>
        <w:tc>
          <w:tcPr>
            <w:tcW w:w="567" w:type="dxa"/>
            <w:shd w:val="clear" w:color="auto" w:fill="auto"/>
          </w:tcPr>
          <w:p w:rsidR="00721882" w:rsidRDefault="00721882" w:rsidP="009E1684">
            <w:pPr>
              <w:jc w:val="center"/>
              <w:rPr>
                <w:sz w:val="18"/>
                <w:szCs w:val="18"/>
              </w:rPr>
            </w:pPr>
            <w:r>
              <w:rPr>
                <w:sz w:val="18"/>
                <w:szCs w:val="18"/>
              </w:rPr>
              <w:t>0</w:t>
            </w:r>
          </w:p>
        </w:tc>
        <w:tc>
          <w:tcPr>
            <w:tcW w:w="850" w:type="dxa"/>
            <w:shd w:val="clear" w:color="auto" w:fill="auto"/>
            <w:vAlign w:val="center"/>
          </w:tcPr>
          <w:p w:rsidR="00721882" w:rsidRDefault="00721882" w:rsidP="009E1684">
            <w:pPr>
              <w:jc w:val="center"/>
              <w:rPr>
                <w:sz w:val="18"/>
                <w:szCs w:val="18"/>
              </w:rPr>
            </w:pPr>
            <w:r>
              <w:rPr>
                <w:sz w:val="18"/>
                <w:szCs w:val="18"/>
              </w:rPr>
              <w:t>2</w:t>
            </w:r>
          </w:p>
        </w:tc>
      </w:tr>
      <w:tr w:rsidR="00721882" w:rsidTr="00D63811">
        <w:trPr>
          <w:trHeight w:val="329"/>
          <w:jc w:val="center"/>
        </w:trPr>
        <w:tc>
          <w:tcPr>
            <w:tcW w:w="806" w:type="dxa"/>
          </w:tcPr>
          <w:p w:rsidR="00721882" w:rsidRDefault="00721882" w:rsidP="009E1684">
            <w:pPr>
              <w:jc w:val="center"/>
              <w:rPr>
                <w:sz w:val="18"/>
                <w:szCs w:val="18"/>
              </w:rPr>
            </w:pPr>
            <w:r>
              <w:rPr>
                <w:sz w:val="18"/>
                <w:szCs w:val="18"/>
              </w:rPr>
              <w:t>264</w:t>
            </w:r>
          </w:p>
        </w:tc>
        <w:tc>
          <w:tcPr>
            <w:tcW w:w="696" w:type="dxa"/>
            <w:shd w:val="clear" w:color="auto" w:fill="auto"/>
            <w:vAlign w:val="center"/>
          </w:tcPr>
          <w:p w:rsidR="00721882" w:rsidRDefault="00721882" w:rsidP="009E1684">
            <w:pPr>
              <w:jc w:val="center"/>
              <w:rPr>
                <w:sz w:val="18"/>
                <w:szCs w:val="18"/>
              </w:rPr>
            </w:pPr>
            <w:r>
              <w:rPr>
                <w:sz w:val="18"/>
                <w:szCs w:val="18"/>
              </w:rPr>
              <w:t>0</w:t>
            </w:r>
          </w:p>
        </w:tc>
        <w:tc>
          <w:tcPr>
            <w:tcW w:w="560" w:type="dxa"/>
            <w:shd w:val="clear" w:color="auto" w:fill="auto"/>
            <w:vAlign w:val="center"/>
          </w:tcPr>
          <w:p w:rsidR="00721882" w:rsidRDefault="00721882" w:rsidP="009E1684">
            <w:pPr>
              <w:jc w:val="center"/>
              <w:rPr>
                <w:sz w:val="18"/>
                <w:szCs w:val="18"/>
              </w:rPr>
            </w:pPr>
            <w:r>
              <w:rPr>
                <w:sz w:val="18"/>
                <w:szCs w:val="18"/>
              </w:rPr>
              <w:t>5</w:t>
            </w:r>
          </w:p>
        </w:tc>
        <w:tc>
          <w:tcPr>
            <w:tcW w:w="831" w:type="dxa"/>
            <w:shd w:val="clear" w:color="auto" w:fill="auto"/>
            <w:vAlign w:val="center"/>
          </w:tcPr>
          <w:p w:rsidR="00721882" w:rsidRDefault="00721882" w:rsidP="009E1684">
            <w:pPr>
              <w:jc w:val="center"/>
              <w:rPr>
                <w:sz w:val="18"/>
                <w:szCs w:val="18"/>
              </w:rPr>
            </w:pPr>
            <w:r>
              <w:rPr>
                <w:sz w:val="18"/>
                <w:szCs w:val="18"/>
              </w:rPr>
              <w:t>0</w:t>
            </w:r>
          </w:p>
        </w:tc>
        <w:tc>
          <w:tcPr>
            <w:tcW w:w="498" w:type="dxa"/>
            <w:shd w:val="clear" w:color="auto" w:fill="auto"/>
            <w:vAlign w:val="center"/>
          </w:tcPr>
          <w:p w:rsidR="00721882" w:rsidRDefault="00721882" w:rsidP="009E1684">
            <w:pPr>
              <w:jc w:val="center"/>
              <w:rPr>
                <w:sz w:val="18"/>
                <w:szCs w:val="18"/>
              </w:rPr>
            </w:pPr>
            <w:r>
              <w:rPr>
                <w:sz w:val="18"/>
                <w:szCs w:val="18"/>
              </w:rPr>
              <w:t>5</w:t>
            </w:r>
          </w:p>
        </w:tc>
        <w:tc>
          <w:tcPr>
            <w:tcW w:w="709" w:type="dxa"/>
            <w:shd w:val="clear" w:color="auto" w:fill="auto"/>
            <w:vAlign w:val="center"/>
          </w:tcPr>
          <w:p w:rsidR="00721882" w:rsidRDefault="00721882" w:rsidP="009E1684">
            <w:pPr>
              <w:jc w:val="center"/>
              <w:rPr>
                <w:sz w:val="18"/>
                <w:szCs w:val="18"/>
              </w:rPr>
            </w:pPr>
            <w:r>
              <w:rPr>
                <w:sz w:val="18"/>
                <w:szCs w:val="18"/>
              </w:rPr>
              <w:t>0</w:t>
            </w:r>
          </w:p>
        </w:tc>
        <w:tc>
          <w:tcPr>
            <w:tcW w:w="888" w:type="dxa"/>
            <w:shd w:val="clear" w:color="auto" w:fill="auto"/>
            <w:vAlign w:val="center"/>
          </w:tcPr>
          <w:p w:rsidR="00721882" w:rsidRDefault="00721882" w:rsidP="009E1684">
            <w:pPr>
              <w:jc w:val="center"/>
              <w:rPr>
                <w:sz w:val="18"/>
                <w:szCs w:val="18"/>
              </w:rPr>
            </w:pPr>
            <w:r>
              <w:rPr>
                <w:sz w:val="18"/>
                <w:szCs w:val="18"/>
              </w:rPr>
              <w:t>0</w:t>
            </w:r>
          </w:p>
        </w:tc>
        <w:tc>
          <w:tcPr>
            <w:tcW w:w="671" w:type="dxa"/>
            <w:shd w:val="clear" w:color="auto" w:fill="auto"/>
            <w:vAlign w:val="center"/>
          </w:tcPr>
          <w:p w:rsidR="00721882" w:rsidRDefault="00721882" w:rsidP="009E1684">
            <w:pPr>
              <w:jc w:val="center"/>
              <w:rPr>
                <w:sz w:val="18"/>
                <w:szCs w:val="18"/>
              </w:rPr>
            </w:pPr>
            <w:r>
              <w:rPr>
                <w:sz w:val="18"/>
                <w:szCs w:val="18"/>
              </w:rPr>
              <w:t>0</w:t>
            </w:r>
          </w:p>
        </w:tc>
        <w:tc>
          <w:tcPr>
            <w:tcW w:w="709" w:type="dxa"/>
            <w:shd w:val="clear" w:color="auto" w:fill="auto"/>
            <w:vAlign w:val="center"/>
          </w:tcPr>
          <w:p w:rsidR="00721882" w:rsidRDefault="00721882" w:rsidP="009E1684">
            <w:pPr>
              <w:jc w:val="center"/>
              <w:rPr>
                <w:sz w:val="18"/>
                <w:szCs w:val="18"/>
              </w:rPr>
            </w:pPr>
            <w:r>
              <w:rPr>
                <w:sz w:val="18"/>
                <w:szCs w:val="18"/>
              </w:rPr>
              <w:t>0</w:t>
            </w:r>
          </w:p>
        </w:tc>
        <w:tc>
          <w:tcPr>
            <w:tcW w:w="567" w:type="dxa"/>
            <w:shd w:val="clear" w:color="auto" w:fill="auto"/>
          </w:tcPr>
          <w:p w:rsidR="00721882" w:rsidRDefault="00721882" w:rsidP="009E1684">
            <w:pPr>
              <w:jc w:val="center"/>
              <w:rPr>
                <w:sz w:val="18"/>
                <w:szCs w:val="18"/>
              </w:rPr>
            </w:pPr>
            <w:r>
              <w:rPr>
                <w:sz w:val="18"/>
                <w:szCs w:val="18"/>
              </w:rPr>
              <w:t>0</w:t>
            </w:r>
          </w:p>
        </w:tc>
        <w:tc>
          <w:tcPr>
            <w:tcW w:w="567" w:type="dxa"/>
            <w:shd w:val="clear" w:color="auto" w:fill="auto"/>
          </w:tcPr>
          <w:p w:rsidR="00721882" w:rsidRDefault="00721882" w:rsidP="009E1684">
            <w:pPr>
              <w:jc w:val="center"/>
              <w:rPr>
                <w:sz w:val="18"/>
                <w:szCs w:val="18"/>
              </w:rPr>
            </w:pPr>
            <w:r>
              <w:rPr>
                <w:sz w:val="18"/>
                <w:szCs w:val="18"/>
              </w:rPr>
              <w:t>0</w:t>
            </w:r>
          </w:p>
        </w:tc>
        <w:tc>
          <w:tcPr>
            <w:tcW w:w="850" w:type="dxa"/>
            <w:shd w:val="clear" w:color="auto" w:fill="auto"/>
            <w:vAlign w:val="center"/>
          </w:tcPr>
          <w:p w:rsidR="00721882" w:rsidRDefault="00721882" w:rsidP="009E1684">
            <w:pPr>
              <w:jc w:val="center"/>
              <w:rPr>
                <w:sz w:val="18"/>
                <w:szCs w:val="18"/>
              </w:rPr>
            </w:pPr>
            <w:r>
              <w:rPr>
                <w:sz w:val="18"/>
                <w:szCs w:val="18"/>
              </w:rPr>
              <w:t>5</w:t>
            </w:r>
          </w:p>
        </w:tc>
      </w:tr>
      <w:tr w:rsidR="008A36B1" w:rsidTr="00D63811">
        <w:trPr>
          <w:trHeight w:val="329"/>
          <w:jc w:val="center"/>
        </w:trPr>
        <w:tc>
          <w:tcPr>
            <w:tcW w:w="806" w:type="dxa"/>
          </w:tcPr>
          <w:p w:rsidR="008A36B1" w:rsidRPr="009E1684" w:rsidRDefault="00523171" w:rsidP="009E1684">
            <w:pPr>
              <w:jc w:val="center"/>
              <w:rPr>
                <w:sz w:val="18"/>
                <w:szCs w:val="18"/>
              </w:rPr>
            </w:pPr>
            <w:r>
              <w:rPr>
                <w:sz w:val="18"/>
                <w:szCs w:val="18"/>
              </w:rPr>
              <w:t>327</w:t>
            </w:r>
          </w:p>
        </w:tc>
        <w:tc>
          <w:tcPr>
            <w:tcW w:w="696" w:type="dxa"/>
            <w:shd w:val="clear" w:color="auto" w:fill="auto"/>
            <w:vAlign w:val="center"/>
          </w:tcPr>
          <w:p w:rsidR="008A36B1" w:rsidRPr="009E1684" w:rsidRDefault="00CE411D" w:rsidP="009E1684">
            <w:pPr>
              <w:jc w:val="center"/>
              <w:rPr>
                <w:sz w:val="18"/>
                <w:szCs w:val="18"/>
              </w:rPr>
            </w:pPr>
            <w:r>
              <w:rPr>
                <w:sz w:val="18"/>
                <w:szCs w:val="18"/>
              </w:rPr>
              <w:t>0</w:t>
            </w:r>
          </w:p>
        </w:tc>
        <w:tc>
          <w:tcPr>
            <w:tcW w:w="560" w:type="dxa"/>
            <w:shd w:val="clear" w:color="auto" w:fill="auto"/>
            <w:vAlign w:val="center"/>
          </w:tcPr>
          <w:p w:rsidR="008A36B1" w:rsidRPr="009E1684" w:rsidRDefault="00523171" w:rsidP="009E1684">
            <w:pPr>
              <w:jc w:val="center"/>
              <w:rPr>
                <w:sz w:val="18"/>
                <w:szCs w:val="18"/>
              </w:rPr>
            </w:pPr>
            <w:r>
              <w:rPr>
                <w:sz w:val="18"/>
                <w:szCs w:val="18"/>
              </w:rPr>
              <w:t>2</w:t>
            </w:r>
          </w:p>
        </w:tc>
        <w:tc>
          <w:tcPr>
            <w:tcW w:w="831" w:type="dxa"/>
            <w:shd w:val="clear" w:color="auto" w:fill="auto"/>
            <w:vAlign w:val="center"/>
          </w:tcPr>
          <w:p w:rsidR="008A36B1" w:rsidRPr="009E1684" w:rsidRDefault="00CE411D" w:rsidP="009E1684">
            <w:pPr>
              <w:jc w:val="center"/>
              <w:rPr>
                <w:sz w:val="18"/>
                <w:szCs w:val="18"/>
              </w:rPr>
            </w:pPr>
            <w:r>
              <w:rPr>
                <w:sz w:val="18"/>
                <w:szCs w:val="18"/>
              </w:rPr>
              <w:t>0</w:t>
            </w:r>
          </w:p>
        </w:tc>
        <w:tc>
          <w:tcPr>
            <w:tcW w:w="498" w:type="dxa"/>
            <w:shd w:val="clear" w:color="auto" w:fill="auto"/>
            <w:vAlign w:val="center"/>
          </w:tcPr>
          <w:p w:rsidR="008A36B1" w:rsidRPr="009E1684" w:rsidRDefault="00523171" w:rsidP="009E1684">
            <w:pPr>
              <w:jc w:val="center"/>
              <w:rPr>
                <w:sz w:val="18"/>
                <w:szCs w:val="18"/>
              </w:rPr>
            </w:pPr>
            <w:r>
              <w:rPr>
                <w:sz w:val="18"/>
                <w:szCs w:val="18"/>
              </w:rPr>
              <w:t>2</w:t>
            </w:r>
          </w:p>
        </w:tc>
        <w:tc>
          <w:tcPr>
            <w:tcW w:w="709" w:type="dxa"/>
            <w:shd w:val="clear" w:color="auto" w:fill="auto"/>
            <w:vAlign w:val="center"/>
          </w:tcPr>
          <w:p w:rsidR="008A36B1" w:rsidRPr="009E1684" w:rsidRDefault="00523171" w:rsidP="009E1684">
            <w:pPr>
              <w:jc w:val="center"/>
              <w:rPr>
                <w:sz w:val="18"/>
                <w:szCs w:val="18"/>
              </w:rPr>
            </w:pPr>
            <w:r>
              <w:rPr>
                <w:sz w:val="18"/>
                <w:szCs w:val="18"/>
              </w:rPr>
              <w:t>2</w:t>
            </w:r>
          </w:p>
        </w:tc>
        <w:tc>
          <w:tcPr>
            <w:tcW w:w="888" w:type="dxa"/>
            <w:shd w:val="clear" w:color="auto" w:fill="auto"/>
            <w:vAlign w:val="center"/>
          </w:tcPr>
          <w:p w:rsidR="008A36B1" w:rsidRPr="009E1684" w:rsidRDefault="00CE411D" w:rsidP="009E1684">
            <w:pPr>
              <w:jc w:val="center"/>
              <w:rPr>
                <w:sz w:val="18"/>
                <w:szCs w:val="18"/>
              </w:rPr>
            </w:pPr>
            <w:r>
              <w:rPr>
                <w:sz w:val="18"/>
                <w:szCs w:val="18"/>
              </w:rPr>
              <w:t>0</w:t>
            </w:r>
          </w:p>
        </w:tc>
        <w:tc>
          <w:tcPr>
            <w:tcW w:w="671" w:type="dxa"/>
            <w:shd w:val="clear" w:color="auto" w:fill="auto"/>
            <w:vAlign w:val="center"/>
          </w:tcPr>
          <w:p w:rsidR="008A36B1" w:rsidRPr="009E1684" w:rsidRDefault="00523171" w:rsidP="009E1684">
            <w:pPr>
              <w:jc w:val="center"/>
              <w:rPr>
                <w:sz w:val="18"/>
                <w:szCs w:val="18"/>
              </w:rPr>
            </w:pPr>
            <w:r>
              <w:rPr>
                <w:sz w:val="18"/>
                <w:szCs w:val="18"/>
              </w:rPr>
              <w:t>0</w:t>
            </w:r>
          </w:p>
        </w:tc>
        <w:tc>
          <w:tcPr>
            <w:tcW w:w="709" w:type="dxa"/>
            <w:shd w:val="clear" w:color="auto" w:fill="auto"/>
            <w:vAlign w:val="center"/>
          </w:tcPr>
          <w:p w:rsidR="008A36B1" w:rsidRPr="009E1684" w:rsidRDefault="00CE411D" w:rsidP="009E1684">
            <w:pPr>
              <w:jc w:val="center"/>
              <w:rPr>
                <w:sz w:val="18"/>
                <w:szCs w:val="18"/>
              </w:rPr>
            </w:pPr>
            <w:r>
              <w:rPr>
                <w:sz w:val="18"/>
                <w:szCs w:val="18"/>
              </w:rPr>
              <w:t>0</w:t>
            </w:r>
          </w:p>
        </w:tc>
        <w:tc>
          <w:tcPr>
            <w:tcW w:w="567" w:type="dxa"/>
            <w:shd w:val="clear" w:color="auto" w:fill="auto"/>
          </w:tcPr>
          <w:p w:rsidR="008A36B1" w:rsidRPr="009E1684" w:rsidRDefault="00523171" w:rsidP="009E1684">
            <w:pPr>
              <w:jc w:val="center"/>
              <w:rPr>
                <w:sz w:val="18"/>
                <w:szCs w:val="18"/>
              </w:rPr>
            </w:pPr>
            <w:r>
              <w:rPr>
                <w:sz w:val="18"/>
                <w:szCs w:val="18"/>
              </w:rPr>
              <w:t>2</w:t>
            </w:r>
          </w:p>
        </w:tc>
        <w:tc>
          <w:tcPr>
            <w:tcW w:w="567" w:type="dxa"/>
            <w:shd w:val="clear" w:color="auto" w:fill="auto"/>
          </w:tcPr>
          <w:p w:rsidR="008A36B1" w:rsidRPr="009E1684" w:rsidRDefault="00CE411D" w:rsidP="009E1684">
            <w:pPr>
              <w:jc w:val="center"/>
              <w:rPr>
                <w:sz w:val="18"/>
                <w:szCs w:val="18"/>
              </w:rPr>
            </w:pPr>
            <w:r>
              <w:rPr>
                <w:sz w:val="18"/>
                <w:szCs w:val="18"/>
              </w:rPr>
              <w:t>0</w:t>
            </w:r>
          </w:p>
        </w:tc>
        <w:tc>
          <w:tcPr>
            <w:tcW w:w="850" w:type="dxa"/>
            <w:shd w:val="clear" w:color="auto" w:fill="auto"/>
            <w:vAlign w:val="center"/>
          </w:tcPr>
          <w:p w:rsidR="008A36B1" w:rsidRPr="009E1684" w:rsidRDefault="00CE411D" w:rsidP="009E1684">
            <w:pPr>
              <w:jc w:val="center"/>
              <w:rPr>
                <w:sz w:val="18"/>
                <w:szCs w:val="18"/>
              </w:rPr>
            </w:pPr>
            <w:r>
              <w:rPr>
                <w:sz w:val="18"/>
                <w:szCs w:val="18"/>
              </w:rPr>
              <w:t>0</w:t>
            </w:r>
          </w:p>
        </w:tc>
      </w:tr>
      <w:tr w:rsidR="006E2C70" w:rsidTr="00D63811">
        <w:trPr>
          <w:trHeight w:val="329"/>
          <w:jc w:val="center"/>
        </w:trPr>
        <w:tc>
          <w:tcPr>
            <w:tcW w:w="806" w:type="dxa"/>
          </w:tcPr>
          <w:p w:rsidR="00523171" w:rsidRPr="009E1684" w:rsidRDefault="00523171" w:rsidP="00523171">
            <w:pPr>
              <w:jc w:val="center"/>
              <w:rPr>
                <w:sz w:val="18"/>
                <w:szCs w:val="18"/>
              </w:rPr>
            </w:pPr>
            <w:r>
              <w:rPr>
                <w:sz w:val="18"/>
                <w:szCs w:val="18"/>
              </w:rPr>
              <w:t>348</w:t>
            </w:r>
          </w:p>
        </w:tc>
        <w:tc>
          <w:tcPr>
            <w:tcW w:w="696" w:type="dxa"/>
            <w:shd w:val="clear" w:color="auto" w:fill="auto"/>
            <w:vAlign w:val="center"/>
          </w:tcPr>
          <w:p w:rsidR="006E2C70" w:rsidRPr="009E1684" w:rsidRDefault="00523171" w:rsidP="009E1684">
            <w:pPr>
              <w:jc w:val="center"/>
              <w:rPr>
                <w:sz w:val="18"/>
                <w:szCs w:val="18"/>
              </w:rPr>
            </w:pPr>
            <w:r>
              <w:rPr>
                <w:sz w:val="18"/>
                <w:szCs w:val="18"/>
              </w:rPr>
              <w:t>2</w:t>
            </w:r>
          </w:p>
        </w:tc>
        <w:tc>
          <w:tcPr>
            <w:tcW w:w="560" w:type="dxa"/>
            <w:shd w:val="clear" w:color="auto" w:fill="auto"/>
            <w:vAlign w:val="center"/>
          </w:tcPr>
          <w:p w:rsidR="006E2C70" w:rsidRPr="009E1684" w:rsidRDefault="00523171" w:rsidP="009E1684">
            <w:pPr>
              <w:jc w:val="center"/>
              <w:rPr>
                <w:sz w:val="18"/>
                <w:szCs w:val="18"/>
              </w:rPr>
            </w:pPr>
            <w:r>
              <w:rPr>
                <w:sz w:val="18"/>
                <w:szCs w:val="18"/>
              </w:rPr>
              <w:t>5</w:t>
            </w:r>
          </w:p>
        </w:tc>
        <w:tc>
          <w:tcPr>
            <w:tcW w:w="831" w:type="dxa"/>
            <w:shd w:val="clear" w:color="auto" w:fill="auto"/>
            <w:vAlign w:val="center"/>
          </w:tcPr>
          <w:p w:rsidR="006E2C70" w:rsidRPr="009E1684" w:rsidRDefault="00CE411D" w:rsidP="009E1684">
            <w:pPr>
              <w:jc w:val="center"/>
              <w:rPr>
                <w:sz w:val="18"/>
                <w:szCs w:val="18"/>
              </w:rPr>
            </w:pPr>
            <w:r>
              <w:rPr>
                <w:sz w:val="18"/>
                <w:szCs w:val="18"/>
              </w:rPr>
              <w:t>0</w:t>
            </w:r>
          </w:p>
        </w:tc>
        <w:tc>
          <w:tcPr>
            <w:tcW w:w="498" w:type="dxa"/>
            <w:shd w:val="clear" w:color="auto" w:fill="auto"/>
            <w:vAlign w:val="center"/>
          </w:tcPr>
          <w:p w:rsidR="006E2C70" w:rsidRPr="009E1684" w:rsidRDefault="00523171" w:rsidP="009E1684">
            <w:pPr>
              <w:jc w:val="center"/>
              <w:rPr>
                <w:sz w:val="18"/>
                <w:szCs w:val="18"/>
              </w:rPr>
            </w:pPr>
            <w:r>
              <w:rPr>
                <w:sz w:val="18"/>
                <w:szCs w:val="18"/>
              </w:rPr>
              <w:t>7</w:t>
            </w:r>
          </w:p>
        </w:tc>
        <w:tc>
          <w:tcPr>
            <w:tcW w:w="709" w:type="dxa"/>
            <w:shd w:val="clear" w:color="auto" w:fill="auto"/>
            <w:vAlign w:val="center"/>
          </w:tcPr>
          <w:p w:rsidR="006E2C70" w:rsidRPr="009E1684" w:rsidRDefault="00721882" w:rsidP="009E1684">
            <w:pPr>
              <w:jc w:val="center"/>
              <w:rPr>
                <w:sz w:val="18"/>
                <w:szCs w:val="18"/>
              </w:rPr>
            </w:pPr>
            <w:r>
              <w:rPr>
                <w:sz w:val="18"/>
                <w:szCs w:val="18"/>
              </w:rPr>
              <w:t>7</w:t>
            </w:r>
          </w:p>
        </w:tc>
        <w:tc>
          <w:tcPr>
            <w:tcW w:w="888" w:type="dxa"/>
            <w:shd w:val="clear" w:color="auto" w:fill="auto"/>
            <w:vAlign w:val="center"/>
          </w:tcPr>
          <w:p w:rsidR="006E2C70" w:rsidRPr="009E1684" w:rsidRDefault="00CE411D" w:rsidP="009E1684">
            <w:pPr>
              <w:jc w:val="center"/>
              <w:rPr>
                <w:sz w:val="18"/>
                <w:szCs w:val="18"/>
              </w:rPr>
            </w:pPr>
            <w:r>
              <w:rPr>
                <w:sz w:val="18"/>
                <w:szCs w:val="18"/>
              </w:rPr>
              <w:t>0</w:t>
            </w:r>
          </w:p>
        </w:tc>
        <w:tc>
          <w:tcPr>
            <w:tcW w:w="671" w:type="dxa"/>
            <w:shd w:val="clear" w:color="auto" w:fill="auto"/>
            <w:vAlign w:val="center"/>
          </w:tcPr>
          <w:p w:rsidR="006E2C70" w:rsidRPr="009E1684" w:rsidRDefault="00CE411D" w:rsidP="009E1684">
            <w:pPr>
              <w:jc w:val="center"/>
              <w:rPr>
                <w:sz w:val="18"/>
                <w:szCs w:val="18"/>
              </w:rPr>
            </w:pPr>
            <w:r>
              <w:rPr>
                <w:sz w:val="18"/>
                <w:szCs w:val="18"/>
              </w:rPr>
              <w:t>0</w:t>
            </w:r>
          </w:p>
        </w:tc>
        <w:tc>
          <w:tcPr>
            <w:tcW w:w="709" w:type="dxa"/>
            <w:shd w:val="clear" w:color="auto" w:fill="auto"/>
            <w:vAlign w:val="center"/>
          </w:tcPr>
          <w:p w:rsidR="006E2C70" w:rsidRPr="009E1684" w:rsidRDefault="00CE411D" w:rsidP="009E1684">
            <w:pPr>
              <w:jc w:val="center"/>
              <w:rPr>
                <w:sz w:val="18"/>
                <w:szCs w:val="18"/>
              </w:rPr>
            </w:pPr>
            <w:r>
              <w:rPr>
                <w:sz w:val="18"/>
                <w:szCs w:val="18"/>
              </w:rPr>
              <w:t>0</w:t>
            </w:r>
          </w:p>
        </w:tc>
        <w:tc>
          <w:tcPr>
            <w:tcW w:w="567" w:type="dxa"/>
            <w:shd w:val="clear" w:color="auto" w:fill="auto"/>
          </w:tcPr>
          <w:p w:rsidR="006E2C70" w:rsidRPr="009E1684" w:rsidRDefault="00510713" w:rsidP="009E1684">
            <w:pPr>
              <w:jc w:val="center"/>
              <w:rPr>
                <w:sz w:val="18"/>
                <w:szCs w:val="18"/>
              </w:rPr>
            </w:pPr>
            <w:r>
              <w:rPr>
                <w:sz w:val="18"/>
                <w:szCs w:val="18"/>
              </w:rPr>
              <w:t>6</w:t>
            </w:r>
          </w:p>
        </w:tc>
        <w:tc>
          <w:tcPr>
            <w:tcW w:w="567" w:type="dxa"/>
            <w:shd w:val="clear" w:color="auto" w:fill="auto"/>
          </w:tcPr>
          <w:p w:rsidR="006E2C70" w:rsidRPr="009E1684" w:rsidRDefault="00523171" w:rsidP="009E1684">
            <w:pPr>
              <w:jc w:val="center"/>
              <w:rPr>
                <w:sz w:val="18"/>
                <w:szCs w:val="18"/>
              </w:rPr>
            </w:pPr>
            <w:r>
              <w:rPr>
                <w:sz w:val="18"/>
                <w:szCs w:val="18"/>
              </w:rPr>
              <w:t>1</w:t>
            </w:r>
          </w:p>
        </w:tc>
        <w:tc>
          <w:tcPr>
            <w:tcW w:w="850" w:type="dxa"/>
            <w:shd w:val="clear" w:color="auto" w:fill="auto"/>
            <w:vAlign w:val="center"/>
          </w:tcPr>
          <w:p w:rsidR="006E2C70" w:rsidRPr="009E1684" w:rsidRDefault="00721882" w:rsidP="009E1684">
            <w:pPr>
              <w:jc w:val="center"/>
              <w:rPr>
                <w:sz w:val="18"/>
                <w:szCs w:val="18"/>
              </w:rPr>
            </w:pPr>
            <w:r>
              <w:rPr>
                <w:sz w:val="18"/>
                <w:szCs w:val="18"/>
              </w:rPr>
              <w:t>0</w:t>
            </w:r>
          </w:p>
        </w:tc>
      </w:tr>
      <w:tr w:rsidR="008A36B1" w:rsidTr="00D63811">
        <w:trPr>
          <w:trHeight w:val="329"/>
          <w:jc w:val="center"/>
        </w:trPr>
        <w:tc>
          <w:tcPr>
            <w:tcW w:w="806" w:type="dxa"/>
          </w:tcPr>
          <w:p w:rsidR="008A36B1" w:rsidRPr="009E1684" w:rsidRDefault="00523171" w:rsidP="009E1684">
            <w:pPr>
              <w:jc w:val="center"/>
              <w:rPr>
                <w:sz w:val="18"/>
                <w:szCs w:val="18"/>
              </w:rPr>
            </w:pPr>
            <w:r>
              <w:rPr>
                <w:sz w:val="18"/>
                <w:szCs w:val="18"/>
              </w:rPr>
              <w:t>403</w:t>
            </w:r>
          </w:p>
        </w:tc>
        <w:tc>
          <w:tcPr>
            <w:tcW w:w="696" w:type="dxa"/>
            <w:shd w:val="clear" w:color="auto" w:fill="auto"/>
            <w:vAlign w:val="center"/>
          </w:tcPr>
          <w:p w:rsidR="008A36B1" w:rsidRPr="009E1684" w:rsidRDefault="00CE411D" w:rsidP="009E1684">
            <w:pPr>
              <w:jc w:val="center"/>
              <w:rPr>
                <w:sz w:val="18"/>
                <w:szCs w:val="18"/>
              </w:rPr>
            </w:pPr>
            <w:r>
              <w:rPr>
                <w:sz w:val="18"/>
                <w:szCs w:val="18"/>
              </w:rPr>
              <w:t>0</w:t>
            </w:r>
          </w:p>
        </w:tc>
        <w:tc>
          <w:tcPr>
            <w:tcW w:w="560" w:type="dxa"/>
            <w:shd w:val="clear" w:color="auto" w:fill="auto"/>
            <w:vAlign w:val="center"/>
          </w:tcPr>
          <w:p w:rsidR="008A36B1" w:rsidRPr="009E1684" w:rsidRDefault="00523171" w:rsidP="009E1684">
            <w:pPr>
              <w:jc w:val="center"/>
              <w:rPr>
                <w:sz w:val="18"/>
                <w:szCs w:val="18"/>
              </w:rPr>
            </w:pPr>
            <w:r>
              <w:rPr>
                <w:sz w:val="18"/>
                <w:szCs w:val="18"/>
              </w:rPr>
              <w:t>6</w:t>
            </w:r>
          </w:p>
        </w:tc>
        <w:tc>
          <w:tcPr>
            <w:tcW w:w="831" w:type="dxa"/>
            <w:shd w:val="clear" w:color="auto" w:fill="auto"/>
            <w:vAlign w:val="center"/>
          </w:tcPr>
          <w:p w:rsidR="008A36B1" w:rsidRPr="009E1684" w:rsidRDefault="00CE411D" w:rsidP="009E1684">
            <w:pPr>
              <w:jc w:val="center"/>
              <w:rPr>
                <w:sz w:val="18"/>
                <w:szCs w:val="18"/>
              </w:rPr>
            </w:pPr>
            <w:r>
              <w:rPr>
                <w:sz w:val="18"/>
                <w:szCs w:val="18"/>
              </w:rPr>
              <w:t>0</w:t>
            </w:r>
          </w:p>
        </w:tc>
        <w:tc>
          <w:tcPr>
            <w:tcW w:w="498" w:type="dxa"/>
            <w:shd w:val="clear" w:color="auto" w:fill="auto"/>
            <w:vAlign w:val="center"/>
          </w:tcPr>
          <w:p w:rsidR="008A36B1" w:rsidRPr="009E1684" w:rsidRDefault="00523171" w:rsidP="009E1684">
            <w:pPr>
              <w:jc w:val="center"/>
              <w:rPr>
                <w:sz w:val="18"/>
                <w:szCs w:val="18"/>
              </w:rPr>
            </w:pPr>
            <w:r>
              <w:rPr>
                <w:sz w:val="18"/>
                <w:szCs w:val="18"/>
              </w:rPr>
              <w:t>6</w:t>
            </w:r>
          </w:p>
        </w:tc>
        <w:tc>
          <w:tcPr>
            <w:tcW w:w="709" w:type="dxa"/>
            <w:shd w:val="clear" w:color="auto" w:fill="auto"/>
            <w:vAlign w:val="center"/>
          </w:tcPr>
          <w:p w:rsidR="008A36B1" w:rsidRPr="009E1684" w:rsidRDefault="00523171" w:rsidP="009E1684">
            <w:pPr>
              <w:jc w:val="center"/>
              <w:rPr>
                <w:sz w:val="18"/>
                <w:szCs w:val="18"/>
              </w:rPr>
            </w:pPr>
            <w:r>
              <w:rPr>
                <w:sz w:val="18"/>
                <w:szCs w:val="18"/>
              </w:rPr>
              <w:t>6</w:t>
            </w:r>
          </w:p>
        </w:tc>
        <w:tc>
          <w:tcPr>
            <w:tcW w:w="888" w:type="dxa"/>
            <w:shd w:val="clear" w:color="auto" w:fill="auto"/>
            <w:vAlign w:val="center"/>
          </w:tcPr>
          <w:p w:rsidR="008A36B1" w:rsidRPr="009E1684" w:rsidRDefault="00CE411D" w:rsidP="009E1684">
            <w:pPr>
              <w:jc w:val="center"/>
              <w:rPr>
                <w:sz w:val="18"/>
                <w:szCs w:val="18"/>
              </w:rPr>
            </w:pPr>
            <w:r>
              <w:rPr>
                <w:sz w:val="18"/>
                <w:szCs w:val="18"/>
              </w:rPr>
              <w:t>0</w:t>
            </w:r>
          </w:p>
        </w:tc>
        <w:tc>
          <w:tcPr>
            <w:tcW w:w="671" w:type="dxa"/>
            <w:shd w:val="clear" w:color="auto" w:fill="auto"/>
            <w:vAlign w:val="center"/>
          </w:tcPr>
          <w:p w:rsidR="008A36B1" w:rsidRPr="009E1684" w:rsidRDefault="00CE411D" w:rsidP="009E1684">
            <w:pPr>
              <w:jc w:val="center"/>
              <w:rPr>
                <w:sz w:val="18"/>
                <w:szCs w:val="18"/>
              </w:rPr>
            </w:pPr>
            <w:r>
              <w:rPr>
                <w:sz w:val="18"/>
                <w:szCs w:val="18"/>
              </w:rPr>
              <w:t>0</w:t>
            </w:r>
          </w:p>
        </w:tc>
        <w:tc>
          <w:tcPr>
            <w:tcW w:w="709" w:type="dxa"/>
            <w:shd w:val="clear" w:color="auto" w:fill="auto"/>
            <w:vAlign w:val="center"/>
          </w:tcPr>
          <w:p w:rsidR="008A36B1" w:rsidRPr="009E1684" w:rsidRDefault="00CE411D" w:rsidP="009E1684">
            <w:pPr>
              <w:jc w:val="center"/>
              <w:rPr>
                <w:sz w:val="18"/>
                <w:szCs w:val="18"/>
              </w:rPr>
            </w:pPr>
            <w:r>
              <w:rPr>
                <w:sz w:val="18"/>
                <w:szCs w:val="18"/>
              </w:rPr>
              <w:t>0</w:t>
            </w:r>
          </w:p>
        </w:tc>
        <w:tc>
          <w:tcPr>
            <w:tcW w:w="567" w:type="dxa"/>
            <w:shd w:val="clear" w:color="auto" w:fill="auto"/>
          </w:tcPr>
          <w:p w:rsidR="008A36B1" w:rsidRPr="009E1684" w:rsidRDefault="00523171" w:rsidP="009E1684">
            <w:pPr>
              <w:jc w:val="center"/>
              <w:rPr>
                <w:sz w:val="18"/>
                <w:szCs w:val="18"/>
              </w:rPr>
            </w:pPr>
            <w:r>
              <w:rPr>
                <w:sz w:val="18"/>
                <w:szCs w:val="18"/>
              </w:rPr>
              <w:t>6</w:t>
            </w:r>
          </w:p>
        </w:tc>
        <w:tc>
          <w:tcPr>
            <w:tcW w:w="567" w:type="dxa"/>
            <w:shd w:val="clear" w:color="auto" w:fill="auto"/>
          </w:tcPr>
          <w:p w:rsidR="008A36B1" w:rsidRPr="009E1684" w:rsidRDefault="00CE411D" w:rsidP="009E1684">
            <w:pPr>
              <w:jc w:val="center"/>
              <w:rPr>
                <w:sz w:val="18"/>
                <w:szCs w:val="18"/>
              </w:rPr>
            </w:pPr>
            <w:r>
              <w:rPr>
                <w:sz w:val="18"/>
                <w:szCs w:val="18"/>
              </w:rPr>
              <w:t>0</w:t>
            </w:r>
          </w:p>
        </w:tc>
        <w:tc>
          <w:tcPr>
            <w:tcW w:w="850" w:type="dxa"/>
            <w:shd w:val="clear" w:color="auto" w:fill="auto"/>
            <w:vAlign w:val="center"/>
          </w:tcPr>
          <w:p w:rsidR="008A36B1" w:rsidRPr="009E1684" w:rsidRDefault="00721882" w:rsidP="009E1684">
            <w:pPr>
              <w:jc w:val="center"/>
              <w:rPr>
                <w:sz w:val="18"/>
                <w:szCs w:val="18"/>
              </w:rPr>
            </w:pPr>
            <w:r>
              <w:rPr>
                <w:sz w:val="18"/>
                <w:szCs w:val="18"/>
              </w:rPr>
              <w:t>0</w:t>
            </w:r>
          </w:p>
        </w:tc>
      </w:tr>
      <w:tr w:rsidR="00CE411D" w:rsidTr="00D63811">
        <w:trPr>
          <w:trHeight w:val="329"/>
          <w:jc w:val="center"/>
        </w:trPr>
        <w:tc>
          <w:tcPr>
            <w:tcW w:w="806" w:type="dxa"/>
          </w:tcPr>
          <w:p w:rsidR="00CE411D" w:rsidRPr="009E1684" w:rsidRDefault="00523171" w:rsidP="009E1684">
            <w:pPr>
              <w:jc w:val="center"/>
              <w:rPr>
                <w:sz w:val="18"/>
                <w:szCs w:val="18"/>
              </w:rPr>
            </w:pPr>
            <w:r>
              <w:rPr>
                <w:sz w:val="18"/>
                <w:szCs w:val="18"/>
              </w:rPr>
              <w:t>420</w:t>
            </w:r>
          </w:p>
        </w:tc>
        <w:tc>
          <w:tcPr>
            <w:tcW w:w="696" w:type="dxa"/>
            <w:shd w:val="clear" w:color="auto" w:fill="auto"/>
            <w:vAlign w:val="center"/>
          </w:tcPr>
          <w:p w:rsidR="00CE411D" w:rsidRPr="009E1684" w:rsidRDefault="00523171" w:rsidP="009E1684">
            <w:pPr>
              <w:jc w:val="center"/>
              <w:rPr>
                <w:sz w:val="18"/>
                <w:szCs w:val="18"/>
              </w:rPr>
            </w:pPr>
            <w:r>
              <w:rPr>
                <w:sz w:val="18"/>
                <w:szCs w:val="18"/>
              </w:rPr>
              <w:t>0</w:t>
            </w:r>
          </w:p>
        </w:tc>
        <w:tc>
          <w:tcPr>
            <w:tcW w:w="560" w:type="dxa"/>
            <w:shd w:val="clear" w:color="auto" w:fill="auto"/>
            <w:vAlign w:val="center"/>
          </w:tcPr>
          <w:p w:rsidR="00CE411D" w:rsidRPr="009E1684" w:rsidRDefault="00523171" w:rsidP="009E1684">
            <w:pPr>
              <w:jc w:val="center"/>
              <w:rPr>
                <w:sz w:val="18"/>
                <w:szCs w:val="18"/>
              </w:rPr>
            </w:pPr>
            <w:r>
              <w:rPr>
                <w:sz w:val="18"/>
                <w:szCs w:val="18"/>
              </w:rPr>
              <w:t>1</w:t>
            </w:r>
          </w:p>
        </w:tc>
        <w:tc>
          <w:tcPr>
            <w:tcW w:w="831" w:type="dxa"/>
            <w:shd w:val="clear" w:color="auto" w:fill="auto"/>
            <w:vAlign w:val="center"/>
          </w:tcPr>
          <w:p w:rsidR="00CE411D" w:rsidRPr="009E1684" w:rsidRDefault="00CE411D" w:rsidP="009E1684">
            <w:pPr>
              <w:jc w:val="center"/>
              <w:rPr>
                <w:sz w:val="18"/>
                <w:szCs w:val="18"/>
              </w:rPr>
            </w:pPr>
            <w:r>
              <w:rPr>
                <w:sz w:val="18"/>
                <w:szCs w:val="18"/>
              </w:rPr>
              <w:t>0</w:t>
            </w:r>
          </w:p>
        </w:tc>
        <w:tc>
          <w:tcPr>
            <w:tcW w:w="498" w:type="dxa"/>
            <w:shd w:val="clear" w:color="auto" w:fill="auto"/>
            <w:vAlign w:val="center"/>
          </w:tcPr>
          <w:p w:rsidR="00CE411D" w:rsidRPr="009E1684" w:rsidRDefault="00523171" w:rsidP="009E1684">
            <w:pPr>
              <w:jc w:val="center"/>
              <w:rPr>
                <w:sz w:val="18"/>
                <w:szCs w:val="18"/>
              </w:rPr>
            </w:pPr>
            <w:r>
              <w:rPr>
                <w:sz w:val="18"/>
                <w:szCs w:val="18"/>
              </w:rPr>
              <w:t>1</w:t>
            </w:r>
          </w:p>
        </w:tc>
        <w:tc>
          <w:tcPr>
            <w:tcW w:w="709" w:type="dxa"/>
            <w:shd w:val="clear" w:color="auto" w:fill="auto"/>
            <w:vAlign w:val="center"/>
          </w:tcPr>
          <w:p w:rsidR="00CE411D" w:rsidRPr="009E1684" w:rsidRDefault="00523171" w:rsidP="009E1684">
            <w:pPr>
              <w:jc w:val="center"/>
              <w:rPr>
                <w:sz w:val="18"/>
                <w:szCs w:val="18"/>
              </w:rPr>
            </w:pPr>
            <w:r>
              <w:rPr>
                <w:sz w:val="18"/>
                <w:szCs w:val="18"/>
              </w:rPr>
              <w:t>1</w:t>
            </w:r>
          </w:p>
        </w:tc>
        <w:tc>
          <w:tcPr>
            <w:tcW w:w="888" w:type="dxa"/>
            <w:shd w:val="clear" w:color="auto" w:fill="auto"/>
            <w:vAlign w:val="center"/>
          </w:tcPr>
          <w:p w:rsidR="00CE411D" w:rsidRPr="009E1684" w:rsidRDefault="00CE411D" w:rsidP="009E1684">
            <w:pPr>
              <w:jc w:val="center"/>
              <w:rPr>
                <w:sz w:val="18"/>
                <w:szCs w:val="18"/>
              </w:rPr>
            </w:pPr>
            <w:r>
              <w:rPr>
                <w:sz w:val="18"/>
                <w:szCs w:val="18"/>
              </w:rPr>
              <w:t>0</w:t>
            </w:r>
          </w:p>
        </w:tc>
        <w:tc>
          <w:tcPr>
            <w:tcW w:w="671" w:type="dxa"/>
            <w:shd w:val="clear" w:color="auto" w:fill="auto"/>
            <w:vAlign w:val="center"/>
          </w:tcPr>
          <w:p w:rsidR="00CE411D" w:rsidRPr="009E1684" w:rsidRDefault="00CE411D" w:rsidP="009E1684">
            <w:pPr>
              <w:jc w:val="center"/>
              <w:rPr>
                <w:sz w:val="18"/>
                <w:szCs w:val="18"/>
              </w:rPr>
            </w:pPr>
            <w:r>
              <w:rPr>
                <w:sz w:val="18"/>
                <w:szCs w:val="18"/>
              </w:rPr>
              <w:t>0</w:t>
            </w:r>
          </w:p>
        </w:tc>
        <w:tc>
          <w:tcPr>
            <w:tcW w:w="709" w:type="dxa"/>
            <w:shd w:val="clear" w:color="auto" w:fill="auto"/>
            <w:vAlign w:val="center"/>
          </w:tcPr>
          <w:p w:rsidR="00CE411D" w:rsidRPr="009E1684" w:rsidRDefault="00CE411D" w:rsidP="009E1684">
            <w:pPr>
              <w:jc w:val="center"/>
              <w:rPr>
                <w:sz w:val="18"/>
                <w:szCs w:val="18"/>
              </w:rPr>
            </w:pPr>
            <w:r>
              <w:rPr>
                <w:sz w:val="18"/>
                <w:szCs w:val="18"/>
              </w:rPr>
              <w:t>0</w:t>
            </w:r>
          </w:p>
        </w:tc>
        <w:tc>
          <w:tcPr>
            <w:tcW w:w="567" w:type="dxa"/>
            <w:shd w:val="clear" w:color="auto" w:fill="auto"/>
          </w:tcPr>
          <w:p w:rsidR="00CE411D" w:rsidRPr="009E1684" w:rsidRDefault="00523171" w:rsidP="009E1684">
            <w:pPr>
              <w:jc w:val="center"/>
              <w:rPr>
                <w:sz w:val="18"/>
                <w:szCs w:val="18"/>
              </w:rPr>
            </w:pPr>
            <w:r>
              <w:rPr>
                <w:sz w:val="18"/>
                <w:szCs w:val="18"/>
              </w:rPr>
              <w:t>1</w:t>
            </w:r>
          </w:p>
        </w:tc>
        <w:tc>
          <w:tcPr>
            <w:tcW w:w="567" w:type="dxa"/>
            <w:shd w:val="clear" w:color="auto" w:fill="auto"/>
          </w:tcPr>
          <w:p w:rsidR="00CE411D" w:rsidRPr="009E1684" w:rsidRDefault="00CE411D" w:rsidP="009E1684">
            <w:pPr>
              <w:jc w:val="center"/>
              <w:rPr>
                <w:sz w:val="18"/>
                <w:szCs w:val="18"/>
              </w:rPr>
            </w:pPr>
            <w:r>
              <w:rPr>
                <w:sz w:val="18"/>
                <w:szCs w:val="18"/>
              </w:rPr>
              <w:t>0</w:t>
            </w:r>
          </w:p>
        </w:tc>
        <w:tc>
          <w:tcPr>
            <w:tcW w:w="850" w:type="dxa"/>
            <w:shd w:val="clear" w:color="auto" w:fill="auto"/>
            <w:vAlign w:val="center"/>
          </w:tcPr>
          <w:p w:rsidR="00CE411D" w:rsidRPr="009E1684" w:rsidRDefault="00523171" w:rsidP="009E1684">
            <w:pPr>
              <w:jc w:val="center"/>
              <w:rPr>
                <w:sz w:val="18"/>
                <w:szCs w:val="18"/>
              </w:rPr>
            </w:pPr>
            <w:r>
              <w:rPr>
                <w:sz w:val="18"/>
                <w:szCs w:val="18"/>
              </w:rPr>
              <w:t>0</w:t>
            </w:r>
          </w:p>
        </w:tc>
      </w:tr>
      <w:tr w:rsidR="00CE411D" w:rsidTr="00D63811">
        <w:trPr>
          <w:trHeight w:val="329"/>
          <w:jc w:val="center"/>
        </w:trPr>
        <w:tc>
          <w:tcPr>
            <w:tcW w:w="806" w:type="dxa"/>
          </w:tcPr>
          <w:p w:rsidR="00CE411D" w:rsidRPr="009E1684" w:rsidRDefault="00CE411D" w:rsidP="009E1684">
            <w:pPr>
              <w:jc w:val="center"/>
              <w:rPr>
                <w:sz w:val="18"/>
                <w:szCs w:val="18"/>
              </w:rPr>
            </w:pPr>
            <w:r>
              <w:rPr>
                <w:sz w:val="18"/>
                <w:szCs w:val="18"/>
              </w:rPr>
              <w:t>ukupno</w:t>
            </w:r>
          </w:p>
        </w:tc>
        <w:tc>
          <w:tcPr>
            <w:tcW w:w="696" w:type="dxa"/>
            <w:shd w:val="clear" w:color="auto" w:fill="auto"/>
            <w:vAlign w:val="center"/>
          </w:tcPr>
          <w:p w:rsidR="00CE411D" w:rsidRPr="009E1684" w:rsidRDefault="00C3793C" w:rsidP="009E1684">
            <w:pPr>
              <w:jc w:val="center"/>
              <w:rPr>
                <w:sz w:val="18"/>
                <w:szCs w:val="18"/>
              </w:rPr>
            </w:pPr>
            <w:r>
              <w:rPr>
                <w:sz w:val="18"/>
                <w:szCs w:val="18"/>
              </w:rPr>
              <w:t>2</w:t>
            </w:r>
          </w:p>
        </w:tc>
        <w:tc>
          <w:tcPr>
            <w:tcW w:w="560" w:type="dxa"/>
            <w:shd w:val="clear" w:color="auto" w:fill="auto"/>
            <w:vAlign w:val="center"/>
          </w:tcPr>
          <w:p w:rsidR="00CE411D" w:rsidRPr="009E1684" w:rsidRDefault="00721882" w:rsidP="009E1684">
            <w:pPr>
              <w:jc w:val="center"/>
              <w:rPr>
                <w:sz w:val="18"/>
                <w:szCs w:val="18"/>
              </w:rPr>
            </w:pPr>
            <w:r>
              <w:rPr>
                <w:sz w:val="18"/>
                <w:szCs w:val="18"/>
              </w:rPr>
              <w:t>26</w:t>
            </w:r>
          </w:p>
        </w:tc>
        <w:tc>
          <w:tcPr>
            <w:tcW w:w="831" w:type="dxa"/>
            <w:shd w:val="clear" w:color="auto" w:fill="auto"/>
            <w:vAlign w:val="center"/>
          </w:tcPr>
          <w:p w:rsidR="00CE411D" w:rsidRPr="009E1684" w:rsidRDefault="00CE411D" w:rsidP="009E1684">
            <w:pPr>
              <w:jc w:val="center"/>
              <w:rPr>
                <w:sz w:val="18"/>
                <w:szCs w:val="18"/>
              </w:rPr>
            </w:pPr>
            <w:r>
              <w:rPr>
                <w:sz w:val="18"/>
                <w:szCs w:val="18"/>
              </w:rPr>
              <w:t>0</w:t>
            </w:r>
          </w:p>
        </w:tc>
        <w:tc>
          <w:tcPr>
            <w:tcW w:w="498" w:type="dxa"/>
            <w:shd w:val="clear" w:color="auto" w:fill="auto"/>
            <w:vAlign w:val="center"/>
          </w:tcPr>
          <w:p w:rsidR="00CE411D" w:rsidRPr="009E1684" w:rsidRDefault="00523171" w:rsidP="009E1684">
            <w:pPr>
              <w:jc w:val="center"/>
              <w:rPr>
                <w:sz w:val="18"/>
                <w:szCs w:val="18"/>
              </w:rPr>
            </w:pPr>
            <w:r>
              <w:rPr>
                <w:sz w:val="18"/>
                <w:szCs w:val="18"/>
              </w:rPr>
              <w:t>2</w:t>
            </w:r>
            <w:r w:rsidR="00721882">
              <w:rPr>
                <w:sz w:val="18"/>
                <w:szCs w:val="18"/>
              </w:rPr>
              <w:t>8</w:t>
            </w:r>
          </w:p>
        </w:tc>
        <w:tc>
          <w:tcPr>
            <w:tcW w:w="709" w:type="dxa"/>
            <w:shd w:val="clear" w:color="auto" w:fill="auto"/>
            <w:vAlign w:val="center"/>
          </w:tcPr>
          <w:p w:rsidR="00CE411D" w:rsidRPr="009E1684" w:rsidRDefault="00721882" w:rsidP="009E1684">
            <w:pPr>
              <w:jc w:val="center"/>
              <w:rPr>
                <w:sz w:val="18"/>
                <w:szCs w:val="18"/>
              </w:rPr>
            </w:pPr>
            <w:r>
              <w:rPr>
                <w:sz w:val="18"/>
                <w:szCs w:val="18"/>
              </w:rPr>
              <w:t>21</w:t>
            </w:r>
          </w:p>
        </w:tc>
        <w:tc>
          <w:tcPr>
            <w:tcW w:w="888" w:type="dxa"/>
            <w:shd w:val="clear" w:color="auto" w:fill="auto"/>
            <w:vAlign w:val="center"/>
          </w:tcPr>
          <w:p w:rsidR="00CE411D" w:rsidRPr="009E1684" w:rsidRDefault="00D73F92" w:rsidP="009E1684">
            <w:pPr>
              <w:jc w:val="center"/>
              <w:rPr>
                <w:sz w:val="18"/>
                <w:szCs w:val="18"/>
              </w:rPr>
            </w:pPr>
            <w:r>
              <w:rPr>
                <w:sz w:val="18"/>
                <w:szCs w:val="18"/>
              </w:rPr>
              <w:t>0</w:t>
            </w:r>
          </w:p>
        </w:tc>
        <w:tc>
          <w:tcPr>
            <w:tcW w:w="671" w:type="dxa"/>
            <w:shd w:val="clear" w:color="auto" w:fill="auto"/>
            <w:vAlign w:val="center"/>
          </w:tcPr>
          <w:p w:rsidR="00CE411D" w:rsidRPr="009E1684" w:rsidRDefault="00510713" w:rsidP="009E1684">
            <w:pPr>
              <w:jc w:val="center"/>
              <w:rPr>
                <w:sz w:val="18"/>
                <w:szCs w:val="18"/>
              </w:rPr>
            </w:pPr>
            <w:r>
              <w:rPr>
                <w:sz w:val="18"/>
                <w:szCs w:val="18"/>
              </w:rPr>
              <w:t>0</w:t>
            </w:r>
          </w:p>
        </w:tc>
        <w:tc>
          <w:tcPr>
            <w:tcW w:w="709" w:type="dxa"/>
            <w:shd w:val="clear" w:color="auto" w:fill="auto"/>
            <w:vAlign w:val="center"/>
          </w:tcPr>
          <w:p w:rsidR="00CE411D" w:rsidRPr="009E1684" w:rsidRDefault="00CE411D" w:rsidP="009E1684">
            <w:pPr>
              <w:jc w:val="center"/>
              <w:rPr>
                <w:sz w:val="18"/>
                <w:szCs w:val="18"/>
              </w:rPr>
            </w:pPr>
            <w:r>
              <w:rPr>
                <w:sz w:val="18"/>
                <w:szCs w:val="18"/>
              </w:rPr>
              <w:t>0</w:t>
            </w:r>
          </w:p>
        </w:tc>
        <w:tc>
          <w:tcPr>
            <w:tcW w:w="567" w:type="dxa"/>
            <w:shd w:val="clear" w:color="auto" w:fill="auto"/>
          </w:tcPr>
          <w:p w:rsidR="00CE411D" w:rsidRPr="009E1684" w:rsidRDefault="00510713" w:rsidP="009E1684">
            <w:pPr>
              <w:jc w:val="center"/>
              <w:rPr>
                <w:sz w:val="18"/>
                <w:szCs w:val="18"/>
              </w:rPr>
            </w:pPr>
            <w:r>
              <w:rPr>
                <w:sz w:val="18"/>
                <w:szCs w:val="18"/>
              </w:rPr>
              <w:t>20</w:t>
            </w:r>
          </w:p>
        </w:tc>
        <w:tc>
          <w:tcPr>
            <w:tcW w:w="567" w:type="dxa"/>
            <w:shd w:val="clear" w:color="auto" w:fill="auto"/>
          </w:tcPr>
          <w:p w:rsidR="00CE411D" w:rsidRPr="009E1684" w:rsidRDefault="00510713" w:rsidP="009E1684">
            <w:pPr>
              <w:jc w:val="center"/>
              <w:rPr>
                <w:sz w:val="18"/>
                <w:szCs w:val="18"/>
              </w:rPr>
            </w:pPr>
            <w:r>
              <w:rPr>
                <w:sz w:val="18"/>
                <w:szCs w:val="18"/>
              </w:rPr>
              <w:t>1</w:t>
            </w:r>
          </w:p>
        </w:tc>
        <w:tc>
          <w:tcPr>
            <w:tcW w:w="850" w:type="dxa"/>
            <w:shd w:val="clear" w:color="auto" w:fill="auto"/>
            <w:vAlign w:val="center"/>
          </w:tcPr>
          <w:p w:rsidR="00CE411D" w:rsidRPr="009E1684" w:rsidRDefault="00510713" w:rsidP="009E1684">
            <w:pPr>
              <w:jc w:val="center"/>
              <w:rPr>
                <w:sz w:val="18"/>
                <w:szCs w:val="18"/>
              </w:rPr>
            </w:pPr>
            <w:r>
              <w:rPr>
                <w:sz w:val="18"/>
                <w:szCs w:val="18"/>
              </w:rPr>
              <w:t>7</w:t>
            </w:r>
          </w:p>
        </w:tc>
      </w:tr>
    </w:tbl>
    <w:p w:rsidR="00A37473" w:rsidRDefault="00A37473" w:rsidP="00A37473"/>
    <w:p w:rsidR="00326BA1" w:rsidRDefault="00326BA1" w:rsidP="00326BA1">
      <w:pPr>
        <w:ind w:firstLine="720"/>
      </w:pPr>
      <w:r>
        <w:t xml:space="preserve">Savlađivanje priliva </w:t>
      </w:r>
      <w:r w:rsidR="000F0ACA">
        <w:t xml:space="preserve">(CR) </w:t>
      </w:r>
      <w:r w:rsidR="000254C4">
        <w:t>21</w:t>
      </w:r>
      <w:r w:rsidR="000F0ACA">
        <w:t>:</w:t>
      </w:r>
      <w:r w:rsidR="000254C4">
        <w:t>26</w:t>
      </w:r>
      <w:r w:rsidR="000F0ACA">
        <w:t>x100=</w:t>
      </w:r>
      <w:r w:rsidR="000254C4">
        <w:t>80,77</w:t>
      </w:r>
    </w:p>
    <w:p w:rsidR="00326BA1" w:rsidRDefault="00326BA1" w:rsidP="00326BA1">
      <w:r>
        <w:tab/>
        <w:t>Dužina trajanja (DT)</w:t>
      </w:r>
      <w:r w:rsidR="00CC39C4">
        <w:t xml:space="preserve"> </w:t>
      </w:r>
      <w:r w:rsidR="000254C4">
        <w:t>7</w:t>
      </w:r>
      <w:r w:rsidR="00CC39C4">
        <w:t>:</w:t>
      </w:r>
      <w:r w:rsidR="000254C4">
        <w:t>21</w:t>
      </w:r>
      <w:r w:rsidR="00CC39C4">
        <w:t>x365=</w:t>
      </w:r>
      <w:r>
        <w:t xml:space="preserve"> </w:t>
      </w:r>
      <w:r w:rsidR="000254C4">
        <w:t>121,66</w:t>
      </w:r>
    </w:p>
    <w:p w:rsidR="005D298E" w:rsidRDefault="005D298E" w:rsidP="00326BA1"/>
    <w:p w:rsidR="004328FE" w:rsidRDefault="004328FE" w:rsidP="00326BA1"/>
    <w:p w:rsidR="00BC0D9E" w:rsidRDefault="00BC0D9E" w:rsidP="00326BA1"/>
    <w:p w:rsidR="00F204DA" w:rsidRDefault="005D298E" w:rsidP="00F204DA">
      <w:pPr>
        <w:jc w:val="center"/>
      </w:pPr>
      <w:r>
        <w:t>Pregled rješavanja istraga iz ranijih godina</w:t>
      </w:r>
    </w:p>
    <w:p w:rsidR="005D298E" w:rsidRDefault="005D298E" w:rsidP="005D298E">
      <w:pPr>
        <w:jc w:val="center"/>
      </w:pPr>
    </w:p>
    <w:tbl>
      <w:tblPr>
        <w:tblpPr w:leftFromText="180" w:rightFromText="180" w:vertAnchor="text" w:horzAnchor="margin" w:tblpXSpec="center" w:tblpY="-2"/>
        <w:tblW w:w="8940" w:type="dxa"/>
        <w:tblBorders>
          <w:top w:val="threeDEngrave" w:sz="24" w:space="0" w:color="8EAADB"/>
          <w:left w:val="threeDEngrave" w:sz="24" w:space="0" w:color="8EAADB"/>
          <w:bottom w:val="threeDEngrave" w:sz="24" w:space="0" w:color="8EAADB"/>
          <w:right w:val="threeDEngrave" w:sz="24" w:space="0" w:color="8EAADB"/>
          <w:insideH w:val="dotted" w:sz="6" w:space="0" w:color="8EAADB"/>
          <w:insideV w:val="dotted" w:sz="6" w:space="0" w:color="8EAADB"/>
        </w:tblBorders>
        <w:tblLook w:val="04A0" w:firstRow="1" w:lastRow="0" w:firstColumn="1" w:lastColumn="0" w:noHBand="0" w:noVBand="1"/>
      </w:tblPr>
      <w:tblGrid>
        <w:gridCol w:w="2280"/>
        <w:gridCol w:w="1903"/>
        <w:gridCol w:w="2297"/>
        <w:gridCol w:w="2460"/>
      </w:tblGrid>
      <w:tr w:rsidR="005D298E" w:rsidRPr="008A4A95" w:rsidTr="00B43F48">
        <w:trPr>
          <w:trHeight w:val="1010"/>
        </w:trPr>
        <w:tc>
          <w:tcPr>
            <w:tcW w:w="2280" w:type="dxa"/>
            <w:shd w:val="clear" w:color="auto" w:fill="auto"/>
            <w:vAlign w:val="center"/>
          </w:tcPr>
          <w:p w:rsidR="005D298E" w:rsidRPr="008A4A95" w:rsidRDefault="005D298E" w:rsidP="00B43F48">
            <w:pPr>
              <w:jc w:val="center"/>
              <w:rPr>
                <w:sz w:val="22"/>
                <w:szCs w:val="22"/>
              </w:rPr>
            </w:pPr>
            <w:r w:rsidRPr="008A4A95">
              <w:rPr>
                <w:sz w:val="22"/>
                <w:szCs w:val="22"/>
              </w:rPr>
              <w:t xml:space="preserve">Godina </w:t>
            </w:r>
            <w:r>
              <w:rPr>
                <w:sz w:val="22"/>
                <w:szCs w:val="22"/>
              </w:rPr>
              <w:t>u kojoj je započeta istraga</w:t>
            </w:r>
          </w:p>
        </w:tc>
        <w:tc>
          <w:tcPr>
            <w:tcW w:w="1903" w:type="dxa"/>
            <w:shd w:val="clear" w:color="auto" w:fill="auto"/>
            <w:vAlign w:val="center"/>
          </w:tcPr>
          <w:p w:rsidR="005D298E" w:rsidRPr="008A4A95" w:rsidRDefault="005D298E" w:rsidP="00B43F48">
            <w:pPr>
              <w:jc w:val="center"/>
              <w:rPr>
                <w:sz w:val="22"/>
                <w:szCs w:val="22"/>
              </w:rPr>
            </w:pPr>
            <w:r w:rsidRPr="008A4A95">
              <w:rPr>
                <w:sz w:val="22"/>
                <w:szCs w:val="22"/>
              </w:rPr>
              <w:t xml:space="preserve">Broj nezavršenih </w:t>
            </w:r>
            <w:proofErr w:type="gramStart"/>
            <w:r>
              <w:rPr>
                <w:sz w:val="22"/>
                <w:szCs w:val="22"/>
              </w:rPr>
              <w:t xml:space="preserve">istraga </w:t>
            </w:r>
            <w:r w:rsidRPr="008A4A95">
              <w:rPr>
                <w:sz w:val="22"/>
                <w:szCs w:val="22"/>
              </w:rPr>
              <w:t xml:space="preserve"> na</w:t>
            </w:r>
            <w:proofErr w:type="gramEnd"/>
            <w:r w:rsidRPr="008A4A95">
              <w:rPr>
                <w:sz w:val="22"/>
                <w:szCs w:val="22"/>
              </w:rPr>
              <w:t xml:space="preserve"> početku izvještajne godine</w:t>
            </w:r>
          </w:p>
        </w:tc>
        <w:tc>
          <w:tcPr>
            <w:tcW w:w="2297" w:type="dxa"/>
            <w:shd w:val="clear" w:color="auto" w:fill="auto"/>
            <w:vAlign w:val="center"/>
          </w:tcPr>
          <w:p w:rsidR="005D298E" w:rsidRPr="008A4A95" w:rsidRDefault="005D298E" w:rsidP="00B43F48">
            <w:pPr>
              <w:jc w:val="center"/>
              <w:rPr>
                <w:sz w:val="22"/>
                <w:szCs w:val="22"/>
              </w:rPr>
            </w:pPr>
            <w:r w:rsidRPr="008A4A95">
              <w:rPr>
                <w:sz w:val="22"/>
                <w:szCs w:val="22"/>
              </w:rPr>
              <w:t xml:space="preserve">Broj okončanih </w:t>
            </w:r>
            <w:r>
              <w:rPr>
                <w:sz w:val="22"/>
                <w:szCs w:val="22"/>
              </w:rPr>
              <w:t>istraga</w:t>
            </w:r>
          </w:p>
          <w:p w:rsidR="005D298E" w:rsidRPr="008A4A95" w:rsidRDefault="005D298E" w:rsidP="00B43F48">
            <w:pPr>
              <w:jc w:val="center"/>
              <w:rPr>
                <w:sz w:val="22"/>
                <w:szCs w:val="22"/>
              </w:rPr>
            </w:pPr>
            <w:r w:rsidRPr="008A4A95">
              <w:rPr>
                <w:sz w:val="22"/>
                <w:szCs w:val="22"/>
              </w:rPr>
              <w:t>u toku izvještajne godine</w:t>
            </w:r>
          </w:p>
        </w:tc>
        <w:tc>
          <w:tcPr>
            <w:tcW w:w="2460" w:type="dxa"/>
            <w:shd w:val="clear" w:color="auto" w:fill="auto"/>
            <w:vAlign w:val="center"/>
          </w:tcPr>
          <w:p w:rsidR="005D298E" w:rsidRPr="008A4A95" w:rsidRDefault="005D298E" w:rsidP="00B43F48">
            <w:pPr>
              <w:jc w:val="center"/>
              <w:rPr>
                <w:sz w:val="22"/>
                <w:szCs w:val="22"/>
              </w:rPr>
            </w:pPr>
            <w:r w:rsidRPr="008A4A95">
              <w:rPr>
                <w:sz w:val="22"/>
                <w:szCs w:val="22"/>
              </w:rPr>
              <w:t xml:space="preserve">Broj nezavršenih </w:t>
            </w:r>
            <w:r>
              <w:rPr>
                <w:sz w:val="22"/>
                <w:szCs w:val="22"/>
              </w:rPr>
              <w:t>istraga</w:t>
            </w:r>
            <w:r w:rsidRPr="008A4A95">
              <w:rPr>
                <w:sz w:val="22"/>
                <w:szCs w:val="22"/>
              </w:rPr>
              <w:t xml:space="preserve"> na kraju izvještajne godine</w:t>
            </w:r>
          </w:p>
        </w:tc>
      </w:tr>
      <w:tr w:rsidR="005D298E" w:rsidRPr="008A4A95" w:rsidTr="00B43F48">
        <w:tc>
          <w:tcPr>
            <w:tcW w:w="2280" w:type="dxa"/>
            <w:shd w:val="clear" w:color="auto" w:fill="auto"/>
            <w:vAlign w:val="center"/>
          </w:tcPr>
          <w:p w:rsidR="005D298E" w:rsidRPr="008A4A95" w:rsidRDefault="005D298E" w:rsidP="00B43F48">
            <w:pPr>
              <w:rPr>
                <w:sz w:val="22"/>
                <w:szCs w:val="22"/>
              </w:rPr>
            </w:pPr>
            <w:r>
              <w:rPr>
                <w:sz w:val="22"/>
                <w:szCs w:val="22"/>
              </w:rPr>
              <w:t>2024</w:t>
            </w:r>
          </w:p>
        </w:tc>
        <w:tc>
          <w:tcPr>
            <w:tcW w:w="1903" w:type="dxa"/>
            <w:shd w:val="clear" w:color="auto" w:fill="auto"/>
            <w:vAlign w:val="center"/>
          </w:tcPr>
          <w:p w:rsidR="005D298E" w:rsidRPr="008A4A95" w:rsidRDefault="005D298E" w:rsidP="00B43F48">
            <w:pPr>
              <w:jc w:val="center"/>
              <w:rPr>
                <w:sz w:val="22"/>
                <w:szCs w:val="22"/>
              </w:rPr>
            </w:pPr>
            <w:r>
              <w:rPr>
                <w:sz w:val="22"/>
                <w:szCs w:val="22"/>
              </w:rPr>
              <w:t>2</w:t>
            </w:r>
          </w:p>
        </w:tc>
        <w:tc>
          <w:tcPr>
            <w:tcW w:w="2297" w:type="dxa"/>
            <w:shd w:val="clear" w:color="auto" w:fill="auto"/>
            <w:vAlign w:val="center"/>
          </w:tcPr>
          <w:p w:rsidR="005D298E" w:rsidRPr="008A4A95" w:rsidRDefault="005D298E" w:rsidP="00B43F48">
            <w:pPr>
              <w:jc w:val="center"/>
              <w:rPr>
                <w:sz w:val="22"/>
                <w:szCs w:val="22"/>
              </w:rPr>
            </w:pPr>
            <w:r>
              <w:rPr>
                <w:sz w:val="22"/>
                <w:szCs w:val="22"/>
              </w:rPr>
              <w:t>2</w:t>
            </w:r>
          </w:p>
        </w:tc>
        <w:tc>
          <w:tcPr>
            <w:tcW w:w="2460" w:type="dxa"/>
            <w:shd w:val="clear" w:color="auto" w:fill="auto"/>
            <w:vAlign w:val="center"/>
          </w:tcPr>
          <w:p w:rsidR="005D298E" w:rsidRPr="008A4A95" w:rsidRDefault="005D298E" w:rsidP="00B43F48">
            <w:pPr>
              <w:jc w:val="center"/>
              <w:rPr>
                <w:sz w:val="22"/>
                <w:szCs w:val="22"/>
              </w:rPr>
            </w:pPr>
            <w:r>
              <w:rPr>
                <w:sz w:val="22"/>
                <w:szCs w:val="22"/>
              </w:rPr>
              <w:t>0</w:t>
            </w:r>
          </w:p>
        </w:tc>
      </w:tr>
      <w:tr w:rsidR="003934CC" w:rsidRPr="008A4A95" w:rsidTr="00B43F48">
        <w:tc>
          <w:tcPr>
            <w:tcW w:w="2280" w:type="dxa"/>
            <w:shd w:val="clear" w:color="auto" w:fill="auto"/>
            <w:vAlign w:val="center"/>
          </w:tcPr>
          <w:p w:rsidR="003934CC" w:rsidRPr="008A4A95" w:rsidRDefault="003934CC" w:rsidP="00B43F48">
            <w:pPr>
              <w:rPr>
                <w:sz w:val="22"/>
                <w:szCs w:val="22"/>
              </w:rPr>
            </w:pPr>
            <w:r w:rsidRPr="008A4A95">
              <w:rPr>
                <w:sz w:val="22"/>
                <w:szCs w:val="22"/>
              </w:rPr>
              <w:t>Ukupno</w:t>
            </w:r>
          </w:p>
        </w:tc>
        <w:tc>
          <w:tcPr>
            <w:tcW w:w="1903" w:type="dxa"/>
            <w:shd w:val="clear" w:color="auto" w:fill="auto"/>
            <w:vAlign w:val="center"/>
          </w:tcPr>
          <w:p w:rsidR="003934CC" w:rsidRPr="008A4A95" w:rsidRDefault="003934CC" w:rsidP="00B43F48">
            <w:pPr>
              <w:jc w:val="center"/>
              <w:rPr>
                <w:sz w:val="22"/>
                <w:szCs w:val="22"/>
              </w:rPr>
            </w:pPr>
            <w:r>
              <w:rPr>
                <w:sz w:val="22"/>
                <w:szCs w:val="22"/>
              </w:rPr>
              <w:t>2</w:t>
            </w:r>
          </w:p>
        </w:tc>
        <w:tc>
          <w:tcPr>
            <w:tcW w:w="2297" w:type="dxa"/>
            <w:shd w:val="clear" w:color="auto" w:fill="auto"/>
            <w:vAlign w:val="center"/>
          </w:tcPr>
          <w:p w:rsidR="003934CC" w:rsidRPr="008A4A95" w:rsidRDefault="003934CC" w:rsidP="00B43F48">
            <w:pPr>
              <w:jc w:val="center"/>
              <w:rPr>
                <w:sz w:val="22"/>
                <w:szCs w:val="22"/>
              </w:rPr>
            </w:pPr>
            <w:r>
              <w:rPr>
                <w:sz w:val="22"/>
                <w:szCs w:val="22"/>
              </w:rPr>
              <w:t>2</w:t>
            </w:r>
          </w:p>
        </w:tc>
        <w:tc>
          <w:tcPr>
            <w:tcW w:w="2460" w:type="dxa"/>
            <w:shd w:val="clear" w:color="auto" w:fill="auto"/>
            <w:vAlign w:val="center"/>
          </w:tcPr>
          <w:p w:rsidR="003934CC" w:rsidRPr="008A4A95" w:rsidRDefault="003934CC" w:rsidP="00B43F48">
            <w:pPr>
              <w:jc w:val="center"/>
              <w:rPr>
                <w:sz w:val="22"/>
                <w:szCs w:val="22"/>
              </w:rPr>
            </w:pPr>
            <w:r>
              <w:rPr>
                <w:sz w:val="22"/>
                <w:szCs w:val="22"/>
              </w:rPr>
              <w:t>0</w:t>
            </w:r>
          </w:p>
        </w:tc>
      </w:tr>
    </w:tbl>
    <w:p w:rsidR="00F13EB7" w:rsidRPr="000B6F34" w:rsidRDefault="00F13EB7" w:rsidP="00A42671">
      <w:pPr>
        <w:pStyle w:val="Heading2"/>
        <w:numPr>
          <w:ilvl w:val="1"/>
          <w:numId w:val="37"/>
        </w:numPr>
        <w:jc w:val="center"/>
      </w:pPr>
      <w:bookmarkStart w:id="200" w:name="_Toc152844595"/>
      <w:bookmarkStart w:id="201" w:name="_Toc153177243"/>
      <w:bookmarkStart w:id="202" w:name="_Toc153177353"/>
      <w:bookmarkStart w:id="203" w:name="_Toc158014900"/>
      <w:r w:rsidRPr="000B6F34">
        <w:t>Finansijske istrage</w:t>
      </w:r>
      <w:bookmarkEnd w:id="200"/>
      <w:bookmarkEnd w:id="201"/>
      <w:bookmarkEnd w:id="202"/>
      <w:bookmarkEnd w:id="203"/>
    </w:p>
    <w:p w:rsidR="00A37473" w:rsidRPr="00A37473" w:rsidRDefault="00A37473" w:rsidP="00A37473">
      <w:pPr>
        <w:ind w:left="780"/>
        <w:rPr>
          <w:lang w:val="sl-SI"/>
        </w:rPr>
      </w:pPr>
    </w:p>
    <w:p w:rsidR="00E236CB" w:rsidRDefault="009C1CA6" w:rsidP="009C1CA6">
      <w:pPr>
        <w:ind w:firstLine="720"/>
        <w:sectPr w:rsidR="00E236CB" w:rsidSect="00D80FD6">
          <w:pgSz w:w="12240" w:h="15840"/>
          <w:pgMar w:top="1418" w:right="964" w:bottom="964" w:left="1418" w:header="709" w:footer="958" w:gutter="0"/>
          <w:cols w:space="720"/>
          <w:docGrid w:linePitch="360"/>
        </w:sectPr>
      </w:pPr>
      <w:r>
        <w:t>U izvještajnom periodu</w:t>
      </w:r>
      <w:r w:rsidR="00F043F8">
        <w:t xml:space="preserve"> je </w:t>
      </w:r>
      <w:r w:rsidR="00EC7867">
        <w:t xml:space="preserve">istovremeno sa donošenjem naredbe o sprovođenju istrage </w:t>
      </w:r>
      <w:r w:rsidR="00F043F8">
        <w:t xml:space="preserve">pokrenuta finansijska istraga u 1 (jednom) predmetu </w:t>
      </w:r>
      <w:proofErr w:type="gramStart"/>
      <w:r w:rsidR="00F043F8">
        <w:t>protiv  3</w:t>
      </w:r>
      <w:proofErr w:type="gramEnd"/>
      <w:r w:rsidR="00F043F8">
        <w:t xml:space="preserve"> (tri) pravna i 2(dva)  odgovorna lica, koja je ostala nezavršena na kraju 2025. godine</w:t>
      </w:r>
      <w:r w:rsidR="00775449">
        <w:t>.</w:t>
      </w:r>
    </w:p>
    <w:p w:rsidR="00A37473" w:rsidRDefault="00A37473" w:rsidP="00A37473"/>
    <w:p w:rsidR="00E236CB" w:rsidRDefault="00E236CB" w:rsidP="00A37473"/>
    <w:p w:rsidR="00E236CB" w:rsidRDefault="00E236CB" w:rsidP="00A37473"/>
    <w:p w:rsidR="00E236CB" w:rsidRDefault="00E236CB" w:rsidP="00A37473"/>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98"/>
        <w:gridCol w:w="459"/>
        <w:gridCol w:w="459"/>
        <w:gridCol w:w="459"/>
        <w:gridCol w:w="458"/>
        <w:gridCol w:w="458"/>
        <w:gridCol w:w="458"/>
        <w:gridCol w:w="458"/>
        <w:gridCol w:w="1057"/>
        <w:gridCol w:w="1057"/>
        <w:gridCol w:w="458"/>
        <w:gridCol w:w="777"/>
        <w:gridCol w:w="648"/>
        <w:gridCol w:w="760"/>
        <w:gridCol w:w="290"/>
        <w:gridCol w:w="567"/>
        <w:gridCol w:w="567"/>
        <w:gridCol w:w="709"/>
        <w:gridCol w:w="567"/>
        <w:gridCol w:w="567"/>
        <w:gridCol w:w="425"/>
        <w:gridCol w:w="658"/>
        <w:gridCol w:w="334"/>
      </w:tblGrid>
      <w:tr w:rsidR="00F056A0" w:rsidRPr="001E670A" w:rsidTr="001E670A">
        <w:trPr>
          <w:trHeight w:val="300"/>
        </w:trPr>
        <w:tc>
          <w:tcPr>
            <w:tcW w:w="7275" w:type="dxa"/>
            <w:gridSpan w:val="13"/>
            <w:shd w:val="clear" w:color="auto" w:fill="auto"/>
            <w:noWrap/>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Finansijske istrage</w:t>
            </w:r>
          </w:p>
        </w:tc>
        <w:tc>
          <w:tcPr>
            <w:tcW w:w="777" w:type="dxa"/>
            <w:vMerge w:val="restart"/>
            <w:shd w:val="clear" w:color="auto" w:fill="auto"/>
            <w:noWrap/>
            <w:textDirection w:val="btLr"/>
            <w:hideMark/>
          </w:tcPr>
          <w:p w:rsidR="00F056A0" w:rsidRPr="001E670A" w:rsidRDefault="00F056A0" w:rsidP="001E670A">
            <w:pPr>
              <w:suppressAutoHyphens w:val="0"/>
              <w:ind w:left="113" w:right="113"/>
              <w:jc w:val="left"/>
              <w:rPr>
                <w:rFonts w:ascii="Arial" w:eastAsia="Calibri" w:hAnsi="Arial" w:cs="Arial"/>
                <w:sz w:val="18"/>
                <w:szCs w:val="18"/>
                <w:lang w:eastAsia="en-US"/>
              </w:rPr>
            </w:pPr>
            <w:r w:rsidRPr="001E670A">
              <w:rPr>
                <w:rFonts w:ascii="Arial" w:eastAsia="Calibri" w:hAnsi="Arial" w:cs="Arial"/>
                <w:sz w:val="18"/>
                <w:szCs w:val="18"/>
                <w:lang w:eastAsia="en-US"/>
              </w:rPr>
              <w:t> </w:t>
            </w:r>
          </w:p>
          <w:p w:rsidR="00F056A0" w:rsidRPr="001E670A" w:rsidRDefault="00F056A0" w:rsidP="001E670A">
            <w:pPr>
              <w:ind w:left="113" w:right="113"/>
              <w:jc w:val="left"/>
              <w:rPr>
                <w:rFonts w:ascii="Arial" w:eastAsia="Calibri" w:hAnsi="Arial" w:cs="Arial"/>
                <w:sz w:val="18"/>
                <w:szCs w:val="18"/>
                <w:lang w:eastAsia="en-US"/>
              </w:rPr>
            </w:pPr>
            <w:r w:rsidRPr="001E670A">
              <w:rPr>
                <w:rFonts w:ascii="Arial" w:eastAsia="Calibri" w:hAnsi="Arial" w:cs="Arial"/>
                <w:sz w:val="18"/>
                <w:szCs w:val="18"/>
                <w:lang w:eastAsia="en-US"/>
              </w:rPr>
              <w:t>Broj predmeta u kojima je državni tužilac predložio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 xml:space="preserve">nu mjeru obezbjeđenja </w:t>
            </w:r>
          </w:p>
        </w:tc>
        <w:tc>
          <w:tcPr>
            <w:tcW w:w="648" w:type="dxa"/>
            <w:vMerge w:val="restart"/>
            <w:shd w:val="clear" w:color="auto" w:fill="auto"/>
            <w:noWrap/>
            <w:textDirection w:val="btLr"/>
            <w:hideMark/>
          </w:tcPr>
          <w:p w:rsidR="00F056A0" w:rsidRPr="001E670A" w:rsidRDefault="00F056A0" w:rsidP="001E670A">
            <w:pPr>
              <w:suppressAutoHyphens w:val="0"/>
              <w:ind w:left="113" w:right="113"/>
              <w:jc w:val="left"/>
              <w:rPr>
                <w:rFonts w:ascii="Arial" w:eastAsia="Calibri" w:hAnsi="Arial" w:cs="Arial"/>
                <w:sz w:val="18"/>
                <w:szCs w:val="18"/>
                <w:lang w:eastAsia="en-US"/>
              </w:rPr>
            </w:pPr>
            <w:r w:rsidRPr="001E670A">
              <w:rPr>
                <w:rFonts w:ascii="Arial" w:eastAsia="Calibri" w:hAnsi="Arial" w:cs="Arial"/>
                <w:sz w:val="18"/>
                <w:szCs w:val="18"/>
                <w:lang w:eastAsia="en-US"/>
              </w:rPr>
              <w:t> </w:t>
            </w:r>
          </w:p>
          <w:p w:rsidR="00F056A0" w:rsidRPr="001E670A" w:rsidRDefault="00F056A0" w:rsidP="001E670A">
            <w:pPr>
              <w:ind w:left="113" w:right="113"/>
              <w:jc w:val="left"/>
              <w:rPr>
                <w:rFonts w:ascii="Arial" w:eastAsia="Calibri" w:hAnsi="Arial" w:cs="Arial"/>
                <w:sz w:val="18"/>
                <w:szCs w:val="18"/>
                <w:lang w:eastAsia="en-US"/>
              </w:rPr>
            </w:pPr>
            <w:r w:rsidRPr="001E670A">
              <w:rPr>
                <w:rFonts w:ascii="Arial" w:eastAsia="Calibri" w:hAnsi="Arial" w:cs="Arial"/>
                <w:sz w:val="18"/>
                <w:szCs w:val="18"/>
                <w:lang w:eastAsia="en-US"/>
              </w:rPr>
              <w:t>Broj zahtjeva za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 xml:space="preserve">no oduzimanje imovine </w:t>
            </w:r>
          </w:p>
        </w:tc>
        <w:tc>
          <w:tcPr>
            <w:tcW w:w="4027" w:type="dxa"/>
            <w:gridSpan w:val="7"/>
            <w:vMerge w:val="restart"/>
            <w:shd w:val="clear" w:color="auto" w:fill="auto"/>
            <w:noWrap/>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Zahtjevi za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no oduzimanje imovine (po vrstama)</w:t>
            </w:r>
          </w:p>
        </w:tc>
        <w:tc>
          <w:tcPr>
            <w:tcW w:w="1417" w:type="dxa"/>
            <w:gridSpan w:val="3"/>
            <w:vMerge w:val="restart"/>
            <w:shd w:val="clear" w:color="auto" w:fill="auto"/>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Odluka suda po zahtjevu za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no oduzimanje imovine</w:t>
            </w:r>
          </w:p>
        </w:tc>
      </w:tr>
      <w:tr w:rsidR="00F056A0" w:rsidRPr="001E670A" w:rsidTr="001E670A">
        <w:trPr>
          <w:trHeight w:val="1635"/>
        </w:trPr>
        <w:tc>
          <w:tcPr>
            <w:tcW w:w="498" w:type="dxa"/>
            <w:vMerge w:val="restart"/>
            <w:shd w:val="clear" w:color="auto" w:fill="auto"/>
            <w:textDirection w:val="btLr"/>
            <w:hideMark/>
          </w:tcPr>
          <w:p w:rsidR="00F056A0" w:rsidRPr="001E670A" w:rsidRDefault="00F056A0" w:rsidP="001E670A">
            <w:pPr>
              <w:suppressAutoHyphens w:val="0"/>
              <w:jc w:val="left"/>
              <w:rPr>
                <w:rFonts w:ascii="Calibri" w:eastAsia="Calibri" w:hAnsi="Calibri"/>
                <w:sz w:val="22"/>
                <w:szCs w:val="22"/>
                <w:lang w:eastAsia="en-US"/>
              </w:rPr>
            </w:pPr>
            <w:r w:rsidRPr="001E670A">
              <w:rPr>
                <w:rFonts w:ascii="Calibri" w:eastAsia="Calibri" w:hAnsi="Calibri"/>
                <w:sz w:val="22"/>
                <w:szCs w:val="22"/>
                <w:lang w:eastAsia="en-US"/>
              </w:rPr>
              <w:t>Neriješene istrage iz ranijeg perioda</w:t>
            </w:r>
          </w:p>
        </w:tc>
        <w:tc>
          <w:tcPr>
            <w:tcW w:w="498" w:type="dxa"/>
            <w:vMerge w:val="restart"/>
            <w:shd w:val="clear" w:color="auto" w:fill="auto"/>
            <w:textDirection w:val="btLr"/>
            <w:hideMark/>
          </w:tcPr>
          <w:p w:rsidR="00F056A0" w:rsidRPr="001E670A" w:rsidRDefault="00F056A0" w:rsidP="001E670A">
            <w:pPr>
              <w:suppressAutoHyphens w:val="0"/>
              <w:jc w:val="left"/>
              <w:rPr>
                <w:rFonts w:ascii="Calibri" w:eastAsia="Calibri" w:hAnsi="Calibri"/>
                <w:sz w:val="22"/>
                <w:szCs w:val="22"/>
                <w:lang w:eastAsia="en-US"/>
              </w:rPr>
            </w:pPr>
            <w:r w:rsidRPr="001E670A">
              <w:rPr>
                <w:rFonts w:ascii="Calibri" w:eastAsia="Calibri" w:hAnsi="Calibri"/>
                <w:sz w:val="22"/>
                <w:szCs w:val="22"/>
                <w:lang w:eastAsia="en-US"/>
              </w:rPr>
              <w:t>Broj pokrenutih istraga</w:t>
            </w:r>
          </w:p>
        </w:tc>
        <w:tc>
          <w:tcPr>
            <w:tcW w:w="498" w:type="dxa"/>
            <w:vMerge w:val="restart"/>
            <w:shd w:val="clear" w:color="auto" w:fill="auto"/>
            <w:textDirection w:val="btLr"/>
            <w:hideMark/>
          </w:tcPr>
          <w:p w:rsidR="00F056A0" w:rsidRPr="001E670A" w:rsidRDefault="00F056A0" w:rsidP="001E670A">
            <w:pPr>
              <w:suppressAutoHyphens w:val="0"/>
              <w:jc w:val="left"/>
              <w:rPr>
                <w:rFonts w:ascii="Calibri" w:eastAsia="Calibri" w:hAnsi="Calibri"/>
                <w:sz w:val="22"/>
                <w:szCs w:val="22"/>
                <w:lang w:eastAsia="en-US"/>
              </w:rPr>
            </w:pPr>
            <w:r w:rsidRPr="001E670A">
              <w:rPr>
                <w:rFonts w:ascii="Calibri" w:eastAsia="Calibri" w:hAnsi="Calibri"/>
                <w:sz w:val="22"/>
                <w:szCs w:val="22"/>
                <w:lang w:eastAsia="en-US"/>
              </w:rPr>
              <w:t>Broj predmeta u kojima je pokrenuta finansijska istraga</w:t>
            </w:r>
          </w:p>
        </w:tc>
        <w:tc>
          <w:tcPr>
            <w:tcW w:w="1835" w:type="dxa"/>
            <w:gridSpan w:val="4"/>
            <w:shd w:val="clear" w:color="auto" w:fill="auto"/>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Kad je pokrenuta finansijska istraga</w:t>
            </w:r>
          </w:p>
        </w:tc>
        <w:tc>
          <w:tcPr>
            <w:tcW w:w="458" w:type="dxa"/>
            <w:vMerge w:val="restart"/>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Ukupno istraga u izvještajnom periodu</w:t>
            </w:r>
          </w:p>
        </w:tc>
        <w:tc>
          <w:tcPr>
            <w:tcW w:w="458" w:type="dxa"/>
            <w:vMerge w:val="restart"/>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Broj okončanih finansijskih istraga</w:t>
            </w:r>
          </w:p>
        </w:tc>
        <w:tc>
          <w:tcPr>
            <w:tcW w:w="458" w:type="dxa"/>
            <w:vMerge w:val="restart"/>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Broj obustavljenih finansijskih istraga</w:t>
            </w:r>
          </w:p>
        </w:tc>
        <w:tc>
          <w:tcPr>
            <w:tcW w:w="2114" w:type="dxa"/>
            <w:gridSpan w:val="2"/>
            <w:shd w:val="clear" w:color="auto" w:fill="auto"/>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 xml:space="preserve">Razlozi za obustavu </w:t>
            </w:r>
            <w:proofErr w:type="gramStart"/>
            <w:r w:rsidRPr="001E670A">
              <w:rPr>
                <w:rFonts w:ascii="Arial" w:eastAsia="Calibri" w:hAnsi="Arial" w:cs="Arial"/>
                <w:sz w:val="18"/>
                <w:szCs w:val="18"/>
                <w:lang w:eastAsia="en-US"/>
              </w:rPr>
              <w:t>( utvrdjeno</w:t>
            </w:r>
            <w:proofErr w:type="gramEnd"/>
            <w:r w:rsidRPr="001E670A">
              <w:rPr>
                <w:rFonts w:ascii="Arial" w:eastAsia="Calibri" w:hAnsi="Arial" w:cs="Arial"/>
                <w:sz w:val="18"/>
                <w:szCs w:val="18"/>
                <w:lang w:eastAsia="en-US"/>
              </w:rPr>
              <w:t xml:space="preserve"> da ne postoje uslovi za podnošenje zahtjeva za trajno oduzimanje imovine)- čl. 18 Zakona o oduzimanju imovine stečene krivičnim djelom</w:t>
            </w:r>
          </w:p>
        </w:tc>
        <w:tc>
          <w:tcPr>
            <w:tcW w:w="458" w:type="dxa"/>
            <w:vMerge w:val="restart"/>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Neriješene istrage na kraju izveštajnog perioda</w:t>
            </w:r>
          </w:p>
        </w:tc>
        <w:tc>
          <w:tcPr>
            <w:tcW w:w="777" w:type="dxa"/>
            <w:vMerge/>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p>
        </w:tc>
        <w:tc>
          <w:tcPr>
            <w:tcW w:w="648" w:type="dxa"/>
            <w:vMerge/>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p>
        </w:tc>
        <w:tc>
          <w:tcPr>
            <w:tcW w:w="4027" w:type="dxa"/>
            <w:gridSpan w:val="7"/>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1417" w:type="dxa"/>
            <w:gridSpan w:val="3"/>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r>
      <w:tr w:rsidR="00F056A0" w:rsidRPr="001E670A" w:rsidTr="001E670A">
        <w:trPr>
          <w:trHeight w:val="3930"/>
        </w:trPr>
        <w:tc>
          <w:tcPr>
            <w:tcW w:w="498" w:type="dxa"/>
            <w:vMerge/>
            <w:shd w:val="clear" w:color="auto" w:fill="auto"/>
            <w:hideMark/>
          </w:tcPr>
          <w:p w:rsidR="00F056A0" w:rsidRPr="001E670A" w:rsidRDefault="00F056A0" w:rsidP="001E670A">
            <w:pPr>
              <w:suppressAutoHyphens w:val="0"/>
              <w:jc w:val="left"/>
              <w:rPr>
                <w:rFonts w:ascii="Calibri" w:eastAsia="Calibri" w:hAnsi="Calibri"/>
                <w:sz w:val="22"/>
                <w:szCs w:val="22"/>
                <w:lang w:eastAsia="en-US"/>
              </w:rPr>
            </w:pPr>
          </w:p>
        </w:tc>
        <w:tc>
          <w:tcPr>
            <w:tcW w:w="498" w:type="dxa"/>
            <w:vMerge/>
            <w:shd w:val="clear" w:color="auto" w:fill="auto"/>
            <w:hideMark/>
          </w:tcPr>
          <w:p w:rsidR="00F056A0" w:rsidRPr="001E670A" w:rsidRDefault="00F056A0" w:rsidP="001E670A">
            <w:pPr>
              <w:suppressAutoHyphens w:val="0"/>
              <w:jc w:val="left"/>
              <w:rPr>
                <w:rFonts w:ascii="Calibri" w:eastAsia="Calibri" w:hAnsi="Calibri"/>
                <w:sz w:val="22"/>
                <w:szCs w:val="22"/>
                <w:lang w:eastAsia="en-US"/>
              </w:rPr>
            </w:pPr>
          </w:p>
        </w:tc>
        <w:tc>
          <w:tcPr>
            <w:tcW w:w="498" w:type="dxa"/>
            <w:vMerge/>
            <w:shd w:val="clear" w:color="auto" w:fill="auto"/>
            <w:hideMark/>
          </w:tcPr>
          <w:p w:rsidR="00F056A0" w:rsidRPr="001E670A" w:rsidRDefault="00F056A0" w:rsidP="001E670A">
            <w:pPr>
              <w:suppressAutoHyphens w:val="0"/>
              <w:jc w:val="left"/>
              <w:rPr>
                <w:rFonts w:ascii="Calibri" w:eastAsia="Calibri" w:hAnsi="Calibri"/>
                <w:sz w:val="22"/>
                <w:szCs w:val="22"/>
                <w:lang w:eastAsia="en-US"/>
              </w:rPr>
            </w:pPr>
          </w:p>
        </w:tc>
        <w:tc>
          <w:tcPr>
            <w:tcW w:w="459" w:type="dxa"/>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prije pokretanja istrage</w:t>
            </w:r>
          </w:p>
        </w:tc>
        <w:tc>
          <w:tcPr>
            <w:tcW w:w="459" w:type="dxa"/>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isto</w:t>
            </w:r>
            <w:r w:rsidR="00F3213A">
              <w:rPr>
                <w:rFonts w:ascii="Arial" w:eastAsia="Calibri" w:hAnsi="Arial" w:cs="Arial"/>
                <w:sz w:val="18"/>
                <w:szCs w:val="18"/>
                <w:lang w:eastAsia="en-US"/>
              </w:rPr>
              <w:t>vrijeme</w:t>
            </w:r>
            <w:r w:rsidRPr="001E670A">
              <w:rPr>
                <w:rFonts w:ascii="Arial" w:eastAsia="Calibri" w:hAnsi="Arial" w:cs="Arial"/>
                <w:sz w:val="18"/>
                <w:szCs w:val="18"/>
                <w:lang w:eastAsia="en-US"/>
              </w:rPr>
              <w:t>no sa pokretanjem istrage</w:t>
            </w:r>
          </w:p>
        </w:tc>
        <w:tc>
          <w:tcPr>
            <w:tcW w:w="459" w:type="dxa"/>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nakon donošenje naredbe za pokretanje istrage</w:t>
            </w:r>
          </w:p>
        </w:tc>
        <w:tc>
          <w:tcPr>
            <w:tcW w:w="458" w:type="dxa"/>
            <w:shd w:val="clear" w:color="auto" w:fill="auto"/>
            <w:textDirection w:val="btL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nakon podignute optužnica</w:t>
            </w:r>
          </w:p>
        </w:tc>
        <w:tc>
          <w:tcPr>
            <w:tcW w:w="458" w:type="dxa"/>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458" w:type="dxa"/>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458" w:type="dxa"/>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1057" w:type="dxa"/>
            <w:shd w:val="clear" w:color="auto" w:fill="auto"/>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u toku finansijske istrage</w:t>
            </w:r>
          </w:p>
        </w:tc>
        <w:tc>
          <w:tcPr>
            <w:tcW w:w="1057" w:type="dxa"/>
            <w:shd w:val="clear" w:color="auto" w:fill="auto"/>
            <w:vAlign w:val="center"/>
            <w:hideMark/>
          </w:tcPr>
          <w:p w:rsidR="00F056A0" w:rsidRPr="001E670A" w:rsidRDefault="00F056A0" w:rsidP="001E670A">
            <w:pPr>
              <w:suppressAutoHyphens w:val="0"/>
              <w:jc w:val="center"/>
              <w:rPr>
                <w:rFonts w:ascii="Arial" w:eastAsia="Calibri" w:hAnsi="Arial" w:cs="Arial"/>
                <w:sz w:val="18"/>
                <w:szCs w:val="18"/>
                <w:lang w:eastAsia="en-US"/>
              </w:rPr>
            </w:pPr>
            <w:r w:rsidRPr="001E670A">
              <w:rPr>
                <w:rFonts w:ascii="Arial" w:eastAsia="Calibri" w:hAnsi="Arial" w:cs="Arial"/>
                <w:sz w:val="18"/>
                <w:szCs w:val="18"/>
                <w:lang w:eastAsia="en-US"/>
              </w:rPr>
              <w:t>po okončanju finansijske istrage</w:t>
            </w:r>
          </w:p>
        </w:tc>
        <w:tc>
          <w:tcPr>
            <w:tcW w:w="458" w:type="dxa"/>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777" w:type="dxa"/>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648" w:type="dxa"/>
            <w:vMerge/>
            <w:shd w:val="clear" w:color="auto" w:fill="auto"/>
            <w:hideMark/>
          </w:tcPr>
          <w:p w:rsidR="00F056A0" w:rsidRPr="001E670A" w:rsidRDefault="00F056A0" w:rsidP="001E670A">
            <w:pPr>
              <w:suppressAutoHyphens w:val="0"/>
              <w:jc w:val="left"/>
              <w:rPr>
                <w:rFonts w:ascii="Arial" w:eastAsia="Calibri" w:hAnsi="Arial" w:cs="Arial"/>
                <w:sz w:val="18"/>
                <w:szCs w:val="18"/>
                <w:lang w:eastAsia="en-US"/>
              </w:rPr>
            </w:pPr>
          </w:p>
        </w:tc>
        <w:tc>
          <w:tcPr>
            <w:tcW w:w="760"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zabrana raspolaganja i korišćenja nepokretnosti uz zabilježbu zabrane u katastru nepokretnosti</w:t>
            </w:r>
          </w:p>
        </w:tc>
        <w:tc>
          <w:tcPr>
            <w:tcW w:w="290"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oduzimanje pokretnih stvari</w:t>
            </w:r>
          </w:p>
        </w:tc>
        <w:tc>
          <w:tcPr>
            <w:tcW w:w="567"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oduzimanje gotovog novca i hartija od vrijednosti</w:t>
            </w:r>
          </w:p>
        </w:tc>
        <w:tc>
          <w:tcPr>
            <w:tcW w:w="567"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nalog banci da uskrati isplatu drugog novčanog iznosa za koji se određuje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na mjera obezbjeđenja</w:t>
            </w:r>
          </w:p>
        </w:tc>
        <w:tc>
          <w:tcPr>
            <w:tcW w:w="709"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zabrana otuđenja i opterećenja akcija ili udjela u privrednom društvu, uz upis zabrane u javne evidencije</w:t>
            </w:r>
          </w:p>
        </w:tc>
        <w:tc>
          <w:tcPr>
            <w:tcW w:w="567"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zabrana korišćenja ili raspolaganja pravima na osnovu akcija ili udjela u privrednom društvu;</w:t>
            </w:r>
          </w:p>
        </w:tc>
        <w:tc>
          <w:tcPr>
            <w:tcW w:w="567"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uvođenje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ne uprave u privrednom društvu</w:t>
            </w:r>
          </w:p>
        </w:tc>
        <w:tc>
          <w:tcPr>
            <w:tcW w:w="425"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rješenje o određivanju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ne mjere obezbjeđenja</w:t>
            </w:r>
          </w:p>
        </w:tc>
        <w:tc>
          <w:tcPr>
            <w:tcW w:w="658"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rješenje kojim se odbija predlog državnog tužilaštva za određivanje pri</w:t>
            </w:r>
            <w:r w:rsidR="00F3213A">
              <w:rPr>
                <w:rFonts w:ascii="Arial" w:eastAsia="Calibri" w:hAnsi="Arial" w:cs="Arial"/>
                <w:sz w:val="18"/>
                <w:szCs w:val="18"/>
                <w:lang w:eastAsia="en-US"/>
              </w:rPr>
              <w:t>vreme</w:t>
            </w:r>
            <w:r w:rsidRPr="001E670A">
              <w:rPr>
                <w:rFonts w:ascii="Arial" w:eastAsia="Calibri" w:hAnsi="Arial" w:cs="Arial"/>
                <w:sz w:val="18"/>
                <w:szCs w:val="18"/>
                <w:lang w:eastAsia="en-US"/>
              </w:rPr>
              <w:t>ne mjere obezbjeđenja</w:t>
            </w:r>
          </w:p>
        </w:tc>
        <w:tc>
          <w:tcPr>
            <w:tcW w:w="334" w:type="dxa"/>
            <w:shd w:val="clear" w:color="auto" w:fill="auto"/>
            <w:textDirection w:val="btLr"/>
            <w:vAlign w:val="center"/>
            <w:hideMark/>
          </w:tcPr>
          <w:p w:rsidR="00F056A0" w:rsidRPr="001E670A" w:rsidRDefault="00F056A0" w:rsidP="001E670A">
            <w:pPr>
              <w:suppressAutoHyphens w:val="0"/>
              <w:jc w:val="left"/>
              <w:rPr>
                <w:rFonts w:ascii="Arial" w:eastAsia="Calibri" w:hAnsi="Arial" w:cs="Arial"/>
                <w:sz w:val="18"/>
                <w:szCs w:val="18"/>
                <w:lang w:eastAsia="en-US"/>
              </w:rPr>
            </w:pPr>
            <w:r w:rsidRPr="001E670A">
              <w:rPr>
                <w:rFonts w:ascii="Arial" w:eastAsia="Calibri" w:hAnsi="Arial" w:cs="Arial"/>
                <w:sz w:val="18"/>
                <w:szCs w:val="18"/>
                <w:lang w:eastAsia="en-US"/>
              </w:rPr>
              <w:t>nije odlučivano u izvještajnom periodu</w:t>
            </w:r>
          </w:p>
        </w:tc>
      </w:tr>
      <w:tr w:rsidR="00F056A0" w:rsidRPr="001E670A" w:rsidTr="00A140A1">
        <w:trPr>
          <w:trHeight w:val="1470"/>
        </w:trPr>
        <w:tc>
          <w:tcPr>
            <w:tcW w:w="498"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98"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5</w:t>
            </w:r>
          </w:p>
        </w:tc>
        <w:tc>
          <w:tcPr>
            <w:tcW w:w="498"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Ufi. br. 1/2025</w:t>
            </w:r>
          </w:p>
        </w:tc>
        <w:tc>
          <w:tcPr>
            <w:tcW w:w="459"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59"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5</w:t>
            </w:r>
          </w:p>
        </w:tc>
        <w:tc>
          <w:tcPr>
            <w:tcW w:w="459"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58"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58"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5</w:t>
            </w:r>
          </w:p>
        </w:tc>
        <w:tc>
          <w:tcPr>
            <w:tcW w:w="458"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58"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1057"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1057" w:type="dxa"/>
            <w:shd w:val="clear" w:color="auto" w:fill="auto"/>
            <w:noWrap/>
            <w:vAlign w:val="center"/>
            <w:hideMark/>
          </w:tcPr>
          <w:p w:rsidR="00E236CB" w:rsidRPr="001E670A" w:rsidRDefault="00F043F8"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58"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5</w:t>
            </w:r>
          </w:p>
        </w:tc>
        <w:tc>
          <w:tcPr>
            <w:tcW w:w="777"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648"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760"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290"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567"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567"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709"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567"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567"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425"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658"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c>
          <w:tcPr>
            <w:tcW w:w="334" w:type="dxa"/>
            <w:shd w:val="clear" w:color="auto" w:fill="auto"/>
            <w:noWrap/>
            <w:vAlign w:val="center"/>
            <w:hideMark/>
          </w:tcPr>
          <w:p w:rsidR="00E236CB" w:rsidRPr="001E670A" w:rsidRDefault="00E809C3" w:rsidP="00A140A1">
            <w:pPr>
              <w:suppressAutoHyphens w:val="0"/>
              <w:jc w:val="center"/>
              <w:rPr>
                <w:rFonts w:ascii="Calibri" w:eastAsia="Calibri" w:hAnsi="Calibri"/>
                <w:sz w:val="22"/>
                <w:szCs w:val="22"/>
                <w:lang w:eastAsia="en-US"/>
              </w:rPr>
            </w:pPr>
            <w:r>
              <w:rPr>
                <w:rFonts w:ascii="Calibri" w:eastAsia="Calibri" w:hAnsi="Calibri"/>
                <w:sz w:val="22"/>
                <w:szCs w:val="22"/>
                <w:lang w:eastAsia="en-US"/>
              </w:rPr>
              <w:t>0</w:t>
            </w:r>
          </w:p>
        </w:tc>
      </w:tr>
    </w:tbl>
    <w:p w:rsidR="00E236CB" w:rsidRDefault="00E236CB" w:rsidP="00A37473"/>
    <w:p w:rsidR="00E236CB" w:rsidRDefault="00E236CB" w:rsidP="00A37473">
      <w:pPr>
        <w:sectPr w:rsidR="00E236CB" w:rsidSect="00E236CB">
          <w:pgSz w:w="15840" w:h="12240" w:orient="landscape"/>
          <w:pgMar w:top="1418" w:right="1418" w:bottom="964" w:left="964" w:header="709" w:footer="958" w:gutter="0"/>
          <w:cols w:space="720"/>
          <w:docGrid w:linePitch="360"/>
        </w:sectPr>
      </w:pPr>
    </w:p>
    <w:p w:rsidR="00F13EB7" w:rsidRPr="000B6F34" w:rsidRDefault="00F13EB7" w:rsidP="00A42671">
      <w:pPr>
        <w:pStyle w:val="Heading2"/>
        <w:numPr>
          <w:ilvl w:val="1"/>
          <w:numId w:val="37"/>
        </w:numPr>
        <w:jc w:val="center"/>
      </w:pPr>
      <w:bookmarkStart w:id="204" w:name="_Toc152844596"/>
      <w:bookmarkStart w:id="205" w:name="_Toc153177244"/>
      <w:bookmarkStart w:id="206" w:name="_Toc153177354"/>
      <w:bookmarkStart w:id="207" w:name="_Toc158014901"/>
      <w:r w:rsidRPr="000B6F34">
        <w:lastRenderedPageBreak/>
        <w:t>Pri</w:t>
      </w:r>
      <w:r w:rsidR="00F3213A" w:rsidRPr="000B6F34">
        <w:t>vreme</w:t>
      </w:r>
      <w:r w:rsidRPr="000B6F34">
        <w:t>no i trajno oduzimanje imovine</w:t>
      </w:r>
      <w:bookmarkEnd w:id="204"/>
      <w:bookmarkEnd w:id="205"/>
      <w:bookmarkEnd w:id="206"/>
      <w:bookmarkEnd w:id="207"/>
    </w:p>
    <w:p w:rsidR="00A37473" w:rsidRPr="00A37473" w:rsidRDefault="00A37473" w:rsidP="00A37473">
      <w:pPr>
        <w:ind w:left="780"/>
        <w:rPr>
          <w:lang w:val="sl-SI" w:eastAsia="en-GB"/>
        </w:rPr>
      </w:pPr>
    </w:p>
    <w:p w:rsidR="00B30312" w:rsidRDefault="00B30312" w:rsidP="00B30312">
      <w:pPr>
        <w:ind w:firstLine="720"/>
        <w:rPr>
          <w:lang w:eastAsia="en-GB"/>
        </w:rPr>
      </w:pPr>
      <w:r>
        <w:rPr>
          <w:lang w:eastAsia="en-GB"/>
        </w:rPr>
        <w:t>U izvještajnom periodu nije bilo</w:t>
      </w:r>
      <w:r w:rsidR="00F13EB7" w:rsidRPr="00D80FD6">
        <w:rPr>
          <w:lang w:eastAsia="en-GB"/>
        </w:rPr>
        <w:t xml:space="preserve"> predmeta u kojima je državni tužilac predložio pri</w:t>
      </w:r>
      <w:r w:rsidR="00F3213A">
        <w:rPr>
          <w:lang w:eastAsia="en-GB"/>
        </w:rPr>
        <w:t>vreme</w:t>
      </w:r>
      <w:r w:rsidR="00F13EB7" w:rsidRPr="00D80FD6">
        <w:rPr>
          <w:lang w:eastAsia="en-GB"/>
        </w:rPr>
        <w:t>nu mjeru obezbjeđenja</w:t>
      </w:r>
      <w:r>
        <w:rPr>
          <w:lang w:eastAsia="en-GB"/>
        </w:rPr>
        <w:t xml:space="preserve"> privremeno i trajno oduzimanje imovine.</w:t>
      </w:r>
    </w:p>
    <w:p w:rsidR="00F13EB7" w:rsidRDefault="00F13EB7" w:rsidP="00B30312">
      <w:pPr>
        <w:rPr>
          <w:lang w:val="fr-FR" w:eastAsia="en-GB"/>
        </w:rPr>
      </w:pPr>
    </w:p>
    <w:p w:rsidR="001E073B" w:rsidRPr="00D80FD6" w:rsidRDefault="001E073B" w:rsidP="00A37473">
      <w:pPr>
        <w:rPr>
          <w:lang w:val="fr-FR" w:eastAsia="en-GB"/>
        </w:rPr>
      </w:pPr>
    </w:p>
    <w:p w:rsidR="00F13EB7" w:rsidRDefault="00A42671" w:rsidP="00A42671">
      <w:pPr>
        <w:pStyle w:val="Heading1"/>
      </w:pPr>
      <w:bookmarkStart w:id="208" w:name="_Toc152844597"/>
      <w:bookmarkStart w:id="209" w:name="_Toc153177245"/>
      <w:bookmarkStart w:id="210" w:name="_Toc153177355"/>
      <w:bookmarkStart w:id="211" w:name="_Toc158014902"/>
      <w:r>
        <w:t xml:space="preserve">                                                                     </w:t>
      </w:r>
      <w:r w:rsidR="00BC0D9E">
        <w:t>3.11</w:t>
      </w:r>
      <w:r>
        <w:t>.</w:t>
      </w:r>
      <w:r w:rsidR="000B6F34">
        <w:t xml:space="preserve"> </w:t>
      </w:r>
      <w:r w:rsidR="00F13EB7" w:rsidRPr="00D80FD6">
        <w:t>Optuženja, presude i žalbe</w:t>
      </w:r>
      <w:bookmarkEnd w:id="208"/>
      <w:bookmarkEnd w:id="209"/>
      <w:bookmarkEnd w:id="210"/>
      <w:bookmarkEnd w:id="211"/>
    </w:p>
    <w:p w:rsidR="00A37473" w:rsidRPr="00A37473" w:rsidRDefault="00A37473" w:rsidP="00A42671">
      <w:pPr>
        <w:ind w:left="780"/>
        <w:jc w:val="center"/>
        <w:rPr>
          <w:lang w:val="sl-SI"/>
        </w:rPr>
      </w:pPr>
    </w:p>
    <w:p w:rsidR="00DC22D5" w:rsidRDefault="00662859" w:rsidP="00A42671">
      <w:pPr>
        <w:pStyle w:val="Heading2"/>
        <w:numPr>
          <w:ilvl w:val="2"/>
          <w:numId w:val="43"/>
        </w:numPr>
        <w:jc w:val="center"/>
      </w:pPr>
      <w:bookmarkStart w:id="212" w:name="_Toc158014903"/>
      <w:r w:rsidRPr="00787042">
        <w:t>Pregled optuženj</w:t>
      </w:r>
      <w:r w:rsidR="00B30312">
        <w:t>a</w:t>
      </w:r>
      <w:bookmarkEnd w:id="212"/>
    </w:p>
    <w:p w:rsidR="009C230B" w:rsidRDefault="009C230B" w:rsidP="00A42671">
      <w:pPr>
        <w:jc w:val="center"/>
        <w:rPr>
          <w:b/>
          <w:lang w:val="fr-FR"/>
        </w:rPr>
      </w:pPr>
    </w:p>
    <w:p w:rsidR="00D52F73" w:rsidRPr="00F52738" w:rsidRDefault="009C230B" w:rsidP="00D80CBB">
      <w:pPr>
        <w:ind w:firstLine="720"/>
        <w:rPr>
          <w:lang w:val="fr-FR"/>
        </w:rPr>
      </w:pPr>
      <w:r w:rsidRPr="00F52738">
        <w:rPr>
          <w:lang w:val="fr-FR"/>
        </w:rPr>
        <w:t xml:space="preserve">U izvještajnom periodu podnijeto je optuženja </w:t>
      </w:r>
      <w:proofErr w:type="gramStart"/>
      <w:r w:rsidRPr="00F52738">
        <w:rPr>
          <w:lang w:val="fr-FR"/>
        </w:rPr>
        <w:t xml:space="preserve">protiv  </w:t>
      </w:r>
      <w:r w:rsidR="000E5DD2">
        <w:rPr>
          <w:lang w:val="fr-FR"/>
        </w:rPr>
        <w:t>216</w:t>
      </w:r>
      <w:proofErr w:type="gramEnd"/>
      <w:r w:rsidR="000E5DD2">
        <w:rPr>
          <w:lang w:val="fr-FR"/>
        </w:rPr>
        <w:t xml:space="preserve"> </w:t>
      </w:r>
      <w:r w:rsidRPr="00F52738">
        <w:rPr>
          <w:lang w:val="fr-FR"/>
        </w:rPr>
        <w:t xml:space="preserve">lica, dok je neriješenih optuženja iz ranijih godina bilo protiv </w:t>
      </w:r>
      <w:r w:rsidR="000E5DD2">
        <w:rPr>
          <w:lang w:val="fr-FR"/>
        </w:rPr>
        <w:t>282</w:t>
      </w:r>
      <w:r w:rsidRPr="00F52738">
        <w:rPr>
          <w:lang w:val="fr-FR"/>
        </w:rPr>
        <w:t xml:space="preserve"> lica, tako da je kod suda bilo u radu ukupno opuženja protiv </w:t>
      </w:r>
      <w:r w:rsidR="000E5DD2">
        <w:rPr>
          <w:lang w:val="fr-FR"/>
        </w:rPr>
        <w:t>498</w:t>
      </w:r>
      <w:r w:rsidR="00D63811" w:rsidRPr="00F52738">
        <w:rPr>
          <w:lang w:val="fr-FR"/>
        </w:rPr>
        <w:t xml:space="preserve"> </w:t>
      </w:r>
      <w:r w:rsidRPr="00F52738">
        <w:rPr>
          <w:lang w:val="fr-FR"/>
        </w:rPr>
        <w:t>lica</w:t>
      </w:r>
      <w:r w:rsidR="00D80CBB" w:rsidRPr="00F52738">
        <w:rPr>
          <w:lang w:val="fr-FR"/>
        </w:rPr>
        <w:t>.</w:t>
      </w:r>
      <w:r w:rsidRPr="00F52738">
        <w:rPr>
          <w:lang w:val="fr-FR"/>
        </w:rPr>
        <w:t xml:space="preserve"> Od tog broja drugim sudovima ustupljeno je optuženja protiv </w:t>
      </w:r>
      <w:r w:rsidR="000E5DD2">
        <w:rPr>
          <w:lang w:val="fr-FR"/>
        </w:rPr>
        <w:t>67</w:t>
      </w:r>
      <w:r w:rsidRPr="00F52738">
        <w:rPr>
          <w:lang w:val="fr-FR"/>
        </w:rPr>
        <w:t xml:space="preserve"> lica, protiv </w:t>
      </w:r>
      <w:r w:rsidR="000E5DD2">
        <w:rPr>
          <w:lang w:val="fr-FR"/>
        </w:rPr>
        <w:t>2</w:t>
      </w:r>
      <w:r w:rsidRPr="00F52738">
        <w:rPr>
          <w:lang w:val="fr-FR"/>
        </w:rPr>
        <w:t xml:space="preserve"> lica je obustavljena optužba, dok je riješeno optuženja protiv </w:t>
      </w:r>
      <w:r w:rsidR="000E5DD2">
        <w:rPr>
          <w:lang w:val="fr-FR"/>
        </w:rPr>
        <w:t>176</w:t>
      </w:r>
      <w:r w:rsidR="00A203CA" w:rsidRPr="00F52738">
        <w:rPr>
          <w:lang w:val="fr-FR"/>
        </w:rPr>
        <w:t xml:space="preserve"> </w:t>
      </w:r>
      <w:r w:rsidRPr="00F52738">
        <w:rPr>
          <w:lang w:val="fr-FR"/>
        </w:rPr>
        <w:t>lica. Na kraju izvještajnog perioda ostalo je neriješenih optuženja protiv</w:t>
      </w:r>
      <w:r w:rsidR="000E5DD2">
        <w:rPr>
          <w:lang w:val="fr-FR"/>
        </w:rPr>
        <w:t xml:space="preserve"> 253</w:t>
      </w:r>
      <w:r w:rsidRPr="00F52738">
        <w:rPr>
          <w:lang w:val="fr-FR"/>
        </w:rPr>
        <w:t xml:space="preserve"> lica.</w:t>
      </w:r>
    </w:p>
    <w:p w:rsidR="000D588F" w:rsidRPr="00B22CB8" w:rsidRDefault="009C230B" w:rsidP="00D80CBB">
      <w:pPr>
        <w:ind w:firstLine="720"/>
        <w:rPr>
          <w:b/>
          <w:lang w:val="fr-FR"/>
        </w:rPr>
      </w:pPr>
      <w:r w:rsidRPr="00B22CB8">
        <w:rPr>
          <w:b/>
          <w:lang w:val="fr-FR"/>
        </w:rPr>
        <w:t xml:space="preserve"> </w:t>
      </w:r>
    </w:p>
    <w:p w:rsidR="009C230B" w:rsidRDefault="000D588F" w:rsidP="00D80CBB">
      <w:pPr>
        <w:ind w:firstLine="720"/>
        <w:rPr>
          <w:lang w:val="fr-FR"/>
        </w:rPr>
      </w:pPr>
      <w:r>
        <w:rPr>
          <w:lang w:val="fr-FR"/>
        </w:rPr>
        <w:t>Pregled optuženja po krivičnim djelima i</w:t>
      </w:r>
      <w:r w:rsidR="009C230B">
        <w:rPr>
          <w:lang w:val="fr-FR"/>
        </w:rPr>
        <w:t xml:space="preserve"> načinu rješavanja dat je u naredn</w:t>
      </w:r>
      <w:r w:rsidR="00D80CBB">
        <w:rPr>
          <w:lang w:val="fr-FR"/>
        </w:rPr>
        <w:t>oj</w:t>
      </w:r>
      <w:r w:rsidR="009C230B">
        <w:rPr>
          <w:lang w:val="fr-FR"/>
        </w:rPr>
        <w:t xml:space="preserve"> tabe</w:t>
      </w:r>
      <w:r w:rsidR="00D80CBB">
        <w:rPr>
          <w:lang w:val="fr-FR"/>
        </w:rPr>
        <w:t>li</w:t>
      </w:r>
      <w:r w:rsidR="009C230B">
        <w:rPr>
          <w:lang w:val="fr-FR"/>
        </w:rPr>
        <w:t>.</w:t>
      </w:r>
    </w:p>
    <w:p w:rsidR="00854C6C" w:rsidRPr="009C230B" w:rsidRDefault="00854C6C" w:rsidP="00D80CBB">
      <w:pPr>
        <w:ind w:firstLine="720"/>
        <w:rPr>
          <w:lang w:val="fr-FR"/>
        </w:rPr>
      </w:pPr>
    </w:p>
    <w:tbl>
      <w:tblPr>
        <w:tblW w:w="9240" w:type="dxa"/>
        <w:jc w:val="center"/>
        <w:tblBorders>
          <w:top w:val="thinThickLargeGap" w:sz="24" w:space="0" w:color="F4B083"/>
          <w:left w:val="thinThickLargeGap" w:sz="24" w:space="0" w:color="F4B083"/>
          <w:bottom w:val="thickThinLargeGap" w:sz="24" w:space="0" w:color="F4B083"/>
          <w:right w:val="thickThinLargeGap" w:sz="24" w:space="0" w:color="F4B083"/>
          <w:insideH w:val="single" w:sz="4" w:space="0" w:color="F4B083"/>
          <w:insideV w:val="single" w:sz="4" w:space="0" w:color="F4B083"/>
        </w:tblBorders>
        <w:tblLook w:val="04A0" w:firstRow="1" w:lastRow="0" w:firstColumn="1" w:lastColumn="0" w:noHBand="0" w:noVBand="1"/>
      </w:tblPr>
      <w:tblGrid>
        <w:gridCol w:w="879"/>
        <w:gridCol w:w="1041"/>
        <w:gridCol w:w="1195"/>
        <w:gridCol w:w="1001"/>
        <w:gridCol w:w="983"/>
        <w:gridCol w:w="1051"/>
        <w:gridCol w:w="978"/>
        <w:gridCol w:w="978"/>
        <w:gridCol w:w="1134"/>
      </w:tblGrid>
      <w:tr w:rsidR="00DC22D5" w:rsidTr="00885B8A">
        <w:trPr>
          <w:trHeight w:val="1010"/>
          <w:tblHeader/>
          <w:jc w:val="center"/>
        </w:trPr>
        <w:tc>
          <w:tcPr>
            <w:tcW w:w="879" w:type="dxa"/>
            <w:shd w:val="clear" w:color="auto" w:fill="auto"/>
            <w:vAlign w:val="center"/>
          </w:tcPr>
          <w:p w:rsidR="00DC22D5" w:rsidRPr="00787042" w:rsidRDefault="00DC22D5" w:rsidP="00854C6C">
            <w:pPr>
              <w:jc w:val="center"/>
              <w:rPr>
                <w:sz w:val="18"/>
                <w:szCs w:val="18"/>
              </w:rPr>
            </w:pPr>
            <w:r w:rsidRPr="00787042">
              <w:rPr>
                <w:sz w:val="18"/>
                <w:szCs w:val="18"/>
              </w:rPr>
              <w:t>Krivično djelo KZ CG</w:t>
            </w:r>
          </w:p>
        </w:tc>
        <w:tc>
          <w:tcPr>
            <w:tcW w:w="1041" w:type="dxa"/>
            <w:shd w:val="clear" w:color="auto" w:fill="auto"/>
            <w:vAlign w:val="center"/>
          </w:tcPr>
          <w:p w:rsidR="00DC22D5" w:rsidRPr="00787042" w:rsidRDefault="00DC22D5" w:rsidP="00854C6C">
            <w:pPr>
              <w:jc w:val="center"/>
              <w:rPr>
                <w:sz w:val="18"/>
                <w:szCs w:val="18"/>
              </w:rPr>
            </w:pPr>
            <w:r w:rsidRPr="00787042">
              <w:rPr>
                <w:sz w:val="18"/>
                <w:szCs w:val="18"/>
              </w:rPr>
              <w:t>Neriješena optuženja iz ranijeg perioda</w:t>
            </w:r>
          </w:p>
        </w:tc>
        <w:tc>
          <w:tcPr>
            <w:tcW w:w="1195" w:type="dxa"/>
            <w:shd w:val="clear" w:color="auto" w:fill="auto"/>
            <w:vAlign w:val="center"/>
          </w:tcPr>
          <w:p w:rsidR="00DC22D5" w:rsidRPr="00787042" w:rsidRDefault="00DC22D5" w:rsidP="00854C6C">
            <w:pPr>
              <w:jc w:val="center"/>
              <w:rPr>
                <w:sz w:val="18"/>
                <w:szCs w:val="18"/>
              </w:rPr>
            </w:pPr>
            <w:r w:rsidRPr="00787042">
              <w:rPr>
                <w:sz w:val="18"/>
                <w:szCs w:val="18"/>
              </w:rPr>
              <w:t>Optuženja u izvještajnom periodu</w:t>
            </w:r>
          </w:p>
        </w:tc>
        <w:tc>
          <w:tcPr>
            <w:tcW w:w="1001" w:type="dxa"/>
            <w:shd w:val="clear" w:color="auto" w:fill="auto"/>
            <w:vAlign w:val="center"/>
          </w:tcPr>
          <w:p w:rsidR="00DC22D5" w:rsidRPr="00787042" w:rsidRDefault="00DC22D5" w:rsidP="00854C6C">
            <w:pPr>
              <w:jc w:val="center"/>
              <w:rPr>
                <w:sz w:val="18"/>
                <w:szCs w:val="18"/>
              </w:rPr>
            </w:pPr>
            <w:r w:rsidRPr="00787042">
              <w:rPr>
                <w:sz w:val="18"/>
                <w:szCs w:val="18"/>
              </w:rPr>
              <w:t>Optuženja primljena od drugog tužilaštva</w:t>
            </w:r>
          </w:p>
        </w:tc>
        <w:tc>
          <w:tcPr>
            <w:tcW w:w="983" w:type="dxa"/>
            <w:shd w:val="clear" w:color="auto" w:fill="auto"/>
            <w:vAlign w:val="center"/>
          </w:tcPr>
          <w:p w:rsidR="00DC22D5" w:rsidRPr="00787042" w:rsidRDefault="00DC22D5" w:rsidP="00854C6C">
            <w:pPr>
              <w:jc w:val="center"/>
              <w:rPr>
                <w:sz w:val="18"/>
                <w:szCs w:val="18"/>
              </w:rPr>
            </w:pPr>
            <w:r w:rsidRPr="00787042">
              <w:rPr>
                <w:sz w:val="18"/>
                <w:szCs w:val="18"/>
              </w:rPr>
              <w:t>Ukupno optuženja</w:t>
            </w:r>
          </w:p>
        </w:tc>
        <w:tc>
          <w:tcPr>
            <w:tcW w:w="1051" w:type="dxa"/>
            <w:shd w:val="clear" w:color="auto" w:fill="auto"/>
            <w:vAlign w:val="center"/>
          </w:tcPr>
          <w:p w:rsidR="00DC22D5" w:rsidRPr="00787042" w:rsidRDefault="00DC22D5" w:rsidP="00854C6C">
            <w:pPr>
              <w:jc w:val="center"/>
              <w:rPr>
                <w:sz w:val="18"/>
                <w:szCs w:val="18"/>
              </w:rPr>
            </w:pPr>
            <w:r w:rsidRPr="00787042">
              <w:rPr>
                <w:sz w:val="18"/>
                <w:szCs w:val="18"/>
              </w:rPr>
              <w:t>Ustupljeno optuženja</w:t>
            </w:r>
          </w:p>
        </w:tc>
        <w:tc>
          <w:tcPr>
            <w:tcW w:w="978" w:type="dxa"/>
            <w:shd w:val="clear" w:color="auto" w:fill="auto"/>
            <w:vAlign w:val="center"/>
          </w:tcPr>
          <w:p w:rsidR="00DC22D5" w:rsidRPr="00787042" w:rsidRDefault="00DC22D5" w:rsidP="00854C6C">
            <w:pPr>
              <w:jc w:val="center"/>
              <w:rPr>
                <w:sz w:val="18"/>
                <w:szCs w:val="18"/>
              </w:rPr>
            </w:pPr>
            <w:r w:rsidRPr="00787042">
              <w:rPr>
                <w:sz w:val="18"/>
                <w:szCs w:val="18"/>
              </w:rPr>
              <w:t>Obustava optuženja</w:t>
            </w:r>
          </w:p>
        </w:tc>
        <w:tc>
          <w:tcPr>
            <w:tcW w:w="978" w:type="dxa"/>
            <w:shd w:val="clear" w:color="auto" w:fill="auto"/>
            <w:vAlign w:val="center"/>
          </w:tcPr>
          <w:p w:rsidR="00DC22D5" w:rsidRPr="00787042" w:rsidRDefault="00DC22D5" w:rsidP="00854C6C">
            <w:pPr>
              <w:jc w:val="center"/>
              <w:rPr>
                <w:sz w:val="18"/>
                <w:szCs w:val="18"/>
              </w:rPr>
            </w:pPr>
            <w:r w:rsidRPr="00787042">
              <w:rPr>
                <w:sz w:val="18"/>
                <w:szCs w:val="18"/>
              </w:rPr>
              <w:t>Riješeno optuženja</w:t>
            </w:r>
          </w:p>
        </w:tc>
        <w:tc>
          <w:tcPr>
            <w:tcW w:w="1134" w:type="dxa"/>
            <w:shd w:val="clear" w:color="auto" w:fill="auto"/>
            <w:vAlign w:val="center"/>
          </w:tcPr>
          <w:p w:rsidR="00DC22D5" w:rsidRPr="00787042" w:rsidRDefault="00DC22D5" w:rsidP="00854C6C">
            <w:pPr>
              <w:jc w:val="center"/>
              <w:rPr>
                <w:sz w:val="18"/>
                <w:szCs w:val="18"/>
              </w:rPr>
            </w:pPr>
            <w:r w:rsidRPr="00787042">
              <w:rPr>
                <w:sz w:val="18"/>
                <w:szCs w:val="18"/>
              </w:rPr>
              <w:t>Neriješeno optuženja na kraju                     izvještajnog perioda</w:t>
            </w:r>
          </w:p>
        </w:tc>
      </w:tr>
      <w:tr w:rsidR="00DC22D5" w:rsidTr="00854C6C">
        <w:trPr>
          <w:trHeight w:val="248"/>
          <w:jc w:val="center"/>
        </w:trPr>
        <w:tc>
          <w:tcPr>
            <w:tcW w:w="879" w:type="dxa"/>
            <w:shd w:val="clear" w:color="auto" w:fill="auto"/>
            <w:vAlign w:val="center"/>
          </w:tcPr>
          <w:p w:rsidR="00DC22D5" w:rsidRPr="001E670A" w:rsidRDefault="009C1CA6" w:rsidP="00854C6C">
            <w:pPr>
              <w:jc w:val="left"/>
              <w:rPr>
                <w:sz w:val="16"/>
                <w:szCs w:val="16"/>
              </w:rPr>
            </w:pPr>
            <w:r>
              <w:rPr>
                <w:sz w:val="16"/>
                <w:szCs w:val="16"/>
              </w:rPr>
              <w:t>151</w:t>
            </w:r>
          </w:p>
        </w:tc>
        <w:tc>
          <w:tcPr>
            <w:tcW w:w="1041" w:type="dxa"/>
            <w:shd w:val="clear" w:color="auto" w:fill="auto"/>
            <w:vAlign w:val="center"/>
          </w:tcPr>
          <w:p w:rsidR="00DC22D5" w:rsidRPr="001E670A" w:rsidRDefault="000E5DD2" w:rsidP="00854C6C">
            <w:pPr>
              <w:jc w:val="center"/>
              <w:rPr>
                <w:sz w:val="16"/>
                <w:szCs w:val="16"/>
              </w:rPr>
            </w:pPr>
            <w:r>
              <w:rPr>
                <w:sz w:val="16"/>
                <w:szCs w:val="16"/>
              </w:rPr>
              <w:t>4</w:t>
            </w:r>
          </w:p>
        </w:tc>
        <w:tc>
          <w:tcPr>
            <w:tcW w:w="1195" w:type="dxa"/>
            <w:shd w:val="clear" w:color="auto" w:fill="auto"/>
            <w:vAlign w:val="center"/>
          </w:tcPr>
          <w:p w:rsidR="00DC22D5" w:rsidRPr="001E670A" w:rsidRDefault="000E5DD2" w:rsidP="00854C6C">
            <w:pPr>
              <w:jc w:val="center"/>
              <w:rPr>
                <w:sz w:val="16"/>
                <w:szCs w:val="16"/>
              </w:rPr>
            </w:pPr>
            <w:r>
              <w:rPr>
                <w:sz w:val="16"/>
                <w:szCs w:val="16"/>
              </w:rPr>
              <w:t>5</w:t>
            </w:r>
          </w:p>
        </w:tc>
        <w:tc>
          <w:tcPr>
            <w:tcW w:w="1001" w:type="dxa"/>
            <w:shd w:val="clear" w:color="auto" w:fill="auto"/>
            <w:vAlign w:val="center"/>
          </w:tcPr>
          <w:p w:rsidR="00DC22D5" w:rsidRPr="001E670A" w:rsidRDefault="009C1CA6" w:rsidP="00854C6C">
            <w:pPr>
              <w:jc w:val="center"/>
              <w:rPr>
                <w:sz w:val="16"/>
                <w:szCs w:val="16"/>
              </w:rPr>
            </w:pPr>
            <w:r>
              <w:rPr>
                <w:sz w:val="16"/>
                <w:szCs w:val="16"/>
              </w:rPr>
              <w:t>0</w:t>
            </w:r>
          </w:p>
        </w:tc>
        <w:tc>
          <w:tcPr>
            <w:tcW w:w="983" w:type="dxa"/>
            <w:shd w:val="clear" w:color="auto" w:fill="auto"/>
            <w:vAlign w:val="center"/>
          </w:tcPr>
          <w:p w:rsidR="00DC22D5" w:rsidRPr="001E670A" w:rsidRDefault="000E5DD2" w:rsidP="00854C6C">
            <w:pPr>
              <w:jc w:val="center"/>
              <w:rPr>
                <w:sz w:val="16"/>
                <w:szCs w:val="16"/>
              </w:rPr>
            </w:pPr>
            <w:r>
              <w:rPr>
                <w:sz w:val="16"/>
                <w:szCs w:val="16"/>
              </w:rPr>
              <w:t>9</w:t>
            </w:r>
          </w:p>
        </w:tc>
        <w:tc>
          <w:tcPr>
            <w:tcW w:w="1051" w:type="dxa"/>
            <w:shd w:val="clear" w:color="auto" w:fill="auto"/>
            <w:vAlign w:val="center"/>
          </w:tcPr>
          <w:p w:rsidR="00DC22D5" w:rsidRPr="001E670A" w:rsidRDefault="00A203CA" w:rsidP="00854C6C">
            <w:pPr>
              <w:jc w:val="center"/>
              <w:rPr>
                <w:sz w:val="16"/>
                <w:szCs w:val="16"/>
              </w:rPr>
            </w:pPr>
            <w:r>
              <w:rPr>
                <w:sz w:val="16"/>
                <w:szCs w:val="16"/>
              </w:rPr>
              <w:t>2</w:t>
            </w:r>
          </w:p>
        </w:tc>
        <w:tc>
          <w:tcPr>
            <w:tcW w:w="978" w:type="dxa"/>
            <w:shd w:val="clear" w:color="auto" w:fill="auto"/>
            <w:vAlign w:val="center"/>
          </w:tcPr>
          <w:p w:rsidR="00DC22D5" w:rsidRPr="001E670A" w:rsidRDefault="009C1CA6" w:rsidP="00854C6C">
            <w:pPr>
              <w:jc w:val="center"/>
              <w:rPr>
                <w:sz w:val="16"/>
                <w:szCs w:val="16"/>
              </w:rPr>
            </w:pPr>
            <w:r>
              <w:rPr>
                <w:sz w:val="16"/>
                <w:szCs w:val="16"/>
              </w:rPr>
              <w:t>0</w:t>
            </w:r>
          </w:p>
        </w:tc>
        <w:tc>
          <w:tcPr>
            <w:tcW w:w="978" w:type="dxa"/>
            <w:shd w:val="clear" w:color="auto" w:fill="auto"/>
            <w:vAlign w:val="center"/>
          </w:tcPr>
          <w:p w:rsidR="00DC22D5" w:rsidRPr="001E670A" w:rsidRDefault="000E5DD2" w:rsidP="00854C6C">
            <w:pPr>
              <w:jc w:val="center"/>
              <w:rPr>
                <w:sz w:val="16"/>
                <w:szCs w:val="16"/>
              </w:rPr>
            </w:pPr>
            <w:r>
              <w:rPr>
                <w:sz w:val="16"/>
                <w:szCs w:val="16"/>
              </w:rPr>
              <w:t>4</w:t>
            </w:r>
          </w:p>
        </w:tc>
        <w:tc>
          <w:tcPr>
            <w:tcW w:w="1134" w:type="dxa"/>
            <w:shd w:val="clear" w:color="auto" w:fill="auto"/>
            <w:vAlign w:val="center"/>
          </w:tcPr>
          <w:p w:rsidR="00DC22D5" w:rsidRPr="001E670A" w:rsidRDefault="000E5DD2" w:rsidP="00854C6C">
            <w:pPr>
              <w:jc w:val="center"/>
              <w:rPr>
                <w:sz w:val="16"/>
                <w:szCs w:val="16"/>
              </w:rPr>
            </w:pPr>
            <w:r>
              <w:rPr>
                <w:sz w:val="16"/>
                <w:szCs w:val="16"/>
              </w:rPr>
              <w:t>5</w:t>
            </w:r>
          </w:p>
        </w:tc>
      </w:tr>
      <w:tr w:rsidR="009C1CA6" w:rsidTr="00854C6C">
        <w:trPr>
          <w:trHeight w:val="248"/>
          <w:jc w:val="center"/>
        </w:trPr>
        <w:tc>
          <w:tcPr>
            <w:tcW w:w="879" w:type="dxa"/>
            <w:shd w:val="clear" w:color="auto" w:fill="auto"/>
            <w:vAlign w:val="center"/>
          </w:tcPr>
          <w:p w:rsidR="009C1CA6" w:rsidRPr="001E670A" w:rsidRDefault="009C1CA6" w:rsidP="00854C6C">
            <w:pPr>
              <w:jc w:val="left"/>
              <w:rPr>
                <w:sz w:val="16"/>
                <w:szCs w:val="16"/>
              </w:rPr>
            </w:pPr>
            <w:r>
              <w:rPr>
                <w:sz w:val="16"/>
                <w:szCs w:val="16"/>
              </w:rPr>
              <w:t>152</w:t>
            </w:r>
          </w:p>
        </w:tc>
        <w:tc>
          <w:tcPr>
            <w:tcW w:w="1041" w:type="dxa"/>
            <w:shd w:val="clear" w:color="auto" w:fill="auto"/>
            <w:vAlign w:val="center"/>
          </w:tcPr>
          <w:p w:rsidR="009C1CA6" w:rsidRPr="001E670A" w:rsidRDefault="00A203CA" w:rsidP="00854C6C">
            <w:pPr>
              <w:jc w:val="center"/>
              <w:rPr>
                <w:sz w:val="16"/>
                <w:szCs w:val="16"/>
              </w:rPr>
            </w:pPr>
            <w:r>
              <w:rPr>
                <w:sz w:val="16"/>
                <w:szCs w:val="16"/>
              </w:rPr>
              <w:t>1</w:t>
            </w:r>
            <w:r w:rsidR="000E5DD2">
              <w:rPr>
                <w:sz w:val="16"/>
                <w:szCs w:val="16"/>
              </w:rPr>
              <w:t>2</w:t>
            </w:r>
          </w:p>
        </w:tc>
        <w:tc>
          <w:tcPr>
            <w:tcW w:w="1195" w:type="dxa"/>
            <w:shd w:val="clear" w:color="auto" w:fill="auto"/>
            <w:vAlign w:val="center"/>
          </w:tcPr>
          <w:p w:rsidR="009C1CA6" w:rsidRPr="001E670A" w:rsidRDefault="000E5DD2" w:rsidP="00854C6C">
            <w:pPr>
              <w:jc w:val="center"/>
              <w:rPr>
                <w:sz w:val="16"/>
                <w:szCs w:val="16"/>
              </w:rPr>
            </w:pPr>
            <w:r>
              <w:rPr>
                <w:sz w:val="16"/>
                <w:szCs w:val="16"/>
              </w:rPr>
              <w:t>4</w:t>
            </w:r>
          </w:p>
        </w:tc>
        <w:tc>
          <w:tcPr>
            <w:tcW w:w="1001" w:type="dxa"/>
            <w:shd w:val="clear" w:color="auto" w:fill="auto"/>
            <w:vAlign w:val="center"/>
          </w:tcPr>
          <w:p w:rsidR="009C1CA6" w:rsidRPr="001E670A" w:rsidRDefault="009C1CA6" w:rsidP="00854C6C">
            <w:pPr>
              <w:jc w:val="center"/>
              <w:rPr>
                <w:sz w:val="16"/>
                <w:szCs w:val="16"/>
              </w:rPr>
            </w:pPr>
            <w:r>
              <w:rPr>
                <w:sz w:val="16"/>
                <w:szCs w:val="16"/>
              </w:rPr>
              <w:t>0</w:t>
            </w:r>
          </w:p>
        </w:tc>
        <w:tc>
          <w:tcPr>
            <w:tcW w:w="983" w:type="dxa"/>
            <w:shd w:val="clear" w:color="auto" w:fill="auto"/>
            <w:vAlign w:val="center"/>
          </w:tcPr>
          <w:p w:rsidR="009C1CA6" w:rsidRPr="001E670A" w:rsidRDefault="000E5DD2" w:rsidP="00854C6C">
            <w:pPr>
              <w:jc w:val="center"/>
              <w:rPr>
                <w:sz w:val="16"/>
                <w:szCs w:val="16"/>
              </w:rPr>
            </w:pPr>
            <w:r>
              <w:rPr>
                <w:sz w:val="16"/>
                <w:szCs w:val="16"/>
              </w:rPr>
              <w:t>16</w:t>
            </w:r>
          </w:p>
        </w:tc>
        <w:tc>
          <w:tcPr>
            <w:tcW w:w="1051" w:type="dxa"/>
            <w:shd w:val="clear" w:color="auto" w:fill="auto"/>
            <w:vAlign w:val="center"/>
          </w:tcPr>
          <w:p w:rsidR="009C1CA6" w:rsidRPr="001E670A" w:rsidRDefault="000E5DD2" w:rsidP="00854C6C">
            <w:pPr>
              <w:jc w:val="center"/>
              <w:rPr>
                <w:sz w:val="16"/>
                <w:szCs w:val="16"/>
              </w:rPr>
            </w:pPr>
            <w:r>
              <w:rPr>
                <w:sz w:val="16"/>
                <w:szCs w:val="16"/>
              </w:rPr>
              <w:t>3</w:t>
            </w:r>
          </w:p>
        </w:tc>
        <w:tc>
          <w:tcPr>
            <w:tcW w:w="978" w:type="dxa"/>
            <w:shd w:val="clear" w:color="auto" w:fill="auto"/>
            <w:vAlign w:val="center"/>
          </w:tcPr>
          <w:p w:rsidR="009C1CA6" w:rsidRPr="001E670A" w:rsidRDefault="009C1CA6" w:rsidP="00854C6C">
            <w:pPr>
              <w:jc w:val="center"/>
              <w:rPr>
                <w:sz w:val="16"/>
                <w:szCs w:val="16"/>
              </w:rPr>
            </w:pPr>
            <w:r>
              <w:rPr>
                <w:sz w:val="16"/>
                <w:szCs w:val="16"/>
              </w:rPr>
              <w:t>0</w:t>
            </w:r>
          </w:p>
        </w:tc>
        <w:tc>
          <w:tcPr>
            <w:tcW w:w="978" w:type="dxa"/>
            <w:shd w:val="clear" w:color="auto" w:fill="auto"/>
            <w:vAlign w:val="center"/>
          </w:tcPr>
          <w:p w:rsidR="009C1CA6" w:rsidRPr="001E670A" w:rsidRDefault="00FB6A11" w:rsidP="00854C6C">
            <w:pPr>
              <w:jc w:val="center"/>
              <w:rPr>
                <w:sz w:val="16"/>
                <w:szCs w:val="16"/>
              </w:rPr>
            </w:pPr>
            <w:r>
              <w:rPr>
                <w:sz w:val="16"/>
                <w:szCs w:val="16"/>
              </w:rPr>
              <w:t>10</w:t>
            </w:r>
          </w:p>
        </w:tc>
        <w:tc>
          <w:tcPr>
            <w:tcW w:w="1134" w:type="dxa"/>
            <w:shd w:val="clear" w:color="auto" w:fill="auto"/>
            <w:vAlign w:val="center"/>
          </w:tcPr>
          <w:p w:rsidR="009C1CA6" w:rsidRPr="001E670A" w:rsidRDefault="000E5DD2" w:rsidP="00854C6C">
            <w:pPr>
              <w:jc w:val="center"/>
              <w:rPr>
                <w:sz w:val="16"/>
                <w:szCs w:val="16"/>
              </w:rPr>
            </w:pPr>
            <w:r>
              <w:rPr>
                <w:sz w:val="16"/>
                <w:szCs w:val="16"/>
              </w:rPr>
              <w:t>6</w:t>
            </w:r>
          </w:p>
        </w:tc>
      </w:tr>
      <w:tr w:rsidR="009C1CA6" w:rsidTr="00854C6C">
        <w:trPr>
          <w:trHeight w:val="248"/>
          <w:jc w:val="center"/>
        </w:trPr>
        <w:tc>
          <w:tcPr>
            <w:tcW w:w="879" w:type="dxa"/>
            <w:shd w:val="clear" w:color="auto" w:fill="auto"/>
            <w:vAlign w:val="center"/>
          </w:tcPr>
          <w:p w:rsidR="009C1CA6" w:rsidRPr="001E670A" w:rsidRDefault="009C1CA6" w:rsidP="00854C6C">
            <w:pPr>
              <w:jc w:val="left"/>
              <w:rPr>
                <w:sz w:val="16"/>
                <w:szCs w:val="16"/>
              </w:rPr>
            </w:pPr>
            <w:r>
              <w:rPr>
                <w:sz w:val="16"/>
                <w:szCs w:val="16"/>
              </w:rPr>
              <w:t>153</w:t>
            </w:r>
          </w:p>
        </w:tc>
        <w:tc>
          <w:tcPr>
            <w:tcW w:w="1041" w:type="dxa"/>
            <w:shd w:val="clear" w:color="auto" w:fill="auto"/>
            <w:vAlign w:val="center"/>
          </w:tcPr>
          <w:p w:rsidR="009C1CA6" w:rsidRPr="001E670A" w:rsidRDefault="000E5DD2" w:rsidP="00854C6C">
            <w:pPr>
              <w:jc w:val="center"/>
              <w:rPr>
                <w:sz w:val="16"/>
                <w:szCs w:val="16"/>
              </w:rPr>
            </w:pPr>
            <w:r>
              <w:rPr>
                <w:sz w:val="16"/>
                <w:szCs w:val="16"/>
              </w:rPr>
              <w:t>6</w:t>
            </w:r>
          </w:p>
        </w:tc>
        <w:tc>
          <w:tcPr>
            <w:tcW w:w="1195" w:type="dxa"/>
            <w:shd w:val="clear" w:color="auto" w:fill="auto"/>
            <w:vAlign w:val="center"/>
          </w:tcPr>
          <w:p w:rsidR="009C1CA6" w:rsidRPr="001E670A" w:rsidRDefault="00616AD3" w:rsidP="00854C6C">
            <w:pPr>
              <w:jc w:val="center"/>
              <w:rPr>
                <w:sz w:val="16"/>
                <w:szCs w:val="16"/>
              </w:rPr>
            </w:pPr>
            <w:r>
              <w:rPr>
                <w:sz w:val="16"/>
                <w:szCs w:val="16"/>
              </w:rPr>
              <w:t>2</w:t>
            </w:r>
          </w:p>
        </w:tc>
        <w:tc>
          <w:tcPr>
            <w:tcW w:w="1001" w:type="dxa"/>
            <w:shd w:val="clear" w:color="auto" w:fill="auto"/>
            <w:vAlign w:val="center"/>
          </w:tcPr>
          <w:p w:rsidR="009C1CA6" w:rsidRPr="001E670A" w:rsidRDefault="009C1CA6" w:rsidP="00854C6C">
            <w:pPr>
              <w:jc w:val="center"/>
              <w:rPr>
                <w:sz w:val="16"/>
                <w:szCs w:val="16"/>
              </w:rPr>
            </w:pPr>
            <w:r>
              <w:rPr>
                <w:sz w:val="16"/>
                <w:szCs w:val="16"/>
              </w:rPr>
              <w:t>0</w:t>
            </w:r>
          </w:p>
        </w:tc>
        <w:tc>
          <w:tcPr>
            <w:tcW w:w="983" w:type="dxa"/>
            <w:shd w:val="clear" w:color="auto" w:fill="auto"/>
            <w:vAlign w:val="center"/>
          </w:tcPr>
          <w:p w:rsidR="009C1CA6" w:rsidRPr="001E670A" w:rsidRDefault="000E5DD2" w:rsidP="00854C6C">
            <w:pPr>
              <w:jc w:val="center"/>
              <w:rPr>
                <w:sz w:val="16"/>
                <w:szCs w:val="16"/>
              </w:rPr>
            </w:pPr>
            <w:r>
              <w:rPr>
                <w:sz w:val="16"/>
                <w:szCs w:val="16"/>
              </w:rPr>
              <w:t>8</w:t>
            </w:r>
          </w:p>
        </w:tc>
        <w:tc>
          <w:tcPr>
            <w:tcW w:w="1051" w:type="dxa"/>
            <w:shd w:val="clear" w:color="auto" w:fill="auto"/>
            <w:vAlign w:val="center"/>
          </w:tcPr>
          <w:p w:rsidR="009C1CA6" w:rsidRPr="001E670A" w:rsidRDefault="000E5DD2" w:rsidP="00854C6C">
            <w:pPr>
              <w:jc w:val="center"/>
              <w:rPr>
                <w:sz w:val="16"/>
                <w:szCs w:val="16"/>
              </w:rPr>
            </w:pPr>
            <w:r>
              <w:rPr>
                <w:sz w:val="16"/>
                <w:szCs w:val="16"/>
              </w:rPr>
              <w:t>0</w:t>
            </w:r>
          </w:p>
        </w:tc>
        <w:tc>
          <w:tcPr>
            <w:tcW w:w="978" w:type="dxa"/>
            <w:shd w:val="clear" w:color="auto" w:fill="auto"/>
            <w:vAlign w:val="center"/>
          </w:tcPr>
          <w:p w:rsidR="009C1CA6" w:rsidRPr="001E670A" w:rsidRDefault="009C1CA6" w:rsidP="00854C6C">
            <w:pPr>
              <w:jc w:val="center"/>
              <w:rPr>
                <w:sz w:val="16"/>
                <w:szCs w:val="16"/>
              </w:rPr>
            </w:pPr>
            <w:r>
              <w:rPr>
                <w:sz w:val="16"/>
                <w:szCs w:val="16"/>
              </w:rPr>
              <w:t>0</w:t>
            </w:r>
          </w:p>
        </w:tc>
        <w:tc>
          <w:tcPr>
            <w:tcW w:w="978" w:type="dxa"/>
            <w:shd w:val="clear" w:color="auto" w:fill="auto"/>
            <w:vAlign w:val="center"/>
          </w:tcPr>
          <w:p w:rsidR="009C1CA6" w:rsidRPr="001E670A" w:rsidRDefault="000E5DD2" w:rsidP="00854C6C">
            <w:pPr>
              <w:jc w:val="center"/>
              <w:rPr>
                <w:sz w:val="16"/>
                <w:szCs w:val="16"/>
              </w:rPr>
            </w:pPr>
            <w:r>
              <w:rPr>
                <w:sz w:val="16"/>
                <w:szCs w:val="16"/>
              </w:rPr>
              <w:t>0</w:t>
            </w:r>
          </w:p>
        </w:tc>
        <w:tc>
          <w:tcPr>
            <w:tcW w:w="1134" w:type="dxa"/>
            <w:shd w:val="clear" w:color="auto" w:fill="auto"/>
            <w:vAlign w:val="center"/>
          </w:tcPr>
          <w:p w:rsidR="009C1CA6" w:rsidRPr="001E670A" w:rsidRDefault="000E5DD2" w:rsidP="00854C6C">
            <w:pPr>
              <w:jc w:val="center"/>
              <w:rPr>
                <w:sz w:val="16"/>
                <w:szCs w:val="16"/>
              </w:rPr>
            </w:pPr>
            <w:r>
              <w:rPr>
                <w:sz w:val="16"/>
                <w:szCs w:val="16"/>
              </w:rPr>
              <w:t>8</w:t>
            </w:r>
          </w:p>
        </w:tc>
      </w:tr>
      <w:tr w:rsidR="000E5DD2" w:rsidTr="00854C6C">
        <w:trPr>
          <w:trHeight w:val="248"/>
          <w:jc w:val="center"/>
        </w:trPr>
        <w:tc>
          <w:tcPr>
            <w:tcW w:w="879" w:type="dxa"/>
            <w:shd w:val="clear" w:color="auto" w:fill="auto"/>
            <w:vAlign w:val="center"/>
          </w:tcPr>
          <w:p w:rsidR="000E5DD2" w:rsidRDefault="000E5DD2" w:rsidP="00854C6C">
            <w:pPr>
              <w:jc w:val="left"/>
              <w:rPr>
                <w:sz w:val="16"/>
                <w:szCs w:val="16"/>
              </w:rPr>
            </w:pPr>
            <w:r>
              <w:rPr>
                <w:sz w:val="16"/>
                <w:szCs w:val="16"/>
              </w:rPr>
              <w:t>154</w:t>
            </w:r>
          </w:p>
        </w:tc>
        <w:tc>
          <w:tcPr>
            <w:tcW w:w="1041" w:type="dxa"/>
            <w:shd w:val="clear" w:color="auto" w:fill="auto"/>
            <w:vAlign w:val="center"/>
          </w:tcPr>
          <w:p w:rsidR="000E5DD2" w:rsidRDefault="000E5DD2" w:rsidP="00854C6C">
            <w:pPr>
              <w:jc w:val="center"/>
              <w:rPr>
                <w:sz w:val="16"/>
                <w:szCs w:val="16"/>
              </w:rPr>
            </w:pPr>
            <w:r>
              <w:rPr>
                <w:sz w:val="16"/>
                <w:szCs w:val="16"/>
              </w:rPr>
              <w:t>0</w:t>
            </w:r>
          </w:p>
        </w:tc>
        <w:tc>
          <w:tcPr>
            <w:tcW w:w="1195" w:type="dxa"/>
            <w:shd w:val="clear" w:color="auto" w:fill="auto"/>
            <w:vAlign w:val="center"/>
          </w:tcPr>
          <w:p w:rsidR="000E5DD2" w:rsidRDefault="000E5DD2" w:rsidP="00854C6C">
            <w:pPr>
              <w:jc w:val="center"/>
              <w:rPr>
                <w:sz w:val="16"/>
                <w:szCs w:val="16"/>
              </w:rPr>
            </w:pPr>
            <w:r>
              <w:rPr>
                <w:sz w:val="16"/>
                <w:szCs w:val="16"/>
              </w:rPr>
              <w:t>1</w:t>
            </w:r>
          </w:p>
        </w:tc>
        <w:tc>
          <w:tcPr>
            <w:tcW w:w="1001" w:type="dxa"/>
            <w:shd w:val="clear" w:color="auto" w:fill="auto"/>
            <w:vAlign w:val="center"/>
          </w:tcPr>
          <w:p w:rsidR="000E5DD2" w:rsidRDefault="000E5DD2" w:rsidP="00854C6C">
            <w:pPr>
              <w:jc w:val="center"/>
              <w:rPr>
                <w:sz w:val="16"/>
                <w:szCs w:val="16"/>
              </w:rPr>
            </w:pPr>
            <w:r>
              <w:rPr>
                <w:sz w:val="16"/>
                <w:szCs w:val="16"/>
              </w:rPr>
              <w:t>0</w:t>
            </w:r>
          </w:p>
        </w:tc>
        <w:tc>
          <w:tcPr>
            <w:tcW w:w="983" w:type="dxa"/>
            <w:shd w:val="clear" w:color="auto" w:fill="auto"/>
            <w:vAlign w:val="center"/>
          </w:tcPr>
          <w:p w:rsidR="000E5DD2" w:rsidRDefault="000E5DD2" w:rsidP="00854C6C">
            <w:pPr>
              <w:jc w:val="center"/>
              <w:rPr>
                <w:sz w:val="16"/>
                <w:szCs w:val="16"/>
              </w:rPr>
            </w:pPr>
            <w:r>
              <w:rPr>
                <w:sz w:val="16"/>
                <w:szCs w:val="16"/>
              </w:rPr>
              <w:t>1</w:t>
            </w:r>
          </w:p>
        </w:tc>
        <w:tc>
          <w:tcPr>
            <w:tcW w:w="1051" w:type="dxa"/>
            <w:shd w:val="clear" w:color="auto" w:fill="auto"/>
            <w:vAlign w:val="center"/>
          </w:tcPr>
          <w:p w:rsidR="000E5DD2" w:rsidRDefault="000E5DD2" w:rsidP="00854C6C">
            <w:pPr>
              <w:jc w:val="center"/>
              <w:rPr>
                <w:sz w:val="16"/>
                <w:szCs w:val="16"/>
              </w:rPr>
            </w:pPr>
            <w:r>
              <w:rPr>
                <w:sz w:val="16"/>
                <w:szCs w:val="16"/>
              </w:rPr>
              <w:t>1</w:t>
            </w:r>
          </w:p>
        </w:tc>
        <w:tc>
          <w:tcPr>
            <w:tcW w:w="978" w:type="dxa"/>
            <w:shd w:val="clear" w:color="auto" w:fill="auto"/>
            <w:vAlign w:val="center"/>
          </w:tcPr>
          <w:p w:rsidR="000E5DD2" w:rsidRDefault="000E5DD2" w:rsidP="00854C6C">
            <w:pPr>
              <w:jc w:val="center"/>
              <w:rPr>
                <w:sz w:val="16"/>
                <w:szCs w:val="16"/>
              </w:rPr>
            </w:pPr>
            <w:r>
              <w:rPr>
                <w:sz w:val="16"/>
                <w:szCs w:val="16"/>
              </w:rPr>
              <w:t>0</w:t>
            </w:r>
          </w:p>
        </w:tc>
        <w:tc>
          <w:tcPr>
            <w:tcW w:w="978" w:type="dxa"/>
            <w:shd w:val="clear" w:color="auto" w:fill="auto"/>
            <w:vAlign w:val="center"/>
          </w:tcPr>
          <w:p w:rsidR="000E5DD2" w:rsidRDefault="004163B7" w:rsidP="00854C6C">
            <w:pPr>
              <w:jc w:val="center"/>
              <w:rPr>
                <w:sz w:val="16"/>
                <w:szCs w:val="16"/>
              </w:rPr>
            </w:pPr>
            <w:r>
              <w:rPr>
                <w:sz w:val="16"/>
                <w:szCs w:val="16"/>
              </w:rPr>
              <w:t>1</w:t>
            </w:r>
          </w:p>
        </w:tc>
        <w:tc>
          <w:tcPr>
            <w:tcW w:w="1134" w:type="dxa"/>
            <w:shd w:val="clear" w:color="auto" w:fill="auto"/>
            <w:vAlign w:val="center"/>
          </w:tcPr>
          <w:p w:rsidR="000E5DD2" w:rsidRDefault="004163B7" w:rsidP="00854C6C">
            <w:pPr>
              <w:jc w:val="center"/>
              <w:rPr>
                <w:sz w:val="16"/>
                <w:szCs w:val="16"/>
              </w:rPr>
            </w:pPr>
            <w:r>
              <w:rPr>
                <w:sz w:val="16"/>
                <w:szCs w:val="16"/>
              </w:rPr>
              <w:t>0</w:t>
            </w:r>
          </w:p>
        </w:tc>
      </w:tr>
      <w:tr w:rsidR="004163B7" w:rsidTr="00854C6C">
        <w:trPr>
          <w:trHeight w:val="248"/>
          <w:jc w:val="center"/>
        </w:trPr>
        <w:tc>
          <w:tcPr>
            <w:tcW w:w="879" w:type="dxa"/>
            <w:shd w:val="clear" w:color="auto" w:fill="auto"/>
            <w:vAlign w:val="center"/>
          </w:tcPr>
          <w:p w:rsidR="004163B7" w:rsidRDefault="004163B7" w:rsidP="00854C6C">
            <w:pPr>
              <w:jc w:val="left"/>
              <w:rPr>
                <w:sz w:val="16"/>
                <w:szCs w:val="16"/>
              </w:rPr>
            </w:pPr>
            <w:r>
              <w:rPr>
                <w:sz w:val="16"/>
                <w:szCs w:val="16"/>
              </w:rPr>
              <w:t>162</w:t>
            </w:r>
          </w:p>
        </w:tc>
        <w:tc>
          <w:tcPr>
            <w:tcW w:w="1041" w:type="dxa"/>
            <w:shd w:val="clear" w:color="auto" w:fill="auto"/>
            <w:vAlign w:val="center"/>
          </w:tcPr>
          <w:p w:rsidR="004163B7" w:rsidRDefault="004163B7" w:rsidP="00854C6C">
            <w:pPr>
              <w:jc w:val="center"/>
              <w:rPr>
                <w:sz w:val="16"/>
                <w:szCs w:val="16"/>
              </w:rPr>
            </w:pPr>
            <w:r>
              <w:rPr>
                <w:sz w:val="16"/>
                <w:szCs w:val="16"/>
              </w:rPr>
              <w:t>0</w:t>
            </w:r>
          </w:p>
        </w:tc>
        <w:tc>
          <w:tcPr>
            <w:tcW w:w="1195" w:type="dxa"/>
            <w:shd w:val="clear" w:color="auto" w:fill="auto"/>
            <w:vAlign w:val="center"/>
          </w:tcPr>
          <w:p w:rsidR="004163B7" w:rsidRDefault="004163B7" w:rsidP="00854C6C">
            <w:pPr>
              <w:jc w:val="center"/>
              <w:rPr>
                <w:sz w:val="16"/>
                <w:szCs w:val="16"/>
              </w:rPr>
            </w:pPr>
            <w:r>
              <w:rPr>
                <w:sz w:val="16"/>
                <w:szCs w:val="16"/>
              </w:rPr>
              <w:t>2</w:t>
            </w:r>
          </w:p>
        </w:tc>
        <w:tc>
          <w:tcPr>
            <w:tcW w:w="1001" w:type="dxa"/>
            <w:shd w:val="clear" w:color="auto" w:fill="auto"/>
            <w:vAlign w:val="center"/>
          </w:tcPr>
          <w:p w:rsidR="004163B7" w:rsidRDefault="004163B7" w:rsidP="00854C6C">
            <w:pPr>
              <w:jc w:val="center"/>
              <w:rPr>
                <w:sz w:val="16"/>
                <w:szCs w:val="16"/>
              </w:rPr>
            </w:pPr>
            <w:r>
              <w:rPr>
                <w:sz w:val="16"/>
                <w:szCs w:val="16"/>
              </w:rPr>
              <w:t>0</w:t>
            </w:r>
          </w:p>
        </w:tc>
        <w:tc>
          <w:tcPr>
            <w:tcW w:w="983" w:type="dxa"/>
            <w:shd w:val="clear" w:color="auto" w:fill="auto"/>
            <w:vAlign w:val="center"/>
          </w:tcPr>
          <w:p w:rsidR="004163B7" w:rsidRDefault="004163B7" w:rsidP="00854C6C">
            <w:pPr>
              <w:jc w:val="center"/>
              <w:rPr>
                <w:sz w:val="16"/>
                <w:szCs w:val="16"/>
              </w:rPr>
            </w:pPr>
            <w:r>
              <w:rPr>
                <w:sz w:val="16"/>
                <w:szCs w:val="16"/>
              </w:rPr>
              <w:t>2</w:t>
            </w:r>
          </w:p>
        </w:tc>
        <w:tc>
          <w:tcPr>
            <w:tcW w:w="1051"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1134" w:type="dxa"/>
            <w:shd w:val="clear" w:color="auto" w:fill="auto"/>
            <w:vAlign w:val="center"/>
          </w:tcPr>
          <w:p w:rsidR="004163B7" w:rsidRDefault="004163B7" w:rsidP="00854C6C">
            <w:pPr>
              <w:jc w:val="center"/>
              <w:rPr>
                <w:sz w:val="16"/>
                <w:szCs w:val="16"/>
              </w:rPr>
            </w:pPr>
            <w:r>
              <w:rPr>
                <w:sz w:val="16"/>
                <w:szCs w:val="16"/>
              </w:rPr>
              <w:t>2</w:t>
            </w:r>
          </w:p>
        </w:tc>
      </w:tr>
      <w:tr w:rsidR="004163B7" w:rsidTr="00854C6C">
        <w:trPr>
          <w:trHeight w:val="248"/>
          <w:jc w:val="center"/>
        </w:trPr>
        <w:tc>
          <w:tcPr>
            <w:tcW w:w="879" w:type="dxa"/>
            <w:shd w:val="clear" w:color="auto" w:fill="auto"/>
            <w:vAlign w:val="center"/>
          </w:tcPr>
          <w:p w:rsidR="004163B7" w:rsidRDefault="004163B7" w:rsidP="00854C6C">
            <w:pPr>
              <w:jc w:val="left"/>
              <w:rPr>
                <w:sz w:val="16"/>
                <w:szCs w:val="16"/>
              </w:rPr>
            </w:pPr>
            <w:r>
              <w:rPr>
                <w:sz w:val="16"/>
                <w:szCs w:val="16"/>
              </w:rPr>
              <w:t>165</w:t>
            </w:r>
          </w:p>
        </w:tc>
        <w:tc>
          <w:tcPr>
            <w:tcW w:w="1041" w:type="dxa"/>
            <w:shd w:val="clear" w:color="auto" w:fill="auto"/>
            <w:vAlign w:val="center"/>
          </w:tcPr>
          <w:p w:rsidR="004163B7" w:rsidRDefault="004163B7" w:rsidP="00854C6C">
            <w:pPr>
              <w:jc w:val="center"/>
              <w:rPr>
                <w:sz w:val="16"/>
                <w:szCs w:val="16"/>
              </w:rPr>
            </w:pPr>
            <w:r>
              <w:rPr>
                <w:sz w:val="16"/>
                <w:szCs w:val="16"/>
              </w:rPr>
              <w:t>0</w:t>
            </w:r>
          </w:p>
        </w:tc>
        <w:tc>
          <w:tcPr>
            <w:tcW w:w="1195" w:type="dxa"/>
            <w:shd w:val="clear" w:color="auto" w:fill="auto"/>
            <w:vAlign w:val="center"/>
          </w:tcPr>
          <w:p w:rsidR="004163B7" w:rsidRDefault="004163B7" w:rsidP="00854C6C">
            <w:pPr>
              <w:jc w:val="center"/>
              <w:rPr>
                <w:sz w:val="16"/>
                <w:szCs w:val="16"/>
              </w:rPr>
            </w:pPr>
            <w:r>
              <w:rPr>
                <w:sz w:val="16"/>
                <w:szCs w:val="16"/>
              </w:rPr>
              <w:t>1</w:t>
            </w:r>
          </w:p>
        </w:tc>
        <w:tc>
          <w:tcPr>
            <w:tcW w:w="1001" w:type="dxa"/>
            <w:shd w:val="clear" w:color="auto" w:fill="auto"/>
            <w:vAlign w:val="center"/>
          </w:tcPr>
          <w:p w:rsidR="004163B7" w:rsidRDefault="004163B7" w:rsidP="00854C6C">
            <w:pPr>
              <w:jc w:val="center"/>
              <w:rPr>
                <w:sz w:val="16"/>
                <w:szCs w:val="16"/>
              </w:rPr>
            </w:pPr>
            <w:r>
              <w:rPr>
                <w:sz w:val="16"/>
                <w:szCs w:val="16"/>
              </w:rPr>
              <w:t>0</w:t>
            </w:r>
          </w:p>
        </w:tc>
        <w:tc>
          <w:tcPr>
            <w:tcW w:w="983" w:type="dxa"/>
            <w:shd w:val="clear" w:color="auto" w:fill="auto"/>
            <w:vAlign w:val="center"/>
          </w:tcPr>
          <w:p w:rsidR="004163B7" w:rsidRDefault="004163B7" w:rsidP="00854C6C">
            <w:pPr>
              <w:jc w:val="center"/>
              <w:rPr>
                <w:sz w:val="16"/>
                <w:szCs w:val="16"/>
              </w:rPr>
            </w:pPr>
            <w:r>
              <w:rPr>
                <w:sz w:val="16"/>
                <w:szCs w:val="16"/>
              </w:rPr>
              <w:t>1</w:t>
            </w:r>
          </w:p>
        </w:tc>
        <w:tc>
          <w:tcPr>
            <w:tcW w:w="1051"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1134" w:type="dxa"/>
            <w:shd w:val="clear" w:color="auto" w:fill="auto"/>
            <w:vAlign w:val="center"/>
          </w:tcPr>
          <w:p w:rsidR="004163B7" w:rsidRDefault="004163B7" w:rsidP="00854C6C">
            <w:pPr>
              <w:jc w:val="center"/>
              <w:rPr>
                <w:sz w:val="16"/>
                <w:szCs w:val="16"/>
              </w:rPr>
            </w:pPr>
            <w:r>
              <w:rPr>
                <w:sz w:val="16"/>
                <w:szCs w:val="16"/>
              </w:rPr>
              <w:t>1</w:t>
            </w:r>
          </w:p>
        </w:tc>
      </w:tr>
      <w:tr w:rsidR="009C1CA6" w:rsidTr="00854C6C">
        <w:trPr>
          <w:trHeight w:val="248"/>
          <w:jc w:val="center"/>
        </w:trPr>
        <w:tc>
          <w:tcPr>
            <w:tcW w:w="879" w:type="dxa"/>
            <w:shd w:val="clear" w:color="auto" w:fill="auto"/>
            <w:vAlign w:val="center"/>
          </w:tcPr>
          <w:p w:rsidR="009C1CA6" w:rsidRDefault="009C1CA6" w:rsidP="00854C6C">
            <w:pPr>
              <w:jc w:val="left"/>
              <w:rPr>
                <w:sz w:val="16"/>
                <w:szCs w:val="16"/>
              </w:rPr>
            </w:pPr>
            <w:r>
              <w:rPr>
                <w:sz w:val="16"/>
                <w:szCs w:val="16"/>
              </w:rPr>
              <w:t>166 a</w:t>
            </w:r>
          </w:p>
        </w:tc>
        <w:tc>
          <w:tcPr>
            <w:tcW w:w="1041" w:type="dxa"/>
            <w:shd w:val="clear" w:color="auto" w:fill="auto"/>
            <w:vAlign w:val="center"/>
          </w:tcPr>
          <w:p w:rsidR="009C1CA6" w:rsidRDefault="004163B7" w:rsidP="00854C6C">
            <w:pPr>
              <w:jc w:val="center"/>
              <w:rPr>
                <w:sz w:val="16"/>
                <w:szCs w:val="16"/>
              </w:rPr>
            </w:pPr>
            <w:r>
              <w:rPr>
                <w:sz w:val="16"/>
                <w:szCs w:val="16"/>
              </w:rPr>
              <w:t>3</w:t>
            </w:r>
          </w:p>
        </w:tc>
        <w:tc>
          <w:tcPr>
            <w:tcW w:w="1195" w:type="dxa"/>
            <w:shd w:val="clear" w:color="auto" w:fill="auto"/>
            <w:vAlign w:val="center"/>
          </w:tcPr>
          <w:p w:rsidR="009C1CA6" w:rsidRDefault="004163B7" w:rsidP="00854C6C">
            <w:pPr>
              <w:jc w:val="center"/>
              <w:rPr>
                <w:sz w:val="16"/>
                <w:szCs w:val="16"/>
              </w:rPr>
            </w:pPr>
            <w:r>
              <w:rPr>
                <w:sz w:val="16"/>
                <w:szCs w:val="16"/>
              </w:rPr>
              <w:t>0</w:t>
            </w:r>
          </w:p>
        </w:tc>
        <w:tc>
          <w:tcPr>
            <w:tcW w:w="1001" w:type="dxa"/>
            <w:shd w:val="clear" w:color="auto" w:fill="auto"/>
            <w:vAlign w:val="center"/>
          </w:tcPr>
          <w:p w:rsidR="009C1CA6" w:rsidRDefault="009C1CA6" w:rsidP="00854C6C">
            <w:pPr>
              <w:jc w:val="center"/>
              <w:rPr>
                <w:sz w:val="16"/>
                <w:szCs w:val="16"/>
              </w:rPr>
            </w:pPr>
            <w:r>
              <w:rPr>
                <w:sz w:val="16"/>
                <w:szCs w:val="16"/>
              </w:rPr>
              <w:t>0</w:t>
            </w:r>
          </w:p>
        </w:tc>
        <w:tc>
          <w:tcPr>
            <w:tcW w:w="983" w:type="dxa"/>
            <w:shd w:val="clear" w:color="auto" w:fill="auto"/>
            <w:vAlign w:val="center"/>
          </w:tcPr>
          <w:p w:rsidR="009C1CA6" w:rsidRDefault="00616AD3" w:rsidP="00854C6C">
            <w:pPr>
              <w:jc w:val="center"/>
              <w:rPr>
                <w:sz w:val="16"/>
                <w:szCs w:val="16"/>
              </w:rPr>
            </w:pPr>
            <w:r>
              <w:rPr>
                <w:sz w:val="16"/>
                <w:szCs w:val="16"/>
              </w:rPr>
              <w:t>3</w:t>
            </w:r>
          </w:p>
        </w:tc>
        <w:tc>
          <w:tcPr>
            <w:tcW w:w="1051" w:type="dxa"/>
            <w:shd w:val="clear" w:color="auto" w:fill="auto"/>
            <w:vAlign w:val="center"/>
          </w:tcPr>
          <w:p w:rsidR="009C1CA6" w:rsidRDefault="009C1CA6" w:rsidP="00854C6C">
            <w:pPr>
              <w:jc w:val="center"/>
              <w:rPr>
                <w:sz w:val="16"/>
                <w:szCs w:val="16"/>
              </w:rPr>
            </w:pPr>
            <w:r>
              <w:rPr>
                <w:sz w:val="16"/>
                <w:szCs w:val="16"/>
              </w:rPr>
              <w:t>0</w:t>
            </w:r>
          </w:p>
        </w:tc>
        <w:tc>
          <w:tcPr>
            <w:tcW w:w="978" w:type="dxa"/>
            <w:shd w:val="clear" w:color="auto" w:fill="auto"/>
            <w:vAlign w:val="center"/>
          </w:tcPr>
          <w:p w:rsidR="009C1CA6" w:rsidRDefault="009C1CA6" w:rsidP="00854C6C">
            <w:pPr>
              <w:jc w:val="center"/>
              <w:rPr>
                <w:sz w:val="16"/>
                <w:szCs w:val="16"/>
              </w:rPr>
            </w:pPr>
            <w:r>
              <w:rPr>
                <w:sz w:val="16"/>
                <w:szCs w:val="16"/>
              </w:rPr>
              <w:t>0</w:t>
            </w:r>
          </w:p>
        </w:tc>
        <w:tc>
          <w:tcPr>
            <w:tcW w:w="978" w:type="dxa"/>
            <w:shd w:val="clear" w:color="auto" w:fill="auto"/>
            <w:vAlign w:val="center"/>
          </w:tcPr>
          <w:p w:rsidR="009C1CA6" w:rsidRDefault="004163B7" w:rsidP="00854C6C">
            <w:pPr>
              <w:jc w:val="center"/>
              <w:rPr>
                <w:sz w:val="16"/>
                <w:szCs w:val="16"/>
              </w:rPr>
            </w:pPr>
            <w:r>
              <w:rPr>
                <w:sz w:val="16"/>
                <w:szCs w:val="16"/>
              </w:rPr>
              <w:t>3</w:t>
            </w:r>
          </w:p>
        </w:tc>
        <w:tc>
          <w:tcPr>
            <w:tcW w:w="1134" w:type="dxa"/>
            <w:shd w:val="clear" w:color="auto" w:fill="auto"/>
            <w:vAlign w:val="center"/>
          </w:tcPr>
          <w:p w:rsidR="009C1CA6" w:rsidRDefault="004163B7" w:rsidP="00854C6C">
            <w:pPr>
              <w:jc w:val="center"/>
              <w:rPr>
                <w:sz w:val="16"/>
                <w:szCs w:val="16"/>
              </w:rPr>
            </w:pPr>
            <w:r>
              <w:rPr>
                <w:sz w:val="16"/>
                <w:szCs w:val="16"/>
              </w:rPr>
              <w:t>0</w:t>
            </w:r>
          </w:p>
        </w:tc>
      </w:tr>
      <w:tr w:rsidR="009C1CA6" w:rsidTr="00854C6C">
        <w:trPr>
          <w:trHeight w:val="248"/>
          <w:jc w:val="center"/>
        </w:trPr>
        <w:tc>
          <w:tcPr>
            <w:tcW w:w="879" w:type="dxa"/>
            <w:shd w:val="clear" w:color="auto" w:fill="auto"/>
            <w:vAlign w:val="center"/>
          </w:tcPr>
          <w:p w:rsidR="009C1CA6" w:rsidRDefault="009C1CA6" w:rsidP="00854C6C">
            <w:pPr>
              <w:jc w:val="left"/>
              <w:rPr>
                <w:sz w:val="16"/>
                <w:szCs w:val="16"/>
              </w:rPr>
            </w:pPr>
            <w:r>
              <w:rPr>
                <w:sz w:val="16"/>
                <w:szCs w:val="16"/>
              </w:rPr>
              <w:t>168</w:t>
            </w:r>
          </w:p>
        </w:tc>
        <w:tc>
          <w:tcPr>
            <w:tcW w:w="1041" w:type="dxa"/>
            <w:shd w:val="clear" w:color="auto" w:fill="auto"/>
            <w:vAlign w:val="center"/>
          </w:tcPr>
          <w:p w:rsidR="009C1CA6" w:rsidRDefault="004163B7" w:rsidP="00854C6C">
            <w:pPr>
              <w:jc w:val="center"/>
              <w:rPr>
                <w:sz w:val="16"/>
                <w:szCs w:val="16"/>
              </w:rPr>
            </w:pPr>
            <w:r>
              <w:rPr>
                <w:sz w:val="16"/>
                <w:szCs w:val="16"/>
              </w:rPr>
              <w:t>13</w:t>
            </w:r>
          </w:p>
        </w:tc>
        <w:tc>
          <w:tcPr>
            <w:tcW w:w="1195" w:type="dxa"/>
            <w:shd w:val="clear" w:color="auto" w:fill="auto"/>
            <w:vAlign w:val="center"/>
          </w:tcPr>
          <w:p w:rsidR="009C1CA6" w:rsidRDefault="009C1CA6" w:rsidP="00854C6C">
            <w:pPr>
              <w:jc w:val="center"/>
              <w:rPr>
                <w:sz w:val="16"/>
                <w:szCs w:val="16"/>
              </w:rPr>
            </w:pPr>
            <w:r>
              <w:rPr>
                <w:sz w:val="16"/>
                <w:szCs w:val="16"/>
              </w:rPr>
              <w:t>10</w:t>
            </w:r>
          </w:p>
        </w:tc>
        <w:tc>
          <w:tcPr>
            <w:tcW w:w="1001" w:type="dxa"/>
            <w:shd w:val="clear" w:color="auto" w:fill="auto"/>
            <w:vAlign w:val="center"/>
          </w:tcPr>
          <w:p w:rsidR="009C1CA6" w:rsidRDefault="009C1CA6" w:rsidP="00854C6C">
            <w:pPr>
              <w:jc w:val="center"/>
              <w:rPr>
                <w:sz w:val="16"/>
                <w:szCs w:val="16"/>
              </w:rPr>
            </w:pPr>
            <w:r>
              <w:rPr>
                <w:sz w:val="16"/>
                <w:szCs w:val="16"/>
              </w:rPr>
              <w:t>0</w:t>
            </w:r>
          </w:p>
        </w:tc>
        <w:tc>
          <w:tcPr>
            <w:tcW w:w="983" w:type="dxa"/>
            <w:shd w:val="clear" w:color="auto" w:fill="auto"/>
            <w:vAlign w:val="center"/>
          </w:tcPr>
          <w:p w:rsidR="009C1CA6" w:rsidRDefault="004163B7" w:rsidP="00854C6C">
            <w:pPr>
              <w:jc w:val="center"/>
              <w:rPr>
                <w:sz w:val="16"/>
                <w:szCs w:val="16"/>
              </w:rPr>
            </w:pPr>
            <w:r>
              <w:rPr>
                <w:sz w:val="16"/>
                <w:szCs w:val="16"/>
              </w:rPr>
              <w:t>23</w:t>
            </w:r>
          </w:p>
        </w:tc>
        <w:tc>
          <w:tcPr>
            <w:tcW w:w="1051" w:type="dxa"/>
            <w:shd w:val="clear" w:color="auto" w:fill="auto"/>
            <w:vAlign w:val="center"/>
          </w:tcPr>
          <w:p w:rsidR="009C1CA6" w:rsidRDefault="009C1CA6" w:rsidP="00854C6C">
            <w:pPr>
              <w:jc w:val="center"/>
              <w:rPr>
                <w:sz w:val="16"/>
                <w:szCs w:val="16"/>
              </w:rPr>
            </w:pPr>
            <w:r>
              <w:rPr>
                <w:sz w:val="16"/>
                <w:szCs w:val="16"/>
              </w:rPr>
              <w:t>2</w:t>
            </w:r>
          </w:p>
        </w:tc>
        <w:tc>
          <w:tcPr>
            <w:tcW w:w="978" w:type="dxa"/>
            <w:shd w:val="clear" w:color="auto" w:fill="auto"/>
            <w:vAlign w:val="center"/>
          </w:tcPr>
          <w:p w:rsidR="009C1CA6" w:rsidRDefault="004163B7" w:rsidP="00854C6C">
            <w:pPr>
              <w:jc w:val="center"/>
              <w:rPr>
                <w:sz w:val="16"/>
                <w:szCs w:val="16"/>
              </w:rPr>
            </w:pPr>
            <w:r>
              <w:rPr>
                <w:sz w:val="16"/>
                <w:szCs w:val="16"/>
              </w:rPr>
              <w:t>1</w:t>
            </w:r>
          </w:p>
        </w:tc>
        <w:tc>
          <w:tcPr>
            <w:tcW w:w="978" w:type="dxa"/>
            <w:shd w:val="clear" w:color="auto" w:fill="auto"/>
            <w:vAlign w:val="center"/>
          </w:tcPr>
          <w:p w:rsidR="009C1CA6" w:rsidRDefault="004163B7" w:rsidP="00854C6C">
            <w:pPr>
              <w:jc w:val="center"/>
              <w:rPr>
                <w:sz w:val="16"/>
                <w:szCs w:val="16"/>
              </w:rPr>
            </w:pPr>
            <w:r>
              <w:rPr>
                <w:sz w:val="16"/>
                <w:szCs w:val="16"/>
              </w:rPr>
              <w:t>12</w:t>
            </w:r>
          </w:p>
        </w:tc>
        <w:tc>
          <w:tcPr>
            <w:tcW w:w="1134" w:type="dxa"/>
            <w:shd w:val="clear" w:color="auto" w:fill="auto"/>
            <w:vAlign w:val="center"/>
          </w:tcPr>
          <w:p w:rsidR="009C1CA6" w:rsidRDefault="00616AD3" w:rsidP="00854C6C">
            <w:pPr>
              <w:jc w:val="center"/>
              <w:rPr>
                <w:sz w:val="16"/>
                <w:szCs w:val="16"/>
              </w:rPr>
            </w:pPr>
            <w:r>
              <w:rPr>
                <w:sz w:val="16"/>
                <w:szCs w:val="16"/>
              </w:rPr>
              <w:t>1</w:t>
            </w:r>
            <w:r w:rsidR="004163B7">
              <w:rPr>
                <w:sz w:val="16"/>
                <w:szCs w:val="16"/>
              </w:rPr>
              <w:t>1</w:t>
            </w:r>
          </w:p>
        </w:tc>
      </w:tr>
      <w:tr w:rsidR="009C1CA6" w:rsidTr="00854C6C">
        <w:trPr>
          <w:trHeight w:val="248"/>
          <w:jc w:val="center"/>
        </w:trPr>
        <w:tc>
          <w:tcPr>
            <w:tcW w:w="879" w:type="dxa"/>
            <w:shd w:val="clear" w:color="auto" w:fill="auto"/>
            <w:vAlign w:val="center"/>
          </w:tcPr>
          <w:p w:rsidR="009C1CA6" w:rsidRDefault="001169F3" w:rsidP="00854C6C">
            <w:pPr>
              <w:jc w:val="left"/>
              <w:rPr>
                <w:sz w:val="16"/>
                <w:szCs w:val="16"/>
              </w:rPr>
            </w:pPr>
            <w:r>
              <w:rPr>
                <w:sz w:val="16"/>
                <w:szCs w:val="16"/>
              </w:rPr>
              <w:t>168 a</w:t>
            </w:r>
          </w:p>
        </w:tc>
        <w:tc>
          <w:tcPr>
            <w:tcW w:w="1041" w:type="dxa"/>
            <w:shd w:val="clear" w:color="auto" w:fill="auto"/>
            <w:vAlign w:val="center"/>
          </w:tcPr>
          <w:p w:rsidR="009C1CA6" w:rsidRDefault="00616AD3" w:rsidP="00854C6C">
            <w:pPr>
              <w:jc w:val="center"/>
              <w:rPr>
                <w:sz w:val="16"/>
                <w:szCs w:val="16"/>
              </w:rPr>
            </w:pPr>
            <w:r>
              <w:rPr>
                <w:sz w:val="16"/>
                <w:szCs w:val="16"/>
              </w:rPr>
              <w:t>3</w:t>
            </w:r>
          </w:p>
        </w:tc>
        <w:tc>
          <w:tcPr>
            <w:tcW w:w="1195" w:type="dxa"/>
            <w:shd w:val="clear" w:color="auto" w:fill="auto"/>
            <w:vAlign w:val="center"/>
          </w:tcPr>
          <w:p w:rsidR="009C1CA6" w:rsidRDefault="004163B7" w:rsidP="00854C6C">
            <w:pPr>
              <w:jc w:val="center"/>
              <w:rPr>
                <w:sz w:val="16"/>
                <w:szCs w:val="16"/>
              </w:rPr>
            </w:pPr>
            <w:r>
              <w:rPr>
                <w:sz w:val="16"/>
                <w:szCs w:val="16"/>
              </w:rPr>
              <w:t>1</w:t>
            </w:r>
          </w:p>
        </w:tc>
        <w:tc>
          <w:tcPr>
            <w:tcW w:w="1001" w:type="dxa"/>
            <w:shd w:val="clear" w:color="auto" w:fill="auto"/>
            <w:vAlign w:val="center"/>
          </w:tcPr>
          <w:p w:rsidR="009C1CA6" w:rsidRDefault="001169F3" w:rsidP="00854C6C">
            <w:pPr>
              <w:jc w:val="center"/>
              <w:rPr>
                <w:sz w:val="16"/>
                <w:szCs w:val="16"/>
              </w:rPr>
            </w:pPr>
            <w:r>
              <w:rPr>
                <w:sz w:val="16"/>
                <w:szCs w:val="16"/>
              </w:rPr>
              <w:t>0</w:t>
            </w:r>
          </w:p>
        </w:tc>
        <w:tc>
          <w:tcPr>
            <w:tcW w:w="983" w:type="dxa"/>
            <w:shd w:val="clear" w:color="auto" w:fill="auto"/>
            <w:vAlign w:val="center"/>
          </w:tcPr>
          <w:p w:rsidR="009C1CA6" w:rsidRDefault="004163B7" w:rsidP="00854C6C">
            <w:pPr>
              <w:jc w:val="center"/>
              <w:rPr>
                <w:sz w:val="16"/>
                <w:szCs w:val="16"/>
              </w:rPr>
            </w:pPr>
            <w:r>
              <w:rPr>
                <w:sz w:val="16"/>
                <w:szCs w:val="16"/>
              </w:rPr>
              <w:t>4</w:t>
            </w:r>
          </w:p>
        </w:tc>
        <w:tc>
          <w:tcPr>
            <w:tcW w:w="1051" w:type="dxa"/>
            <w:shd w:val="clear" w:color="auto" w:fill="auto"/>
            <w:vAlign w:val="center"/>
          </w:tcPr>
          <w:p w:rsidR="009C1CA6" w:rsidRDefault="001169F3" w:rsidP="00854C6C">
            <w:pPr>
              <w:jc w:val="center"/>
              <w:rPr>
                <w:sz w:val="16"/>
                <w:szCs w:val="16"/>
              </w:rPr>
            </w:pPr>
            <w:r>
              <w:rPr>
                <w:sz w:val="16"/>
                <w:szCs w:val="16"/>
              </w:rPr>
              <w:t>2</w:t>
            </w:r>
          </w:p>
        </w:tc>
        <w:tc>
          <w:tcPr>
            <w:tcW w:w="978" w:type="dxa"/>
            <w:shd w:val="clear" w:color="auto" w:fill="auto"/>
            <w:vAlign w:val="center"/>
          </w:tcPr>
          <w:p w:rsidR="009C1CA6" w:rsidRDefault="001169F3" w:rsidP="00854C6C">
            <w:pPr>
              <w:jc w:val="center"/>
              <w:rPr>
                <w:sz w:val="16"/>
                <w:szCs w:val="16"/>
              </w:rPr>
            </w:pPr>
            <w:r>
              <w:rPr>
                <w:sz w:val="16"/>
                <w:szCs w:val="16"/>
              </w:rPr>
              <w:t>0</w:t>
            </w:r>
          </w:p>
        </w:tc>
        <w:tc>
          <w:tcPr>
            <w:tcW w:w="978" w:type="dxa"/>
            <w:shd w:val="clear" w:color="auto" w:fill="auto"/>
            <w:vAlign w:val="center"/>
          </w:tcPr>
          <w:p w:rsidR="009C1CA6" w:rsidRDefault="00FB6A11" w:rsidP="00854C6C">
            <w:pPr>
              <w:jc w:val="center"/>
              <w:rPr>
                <w:sz w:val="16"/>
                <w:szCs w:val="16"/>
              </w:rPr>
            </w:pPr>
            <w:r>
              <w:rPr>
                <w:sz w:val="16"/>
                <w:szCs w:val="16"/>
              </w:rPr>
              <w:t>3</w:t>
            </w:r>
          </w:p>
        </w:tc>
        <w:tc>
          <w:tcPr>
            <w:tcW w:w="1134" w:type="dxa"/>
            <w:shd w:val="clear" w:color="auto" w:fill="auto"/>
            <w:vAlign w:val="center"/>
          </w:tcPr>
          <w:p w:rsidR="009C1CA6" w:rsidRDefault="004163B7" w:rsidP="00854C6C">
            <w:pPr>
              <w:jc w:val="center"/>
              <w:rPr>
                <w:sz w:val="16"/>
                <w:szCs w:val="16"/>
              </w:rPr>
            </w:pPr>
            <w:r>
              <w:rPr>
                <w:sz w:val="16"/>
                <w:szCs w:val="16"/>
              </w:rPr>
              <w:t>1</w:t>
            </w:r>
          </w:p>
        </w:tc>
      </w:tr>
      <w:tr w:rsidR="004163B7" w:rsidTr="00854C6C">
        <w:trPr>
          <w:trHeight w:val="248"/>
          <w:jc w:val="center"/>
        </w:trPr>
        <w:tc>
          <w:tcPr>
            <w:tcW w:w="879" w:type="dxa"/>
            <w:shd w:val="clear" w:color="auto" w:fill="auto"/>
            <w:vAlign w:val="center"/>
          </w:tcPr>
          <w:p w:rsidR="004163B7" w:rsidRDefault="004163B7" w:rsidP="00854C6C">
            <w:pPr>
              <w:jc w:val="left"/>
              <w:rPr>
                <w:sz w:val="16"/>
                <w:szCs w:val="16"/>
              </w:rPr>
            </w:pPr>
            <w:r>
              <w:rPr>
                <w:sz w:val="16"/>
                <w:szCs w:val="16"/>
              </w:rPr>
              <w:t>175 a</w:t>
            </w:r>
          </w:p>
        </w:tc>
        <w:tc>
          <w:tcPr>
            <w:tcW w:w="1041" w:type="dxa"/>
            <w:shd w:val="clear" w:color="auto" w:fill="auto"/>
            <w:vAlign w:val="center"/>
          </w:tcPr>
          <w:p w:rsidR="004163B7" w:rsidRDefault="004163B7" w:rsidP="00854C6C">
            <w:pPr>
              <w:jc w:val="center"/>
              <w:rPr>
                <w:sz w:val="16"/>
                <w:szCs w:val="16"/>
              </w:rPr>
            </w:pPr>
            <w:r>
              <w:rPr>
                <w:sz w:val="16"/>
                <w:szCs w:val="16"/>
              </w:rPr>
              <w:t>0</w:t>
            </w:r>
          </w:p>
        </w:tc>
        <w:tc>
          <w:tcPr>
            <w:tcW w:w="1195" w:type="dxa"/>
            <w:shd w:val="clear" w:color="auto" w:fill="auto"/>
            <w:vAlign w:val="center"/>
          </w:tcPr>
          <w:p w:rsidR="004163B7" w:rsidRDefault="004163B7" w:rsidP="00854C6C">
            <w:pPr>
              <w:jc w:val="center"/>
              <w:rPr>
                <w:sz w:val="16"/>
                <w:szCs w:val="16"/>
              </w:rPr>
            </w:pPr>
            <w:r>
              <w:rPr>
                <w:sz w:val="16"/>
                <w:szCs w:val="16"/>
              </w:rPr>
              <w:t>1</w:t>
            </w:r>
          </w:p>
        </w:tc>
        <w:tc>
          <w:tcPr>
            <w:tcW w:w="1001" w:type="dxa"/>
            <w:shd w:val="clear" w:color="auto" w:fill="auto"/>
            <w:vAlign w:val="center"/>
          </w:tcPr>
          <w:p w:rsidR="004163B7" w:rsidRDefault="004163B7" w:rsidP="00854C6C">
            <w:pPr>
              <w:jc w:val="center"/>
              <w:rPr>
                <w:sz w:val="16"/>
                <w:szCs w:val="16"/>
              </w:rPr>
            </w:pPr>
            <w:r>
              <w:rPr>
                <w:sz w:val="16"/>
                <w:szCs w:val="16"/>
              </w:rPr>
              <w:t>0</w:t>
            </w:r>
          </w:p>
        </w:tc>
        <w:tc>
          <w:tcPr>
            <w:tcW w:w="983" w:type="dxa"/>
            <w:shd w:val="clear" w:color="auto" w:fill="auto"/>
            <w:vAlign w:val="center"/>
          </w:tcPr>
          <w:p w:rsidR="004163B7" w:rsidRDefault="004163B7" w:rsidP="00854C6C">
            <w:pPr>
              <w:jc w:val="center"/>
              <w:rPr>
                <w:sz w:val="16"/>
                <w:szCs w:val="16"/>
              </w:rPr>
            </w:pPr>
            <w:r>
              <w:rPr>
                <w:sz w:val="16"/>
                <w:szCs w:val="16"/>
              </w:rPr>
              <w:t>1</w:t>
            </w:r>
          </w:p>
        </w:tc>
        <w:tc>
          <w:tcPr>
            <w:tcW w:w="1051"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1134" w:type="dxa"/>
            <w:shd w:val="clear" w:color="auto" w:fill="auto"/>
            <w:vAlign w:val="center"/>
          </w:tcPr>
          <w:p w:rsidR="004163B7" w:rsidRDefault="004163B7" w:rsidP="00854C6C">
            <w:pPr>
              <w:jc w:val="center"/>
              <w:rPr>
                <w:sz w:val="16"/>
                <w:szCs w:val="16"/>
              </w:rPr>
            </w:pPr>
            <w:r>
              <w:rPr>
                <w:sz w:val="16"/>
                <w:szCs w:val="16"/>
              </w:rPr>
              <w:t>1</w:t>
            </w:r>
          </w:p>
        </w:tc>
      </w:tr>
      <w:tr w:rsidR="009C1CA6" w:rsidTr="00854C6C">
        <w:trPr>
          <w:trHeight w:val="248"/>
          <w:jc w:val="center"/>
        </w:trPr>
        <w:tc>
          <w:tcPr>
            <w:tcW w:w="879" w:type="dxa"/>
            <w:shd w:val="clear" w:color="auto" w:fill="auto"/>
            <w:vAlign w:val="center"/>
          </w:tcPr>
          <w:p w:rsidR="009C1CA6" w:rsidRDefault="001169F3" w:rsidP="00854C6C">
            <w:pPr>
              <w:jc w:val="left"/>
              <w:rPr>
                <w:sz w:val="16"/>
                <w:szCs w:val="16"/>
              </w:rPr>
            </w:pPr>
            <w:r>
              <w:rPr>
                <w:sz w:val="16"/>
                <w:szCs w:val="16"/>
              </w:rPr>
              <w:t>208</w:t>
            </w:r>
          </w:p>
        </w:tc>
        <w:tc>
          <w:tcPr>
            <w:tcW w:w="1041" w:type="dxa"/>
            <w:shd w:val="clear" w:color="auto" w:fill="auto"/>
            <w:vAlign w:val="center"/>
          </w:tcPr>
          <w:p w:rsidR="009C1CA6" w:rsidRDefault="00616AD3" w:rsidP="00854C6C">
            <w:pPr>
              <w:jc w:val="center"/>
              <w:rPr>
                <w:sz w:val="16"/>
                <w:szCs w:val="16"/>
              </w:rPr>
            </w:pPr>
            <w:r>
              <w:rPr>
                <w:sz w:val="16"/>
                <w:szCs w:val="16"/>
              </w:rPr>
              <w:t>1</w:t>
            </w:r>
          </w:p>
        </w:tc>
        <w:tc>
          <w:tcPr>
            <w:tcW w:w="1195" w:type="dxa"/>
            <w:shd w:val="clear" w:color="auto" w:fill="auto"/>
            <w:vAlign w:val="center"/>
          </w:tcPr>
          <w:p w:rsidR="009C1CA6" w:rsidRDefault="004163B7" w:rsidP="00854C6C">
            <w:pPr>
              <w:jc w:val="center"/>
              <w:rPr>
                <w:sz w:val="16"/>
                <w:szCs w:val="16"/>
              </w:rPr>
            </w:pPr>
            <w:r>
              <w:rPr>
                <w:sz w:val="16"/>
                <w:szCs w:val="16"/>
              </w:rPr>
              <w:t>0</w:t>
            </w:r>
          </w:p>
        </w:tc>
        <w:tc>
          <w:tcPr>
            <w:tcW w:w="1001" w:type="dxa"/>
            <w:shd w:val="clear" w:color="auto" w:fill="auto"/>
            <w:vAlign w:val="center"/>
          </w:tcPr>
          <w:p w:rsidR="009C1CA6" w:rsidRDefault="001169F3" w:rsidP="00854C6C">
            <w:pPr>
              <w:jc w:val="center"/>
              <w:rPr>
                <w:sz w:val="16"/>
                <w:szCs w:val="16"/>
              </w:rPr>
            </w:pPr>
            <w:r>
              <w:rPr>
                <w:sz w:val="16"/>
                <w:szCs w:val="16"/>
              </w:rPr>
              <w:t>0</w:t>
            </w:r>
          </w:p>
        </w:tc>
        <w:tc>
          <w:tcPr>
            <w:tcW w:w="983" w:type="dxa"/>
            <w:shd w:val="clear" w:color="auto" w:fill="auto"/>
            <w:vAlign w:val="center"/>
          </w:tcPr>
          <w:p w:rsidR="009C1CA6" w:rsidRDefault="004163B7" w:rsidP="00854C6C">
            <w:pPr>
              <w:jc w:val="center"/>
              <w:rPr>
                <w:sz w:val="16"/>
                <w:szCs w:val="16"/>
              </w:rPr>
            </w:pPr>
            <w:r>
              <w:rPr>
                <w:sz w:val="16"/>
                <w:szCs w:val="16"/>
              </w:rPr>
              <w:t>1</w:t>
            </w:r>
          </w:p>
        </w:tc>
        <w:tc>
          <w:tcPr>
            <w:tcW w:w="1051" w:type="dxa"/>
            <w:shd w:val="clear" w:color="auto" w:fill="auto"/>
            <w:vAlign w:val="center"/>
          </w:tcPr>
          <w:p w:rsidR="009C1CA6" w:rsidRDefault="004163B7" w:rsidP="00854C6C">
            <w:pPr>
              <w:jc w:val="center"/>
              <w:rPr>
                <w:sz w:val="16"/>
                <w:szCs w:val="16"/>
              </w:rPr>
            </w:pPr>
            <w:r>
              <w:rPr>
                <w:sz w:val="16"/>
                <w:szCs w:val="16"/>
              </w:rPr>
              <w:t>0</w:t>
            </w:r>
          </w:p>
        </w:tc>
        <w:tc>
          <w:tcPr>
            <w:tcW w:w="978" w:type="dxa"/>
            <w:shd w:val="clear" w:color="auto" w:fill="auto"/>
            <w:vAlign w:val="center"/>
          </w:tcPr>
          <w:p w:rsidR="009C1CA6" w:rsidRDefault="001169F3" w:rsidP="00854C6C">
            <w:pPr>
              <w:jc w:val="center"/>
              <w:rPr>
                <w:sz w:val="16"/>
                <w:szCs w:val="16"/>
              </w:rPr>
            </w:pPr>
            <w:r>
              <w:rPr>
                <w:sz w:val="16"/>
                <w:szCs w:val="16"/>
              </w:rPr>
              <w:t>0</w:t>
            </w:r>
          </w:p>
        </w:tc>
        <w:tc>
          <w:tcPr>
            <w:tcW w:w="978" w:type="dxa"/>
            <w:shd w:val="clear" w:color="auto" w:fill="auto"/>
            <w:vAlign w:val="center"/>
          </w:tcPr>
          <w:p w:rsidR="009C1CA6" w:rsidRDefault="004163B7" w:rsidP="00854C6C">
            <w:pPr>
              <w:jc w:val="center"/>
              <w:rPr>
                <w:sz w:val="16"/>
                <w:szCs w:val="16"/>
              </w:rPr>
            </w:pPr>
            <w:r>
              <w:rPr>
                <w:sz w:val="16"/>
                <w:szCs w:val="16"/>
              </w:rPr>
              <w:t>1</w:t>
            </w:r>
          </w:p>
        </w:tc>
        <w:tc>
          <w:tcPr>
            <w:tcW w:w="1134" w:type="dxa"/>
            <w:shd w:val="clear" w:color="auto" w:fill="auto"/>
            <w:vAlign w:val="center"/>
          </w:tcPr>
          <w:p w:rsidR="009C1CA6" w:rsidRDefault="004163B7" w:rsidP="00854C6C">
            <w:pPr>
              <w:jc w:val="center"/>
              <w:rPr>
                <w:sz w:val="16"/>
                <w:szCs w:val="16"/>
              </w:rPr>
            </w:pPr>
            <w:r>
              <w:rPr>
                <w:sz w:val="16"/>
                <w:szCs w:val="16"/>
              </w:rPr>
              <w:t>0</w:t>
            </w:r>
          </w:p>
        </w:tc>
      </w:tr>
      <w:tr w:rsidR="009C1CA6" w:rsidTr="00854C6C">
        <w:trPr>
          <w:trHeight w:val="248"/>
          <w:jc w:val="center"/>
        </w:trPr>
        <w:tc>
          <w:tcPr>
            <w:tcW w:w="879" w:type="dxa"/>
            <w:shd w:val="clear" w:color="auto" w:fill="auto"/>
            <w:vAlign w:val="center"/>
          </w:tcPr>
          <w:p w:rsidR="009C1CA6" w:rsidRDefault="001169F3" w:rsidP="00854C6C">
            <w:pPr>
              <w:jc w:val="left"/>
              <w:rPr>
                <w:sz w:val="16"/>
                <w:szCs w:val="16"/>
              </w:rPr>
            </w:pPr>
            <w:r>
              <w:rPr>
                <w:sz w:val="16"/>
                <w:szCs w:val="16"/>
              </w:rPr>
              <w:t>211</w:t>
            </w:r>
          </w:p>
        </w:tc>
        <w:tc>
          <w:tcPr>
            <w:tcW w:w="1041" w:type="dxa"/>
            <w:shd w:val="clear" w:color="auto" w:fill="auto"/>
            <w:vAlign w:val="center"/>
          </w:tcPr>
          <w:p w:rsidR="009C1CA6" w:rsidRDefault="004163B7" w:rsidP="00854C6C">
            <w:pPr>
              <w:jc w:val="center"/>
              <w:rPr>
                <w:sz w:val="16"/>
                <w:szCs w:val="16"/>
              </w:rPr>
            </w:pPr>
            <w:r>
              <w:rPr>
                <w:sz w:val="16"/>
                <w:szCs w:val="16"/>
              </w:rPr>
              <w:t>1</w:t>
            </w:r>
          </w:p>
        </w:tc>
        <w:tc>
          <w:tcPr>
            <w:tcW w:w="1195" w:type="dxa"/>
            <w:shd w:val="clear" w:color="auto" w:fill="auto"/>
            <w:vAlign w:val="center"/>
          </w:tcPr>
          <w:p w:rsidR="009C1CA6" w:rsidRDefault="004163B7" w:rsidP="00854C6C">
            <w:pPr>
              <w:jc w:val="center"/>
              <w:rPr>
                <w:sz w:val="16"/>
                <w:szCs w:val="16"/>
              </w:rPr>
            </w:pPr>
            <w:r>
              <w:rPr>
                <w:sz w:val="16"/>
                <w:szCs w:val="16"/>
              </w:rPr>
              <w:t>1</w:t>
            </w:r>
          </w:p>
        </w:tc>
        <w:tc>
          <w:tcPr>
            <w:tcW w:w="1001" w:type="dxa"/>
            <w:shd w:val="clear" w:color="auto" w:fill="auto"/>
            <w:vAlign w:val="center"/>
          </w:tcPr>
          <w:p w:rsidR="009C1CA6" w:rsidRDefault="001169F3" w:rsidP="00854C6C">
            <w:pPr>
              <w:jc w:val="center"/>
              <w:rPr>
                <w:sz w:val="16"/>
                <w:szCs w:val="16"/>
              </w:rPr>
            </w:pPr>
            <w:r>
              <w:rPr>
                <w:sz w:val="16"/>
                <w:szCs w:val="16"/>
              </w:rPr>
              <w:t>0</w:t>
            </w:r>
          </w:p>
        </w:tc>
        <w:tc>
          <w:tcPr>
            <w:tcW w:w="983" w:type="dxa"/>
            <w:shd w:val="clear" w:color="auto" w:fill="auto"/>
            <w:vAlign w:val="center"/>
          </w:tcPr>
          <w:p w:rsidR="009C1CA6" w:rsidRDefault="00CC39C4" w:rsidP="00854C6C">
            <w:pPr>
              <w:jc w:val="center"/>
              <w:rPr>
                <w:sz w:val="16"/>
                <w:szCs w:val="16"/>
              </w:rPr>
            </w:pPr>
            <w:r>
              <w:rPr>
                <w:sz w:val="16"/>
                <w:szCs w:val="16"/>
              </w:rPr>
              <w:t>2</w:t>
            </w:r>
          </w:p>
        </w:tc>
        <w:tc>
          <w:tcPr>
            <w:tcW w:w="1051" w:type="dxa"/>
            <w:shd w:val="clear" w:color="auto" w:fill="auto"/>
            <w:vAlign w:val="center"/>
          </w:tcPr>
          <w:p w:rsidR="009C1CA6" w:rsidRDefault="001169F3" w:rsidP="00854C6C">
            <w:pPr>
              <w:jc w:val="center"/>
              <w:rPr>
                <w:sz w:val="16"/>
                <w:szCs w:val="16"/>
              </w:rPr>
            </w:pPr>
            <w:r>
              <w:rPr>
                <w:sz w:val="16"/>
                <w:szCs w:val="16"/>
              </w:rPr>
              <w:t>0</w:t>
            </w:r>
          </w:p>
        </w:tc>
        <w:tc>
          <w:tcPr>
            <w:tcW w:w="978" w:type="dxa"/>
            <w:shd w:val="clear" w:color="auto" w:fill="auto"/>
            <w:vAlign w:val="center"/>
          </w:tcPr>
          <w:p w:rsidR="009C1CA6" w:rsidRDefault="001169F3" w:rsidP="00854C6C">
            <w:pPr>
              <w:jc w:val="center"/>
              <w:rPr>
                <w:sz w:val="16"/>
                <w:szCs w:val="16"/>
              </w:rPr>
            </w:pPr>
            <w:r>
              <w:rPr>
                <w:sz w:val="16"/>
                <w:szCs w:val="16"/>
              </w:rPr>
              <w:t>0</w:t>
            </w:r>
          </w:p>
        </w:tc>
        <w:tc>
          <w:tcPr>
            <w:tcW w:w="978" w:type="dxa"/>
            <w:shd w:val="clear" w:color="auto" w:fill="auto"/>
            <w:vAlign w:val="center"/>
          </w:tcPr>
          <w:p w:rsidR="009C1CA6" w:rsidRDefault="004163B7" w:rsidP="00854C6C">
            <w:pPr>
              <w:jc w:val="center"/>
              <w:rPr>
                <w:sz w:val="16"/>
                <w:szCs w:val="16"/>
              </w:rPr>
            </w:pPr>
            <w:r>
              <w:rPr>
                <w:sz w:val="16"/>
                <w:szCs w:val="16"/>
              </w:rPr>
              <w:t>0</w:t>
            </w:r>
          </w:p>
        </w:tc>
        <w:tc>
          <w:tcPr>
            <w:tcW w:w="1134" w:type="dxa"/>
            <w:shd w:val="clear" w:color="auto" w:fill="auto"/>
            <w:vAlign w:val="center"/>
          </w:tcPr>
          <w:p w:rsidR="009C1CA6" w:rsidRDefault="004163B7" w:rsidP="00854C6C">
            <w:pPr>
              <w:jc w:val="center"/>
              <w:rPr>
                <w:sz w:val="16"/>
                <w:szCs w:val="16"/>
              </w:rPr>
            </w:pPr>
            <w:r>
              <w:rPr>
                <w:sz w:val="16"/>
                <w:szCs w:val="16"/>
              </w:rPr>
              <w:t>2</w:t>
            </w:r>
          </w:p>
        </w:tc>
      </w:tr>
      <w:tr w:rsidR="00CC39C4" w:rsidTr="00854C6C">
        <w:trPr>
          <w:trHeight w:val="248"/>
          <w:jc w:val="center"/>
        </w:trPr>
        <w:tc>
          <w:tcPr>
            <w:tcW w:w="879" w:type="dxa"/>
            <w:shd w:val="clear" w:color="auto" w:fill="auto"/>
            <w:vAlign w:val="center"/>
          </w:tcPr>
          <w:p w:rsidR="00CC39C4" w:rsidRDefault="00CC39C4" w:rsidP="00854C6C">
            <w:pPr>
              <w:jc w:val="left"/>
              <w:rPr>
                <w:sz w:val="16"/>
                <w:szCs w:val="16"/>
              </w:rPr>
            </w:pPr>
            <w:r>
              <w:rPr>
                <w:sz w:val="16"/>
                <w:szCs w:val="16"/>
              </w:rPr>
              <w:t>211c</w:t>
            </w:r>
          </w:p>
        </w:tc>
        <w:tc>
          <w:tcPr>
            <w:tcW w:w="1041" w:type="dxa"/>
            <w:shd w:val="clear" w:color="auto" w:fill="auto"/>
            <w:vAlign w:val="center"/>
          </w:tcPr>
          <w:p w:rsidR="00CC39C4" w:rsidRDefault="004163B7" w:rsidP="00854C6C">
            <w:pPr>
              <w:jc w:val="center"/>
              <w:rPr>
                <w:sz w:val="16"/>
                <w:szCs w:val="16"/>
              </w:rPr>
            </w:pPr>
            <w:r>
              <w:rPr>
                <w:sz w:val="16"/>
                <w:szCs w:val="16"/>
              </w:rPr>
              <w:t>1</w:t>
            </w:r>
          </w:p>
        </w:tc>
        <w:tc>
          <w:tcPr>
            <w:tcW w:w="1195" w:type="dxa"/>
            <w:shd w:val="clear" w:color="auto" w:fill="auto"/>
            <w:vAlign w:val="center"/>
          </w:tcPr>
          <w:p w:rsidR="00CC39C4" w:rsidRDefault="00CC39C4" w:rsidP="00854C6C">
            <w:pPr>
              <w:jc w:val="center"/>
              <w:rPr>
                <w:sz w:val="16"/>
                <w:szCs w:val="16"/>
              </w:rPr>
            </w:pPr>
            <w:r>
              <w:rPr>
                <w:sz w:val="16"/>
                <w:szCs w:val="16"/>
              </w:rPr>
              <w:t>1</w:t>
            </w:r>
          </w:p>
        </w:tc>
        <w:tc>
          <w:tcPr>
            <w:tcW w:w="1001" w:type="dxa"/>
            <w:shd w:val="clear" w:color="auto" w:fill="auto"/>
            <w:vAlign w:val="center"/>
          </w:tcPr>
          <w:p w:rsidR="00CC39C4" w:rsidRDefault="00CC39C4" w:rsidP="00854C6C">
            <w:pPr>
              <w:jc w:val="center"/>
              <w:rPr>
                <w:sz w:val="16"/>
                <w:szCs w:val="16"/>
              </w:rPr>
            </w:pPr>
            <w:r>
              <w:rPr>
                <w:sz w:val="16"/>
                <w:szCs w:val="16"/>
              </w:rPr>
              <w:t>0</w:t>
            </w:r>
          </w:p>
        </w:tc>
        <w:tc>
          <w:tcPr>
            <w:tcW w:w="983" w:type="dxa"/>
            <w:shd w:val="clear" w:color="auto" w:fill="auto"/>
            <w:vAlign w:val="center"/>
          </w:tcPr>
          <w:p w:rsidR="00CC39C4" w:rsidRDefault="004163B7" w:rsidP="00854C6C">
            <w:pPr>
              <w:jc w:val="center"/>
              <w:rPr>
                <w:sz w:val="16"/>
                <w:szCs w:val="16"/>
              </w:rPr>
            </w:pPr>
            <w:r>
              <w:rPr>
                <w:sz w:val="16"/>
                <w:szCs w:val="16"/>
              </w:rPr>
              <w:t>2</w:t>
            </w:r>
          </w:p>
        </w:tc>
        <w:tc>
          <w:tcPr>
            <w:tcW w:w="1051" w:type="dxa"/>
            <w:shd w:val="clear" w:color="auto" w:fill="auto"/>
            <w:vAlign w:val="center"/>
          </w:tcPr>
          <w:p w:rsidR="00CC39C4" w:rsidRDefault="00CC39C4" w:rsidP="00854C6C">
            <w:pPr>
              <w:jc w:val="center"/>
              <w:rPr>
                <w:sz w:val="16"/>
                <w:szCs w:val="16"/>
              </w:rPr>
            </w:pPr>
            <w:r>
              <w:rPr>
                <w:sz w:val="16"/>
                <w:szCs w:val="16"/>
              </w:rPr>
              <w:t>0</w:t>
            </w:r>
          </w:p>
        </w:tc>
        <w:tc>
          <w:tcPr>
            <w:tcW w:w="978" w:type="dxa"/>
            <w:shd w:val="clear" w:color="auto" w:fill="auto"/>
            <w:vAlign w:val="center"/>
          </w:tcPr>
          <w:p w:rsidR="00CC39C4" w:rsidRDefault="00CC39C4" w:rsidP="00854C6C">
            <w:pPr>
              <w:jc w:val="center"/>
              <w:rPr>
                <w:sz w:val="16"/>
                <w:szCs w:val="16"/>
              </w:rPr>
            </w:pPr>
            <w:r>
              <w:rPr>
                <w:sz w:val="16"/>
                <w:szCs w:val="16"/>
              </w:rPr>
              <w:t>0</w:t>
            </w:r>
          </w:p>
        </w:tc>
        <w:tc>
          <w:tcPr>
            <w:tcW w:w="978" w:type="dxa"/>
            <w:shd w:val="clear" w:color="auto" w:fill="auto"/>
            <w:vAlign w:val="center"/>
          </w:tcPr>
          <w:p w:rsidR="00CC39C4" w:rsidRDefault="004163B7" w:rsidP="00854C6C">
            <w:pPr>
              <w:jc w:val="center"/>
              <w:rPr>
                <w:sz w:val="16"/>
                <w:szCs w:val="16"/>
              </w:rPr>
            </w:pPr>
            <w:r>
              <w:rPr>
                <w:sz w:val="16"/>
                <w:szCs w:val="16"/>
              </w:rPr>
              <w:t>1</w:t>
            </w:r>
          </w:p>
        </w:tc>
        <w:tc>
          <w:tcPr>
            <w:tcW w:w="1134" w:type="dxa"/>
            <w:shd w:val="clear" w:color="auto" w:fill="auto"/>
            <w:vAlign w:val="center"/>
          </w:tcPr>
          <w:p w:rsidR="00CC39C4" w:rsidRDefault="00CC39C4" w:rsidP="00854C6C">
            <w:pPr>
              <w:jc w:val="center"/>
              <w:rPr>
                <w:sz w:val="16"/>
                <w:szCs w:val="16"/>
              </w:rPr>
            </w:pPr>
            <w:r>
              <w:rPr>
                <w:sz w:val="16"/>
                <w:szCs w:val="16"/>
              </w:rPr>
              <w:t>1</w:t>
            </w:r>
          </w:p>
        </w:tc>
      </w:tr>
      <w:tr w:rsidR="004163B7" w:rsidTr="00854C6C">
        <w:trPr>
          <w:trHeight w:val="248"/>
          <w:jc w:val="center"/>
        </w:trPr>
        <w:tc>
          <w:tcPr>
            <w:tcW w:w="879" w:type="dxa"/>
            <w:shd w:val="clear" w:color="auto" w:fill="auto"/>
            <w:vAlign w:val="center"/>
          </w:tcPr>
          <w:p w:rsidR="004163B7" w:rsidRDefault="004163B7" w:rsidP="00854C6C">
            <w:pPr>
              <w:jc w:val="left"/>
              <w:rPr>
                <w:sz w:val="16"/>
                <w:szCs w:val="16"/>
              </w:rPr>
            </w:pPr>
            <w:r>
              <w:rPr>
                <w:sz w:val="16"/>
                <w:szCs w:val="16"/>
              </w:rPr>
              <w:t>217</w:t>
            </w:r>
          </w:p>
        </w:tc>
        <w:tc>
          <w:tcPr>
            <w:tcW w:w="1041" w:type="dxa"/>
            <w:shd w:val="clear" w:color="auto" w:fill="auto"/>
            <w:vAlign w:val="center"/>
          </w:tcPr>
          <w:p w:rsidR="004163B7" w:rsidRDefault="004163B7" w:rsidP="00854C6C">
            <w:pPr>
              <w:jc w:val="center"/>
              <w:rPr>
                <w:sz w:val="16"/>
                <w:szCs w:val="16"/>
              </w:rPr>
            </w:pPr>
            <w:r>
              <w:rPr>
                <w:sz w:val="16"/>
                <w:szCs w:val="16"/>
              </w:rPr>
              <w:t>0</w:t>
            </w:r>
          </w:p>
        </w:tc>
        <w:tc>
          <w:tcPr>
            <w:tcW w:w="1195" w:type="dxa"/>
            <w:shd w:val="clear" w:color="auto" w:fill="auto"/>
            <w:vAlign w:val="center"/>
          </w:tcPr>
          <w:p w:rsidR="004163B7" w:rsidRDefault="004163B7" w:rsidP="00854C6C">
            <w:pPr>
              <w:jc w:val="center"/>
              <w:rPr>
                <w:sz w:val="16"/>
                <w:szCs w:val="16"/>
              </w:rPr>
            </w:pPr>
            <w:r>
              <w:rPr>
                <w:sz w:val="16"/>
                <w:szCs w:val="16"/>
              </w:rPr>
              <w:t>1</w:t>
            </w:r>
          </w:p>
        </w:tc>
        <w:tc>
          <w:tcPr>
            <w:tcW w:w="1001" w:type="dxa"/>
            <w:shd w:val="clear" w:color="auto" w:fill="auto"/>
            <w:vAlign w:val="center"/>
          </w:tcPr>
          <w:p w:rsidR="004163B7" w:rsidRDefault="004163B7" w:rsidP="00854C6C">
            <w:pPr>
              <w:jc w:val="center"/>
              <w:rPr>
                <w:sz w:val="16"/>
                <w:szCs w:val="16"/>
              </w:rPr>
            </w:pPr>
            <w:r>
              <w:rPr>
                <w:sz w:val="16"/>
                <w:szCs w:val="16"/>
              </w:rPr>
              <w:t>0</w:t>
            </w:r>
          </w:p>
        </w:tc>
        <w:tc>
          <w:tcPr>
            <w:tcW w:w="983" w:type="dxa"/>
            <w:shd w:val="clear" w:color="auto" w:fill="auto"/>
            <w:vAlign w:val="center"/>
          </w:tcPr>
          <w:p w:rsidR="004163B7" w:rsidRDefault="004163B7" w:rsidP="00854C6C">
            <w:pPr>
              <w:jc w:val="center"/>
              <w:rPr>
                <w:sz w:val="16"/>
                <w:szCs w:val="16"/>
              </w:rPr>
            </w:pPr>
            <w:r>
              <w:rPr>
                <w:sz w:val="16"/>
                <w:szCs w:val="16"/>
              </w:rPr>
              <w:t>1</w:t>
            </w:r>
          </w:p>
        </w:tc>
        <w:tc>
          <w:tcPr>
            <w:tcW w:w="1051"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978" w:type="dxa"/>
            <w:shd w:val="clear" w:color="auto" w:fill="auto"/>
            <w:vAlign w:val="center"/>
          </w:tcPr>
          <w:p w:rsidR="004163B7" w:rsidRDefault="004163B7" w:rsidP="00854C6C">
            <w:pPr>
              <w:jc w:val="center"/>
              <w:rPr>
                <w:sz w:val="16"/>
                <w:szCs w:val="16"/>
              </w:rPr>
            </w:pPr>
            <w:r>
              <w:rPr>
                <w:sz w:val="16"/>
                <w:szCs w:val="16"/>
              </w:rPr>
              <w:t>0</w:t>
            </w:r>
          </w:p>
        </w:tc>
        <w:tc>
          <w:tcPr>
            <w:tcW w:w="1134" w:type="dxa"/>
            <w:shd w:val="clear" w:color="auto" w:fill="auto"/>
            <w:vAlign w:val="center"/>
          </w:tcPr>
          <w:p w:rsidR="004163B7" w:rsidRDefault="004163B7" w:rsidP="00854C6C">
            <w:pPr>
              <w:jc w:val="center"/>
              <w:rPr>
                <w:sz w:val="16"/>
                <w:szCs w:val="16"/>
              </w:rPr>
            </w:pPr>
            <w:r>
              <w:rPr>
                <w:sz w:val="16"/>
                <w:szCs w:val="16"/>
              </w:rPr>
              <w:t>1</w:t>
            </w:r>
          </w:p>
        </w:tc>
      </w:tr>
      <w:tr w:rsidR="009C1CA6" w:rsidTr="00854C6C">
        <w:trPr>
          <w:trHeight w:val="248"/>
          <w:jc w:val="center"/>
        </w:trPr>
        <w:tc>
          <w:tcPr>
            <w:tcW w:w="879" w:type="dxa"/>
            <w:shd w:val="clear" w:color="auto" w:fill="auto"/>
            <w:vAlign w:val="center"/>
          </w:tcPr>
          <w:p w:rsidR="009C1CA6" w:rsidRDefault="00606BE6" w:rsidP="00854C6C">
            <w:pPr>
              <w:jc w:val="left"/>
              <w:rPr>
                <w:sz w:val="16"/>
                <w:szCs w:val="16"/>
              </w:rPr>
            </w:pPr>
            <w:r>
              <w:rPr>
                <w:sz w:val="16"/>
                <w:szCs w:val="16"/>
              </w:rPr>
              <w:t>220</w:t>
            </w:r>
          </w:p>
        </w:tc>
        <w:tc>
          <w:tcPr>
            <w:tcW w:w="1041" w:type="dxa"/>
            <w:shd w:val="clear" w:color="auto" w:fill="auto"/>
            <w:vAlign w:val="center"/>
          </w:tcPr>
          <w:p w:rsidR="009C1CA6" w:rsidRDefault="004163B7" w:rsidP="00854C6C">
            <w:pPr>
              <w:jc w:val="center"/>
              <w:rPr>
                <w:sz w:val="16"/>
                <w:szCs w:val="16"/>
              </w:rPr>
            </w:pPr>
            <w:r>
              <w:rPr>
                <w:sz w:val="16"/>
                <w:szCs w:val="16"/>
              </w:rPr>
              <w:t>43</w:t>
            </w:r>
          </w:p>
        </w:tc>
        <w:tc>
          <w:tcPr>
            <w:tcW w:w="1195" w:type="dxa"/>
            <w:shd w:val="clear" w:color="auto" w:fill="auto"/>
            <w:vAlign w:val="center"/>
          </w:tcPr>
          <w:p w:rsidR="009C1CA6" w:rsidRDefault="004163B7" w:rsidP="00854C6C">
            <w:pPr>
              <w:jc w:val="center"/>
              <w:rPr>
                <w:sz w:val="16"/>
                <w:szCs w:val="16"/>
              </w:rPr>
            </w:pPr>
            <w:r>
              <w:rPr>
                <w:sz w:val="16"/>
                <w:szCs w:val="16"/>
              </w:rPr>
              <w:t>62</w:t>
            </w:r>
          </w:p>
        </w:tc>
        <w:tc>
          <w:tcPr>
            <w:tcW w:w="1001" w:type="dxa"/>
            <w:shd w:val="clear" w:color="auto" w:fill="auto"/>
            <w:vAlign w:val="center"/>
          </w:tcPr>
          <w:p w:rsidR="009C1CA6" w:rsidRDefault="00606BE6" w:rsidP="00854C6C">
            <w:pPr>
              <w:jc w:val="center"/>
              <w:rPr>
                <w:sz w:val="16"/>
                <w:szCs w:val="16"/>
              </w:rPr>
            </w:pPr>
            <w:r>
              <w:rPr>
                <w:sz w:val="16"/>
                <w:szCs w:val="16"/>
              </w:rPr>
              <w:t>0</w:t>
            </w:r>
          </w:p>
        </w:tc>
        <w:tc>
          <w:tcPr>
            <w:tcW w:w="983" w:type="dxa"/>
            <w:shd w:val="clear" w:color="auto" w:fill="auto"/>
            <w:vAlign w:val="center"/>
          </w:tcPr>
          <w:p w:rsidR="009C1CA6" w:rsidRDefault="004163B7" w:rsidP="00854C6C">
            <w:pPr>
              <w:jc w:val="center"/>
              <w:rPr>
                <w:sz w:val="16"/>
                <w:szCs w:val="16"/>
              </w:rPr>
            </w:pPr>
            <w:r>
              <w:rPr>
                <w:sz w:val="16"/>
                <w:szCs w:val="16"/>
              </w:rPr>
              <w:t>105</w:t>
            </w:r>
          </w:p>
        </w:tc>
        <w:tc>
          <w:tcPr>
            <w:tcW w:w="1051" w:type="dxa"/>
            <w:shd w:val="clear" w:color="auto" w:fill="auto"/>
            <w:vAlign w:val="center"/>
          </w:tcPr>
          <w:p w:rsidR="009C1CA6" w:rsidRDefault="004163B7" w:rsidP="00854C6C">
            <w:pPr>
              <w:jc w:val="center"/>
              <w:rPr>
                <w:sz w:val="16"/>
                <w:szCs w:val="16"/>
              </w:rPr>
            </w:pPr>
            <w:r>
              <w:rPr>
                <w:sz w:val="16"/>
                <w:szCs w:val="16"/>
              </w:rPr>
              <w:t>16</w:t>
            </w:r>
          </w:p>
        </w:tc>
        <w:tc>
          <w:tcPr>
            <w:tcW w:w="978" w:type="dxa"/>
            <w:shd w:val="clear" w:color="auto" w:fill="auto"/>
            <w:vAlign w:val="center"/>
          </w:tcPr>
          <w:p w:rsidR="009C1CA6" w:rsidRDefault="00606BE6" w:rsidP="00854C6C">
            <w:pPr>
              <w:jc w:val="center"/>
              <w:rPr>
                <w:sz w:val="16"/>
                <w:szCs w:val="16"/>
              </w:rPr>
            </w:pPr>
            <w:r>
              <w:rPr>
                <w:sz w:val="16"/>
                <w:szCs w:val="16"/>
              </w:rPr>
              <w:t>0</w:t>
            </w:r>
          </w:p>
        </w:tc>
        <w:tc>
          <w:tcPr>
            <w:tcW w:w="978" w:type="dxa"/>
            <w:shd w:val="clear" w:color="auto" w:fill="auto"/>
            <w:vAlign w:val="center"/>
          </w:tcPr>
          <w:p w:rsidR="009C1CA6" w:rsidRDefault="004163B7" w:rsidP="00854C6C">
            <w:pPr>
              <w:jc w:val="center"/>
              <w:rPr>
                <w:sz w:val="16"/>
                <w:szCs w:val="16"/>
              </w:rPr>
            </w:pPr>
            <w:r>
              <w:rPr>
                <w:sz w:val="16"/>
                <w:szCs w:val="16"/>
              </w:rPr>
              <w:t>59</w:t>
            </w:r>
          </w:p>
        </w:tc>
        <w:tc>
          <w:tcPr>
            <w:tcW w:w="1134" w:type="dxa"/>
            <w:shd w:val="clear" w:color="auto" w:fill="auto"/>
            <w:vAlign w:val="center"/>
          </w:tcPr>
          <w:p w:rsidR="009C1CA6" w:rsidRDefault="004163B7" w:rsidP="00854C6C">
            <w:pPr>
              <w:jc w:val="center"/>
              <w:rPr>
                <w:sz w:val="16"/>
                <w:szCs w:val="16"/>
              </w:rPr>
            </w:pPr>
            <w:r>
              <w:rPr>
                <w:sz w:val="16"/>
                <w:szCs w:val="16"/>
              </w:rPr>
              <w:t>46</w:t>
            </w:r>
          </w:p>
        </w:tc>
      </w:tr>
      <w:tr w:rsidR="009C1CA6" w:rsidTr="00854C6C">
        <w:trPr>
          <w:trHeight w:val="248"/>
          <w:jc w:val="center"/>
        </w:trPr>
        <w:tc>
          <w:tcPr>
            <w:tcW w:w="879" w:type="dxa"/>
            <w:shd w:val="clear" w:color="auto" w:fill="auto"/>
            <w:vAlign w:val="center"/>
          </w:tcPr>
          <w:p w:rsidR="009C1CA6" w:rsidRDefault="00606BE6" w:rsidP="00854C6C">
            <w:pPr>
              <w:jc w:val="left"/>
              <w:rPr>
                <w:sz w:val="16"/>
                <w:szCs w:val="16"/>
              </w:rPr>
            </w:pPr>
            <w:r>
              <w:rPr>
                <w:sz w:val="16"/>
                <w:szCs w:val="16"/>
              </w:rPr>
              <w:t>221</w:t>
            </w:r>
          </w:p>
        </w:tc>
        <w:tc>
          <w:tcPr>
            <w:tcW w:w="1041" w:type="dxa"/>
            <w:shd w:val="clear" w:color="auto" w:fill="auto"/>
            <w:vAlign w:val="center"/>
          </w:tcPr>
          <w:p w:rsidR="009C1CA6" w:rsidRDefault="00FB6A11" w:rsidP="00854C6C">
            <w:pPr>
              <w:jc w:val="center"/>
              <w:rPr>
                <w:sz w:val="16"/>
                <w:szCs w:val="16"/>
              </w:rPr>
            </w:pPr>
            <w:r>
              <w:rPr>
                <w:sz w:val="16"/>
                <w:szCs w:val="16"/>
              </w:rPr>
              <w:t>1</w:t>
            </w:r>
            <w:r w:rsidR="004163B7">
              <w:rPr>
                <w:sz w:val="16"/>
                <w:szCs w:val="16"/>
              </w:rPr>
              <w:t>1</w:t>
            </w:r>
          </w:p>
        </w:tc>
        <w:tc>
          <w:tcPr>
            <w:tcW w:w="1195" w:type="dxa"/>
            <w:shd w:val="clear" w:color="auto" w:fill="auto"/>
            <w:vAlign w:val="center"/>
          </w:tcPr>
          <w:p w:rsidR="009C1CA6" w:rsidRDefault="004163B7" w:rsidP="00854C6C">
            <w:pPr>
              <w:jc w:val="center"/>
              <w:rPr>
                <w:sz w:val="16"/>
                <w:szCs w:val="16"/>
              </w:rPr>
            </w:pPr>
            <w:r>
              <w:rPr>
                <w:sz w:val="16"/>
                <w:szCs w:val="16"/>
              </w:rPr>
              <w:t>3</w:t>
            </w:r>
          </w:p>
        </w:tc>
        <w:tc>
          <w:tcPr>
            <w:tcW w:w="1001" w:type="dxa"/>
            <w:shd w:val="clear" w:color="auto" w:fill="auto"/>
            <w:vAlign w:val="center"/>
          </w:tcPr>
          <w:p w:rsidR="009C1CA6" w:rsidRDefault="00606BE6" w:rsidP="00854C6C">
            <w:pPr>
              <w:jc w:val="center"/>
              <w:rPr>
                <w:sz w:val="16"/>
                <w:szCs w:val="16"/>
              </w:rPr>
            </w:pPr>
            <w:r>
              <w:rPr>
                <w:sz w:val="16"/>
                <w:szCs w:val="16"/>
              </w:rPr>
              <w:t>0</w:t>
            </w:r>
          </w:p>
        </w:tc>
        <w:tc>
          <w:tcPr>
            <w:tcW w:w="983" w:type="dxa"/>
            <w:shd w:val="clear" w:color="auto" w:fill="auto"/>
            <w:vAlign w:val="center"/>
          </w:tcPr>
          <w:p w:rsidR="009C1CA6" w:rsidRDefault="00606BE6" w:rsidP="00854C6C">
            <w:pPr>
              <w:jc w:val="center"/>
              <w:rPr>
                <w:sz w:val="16"/>
                <w:szCs w:val="16"/>
              </w:rPr>
            </w:pPr>
            <w:r>
              <w:rPr>
                <w:sz w:val="16"/>
                <w:szCs w:val="16"/>
              </w:rPr>
              <w:t>1</w:t>
            </w:r>
            <w:r w:rsidR="004163B7">
              <w:rPr>
                <w:sz w:val="16"/>
                <w:szCs w:val="16"/>
              </w:rPr>
              <w:t>4</w:t>
            </w:r>
          </w:p>
        </w:tc>
        <w:tc>
          <w:tcPr>
            <w:tcW w:w="1051" w:type="dxa"/>
            <w:shd w:val="clear" w:color="auto" w:fill="auto"/>
            <w:vAlign w:val="center"/>
          </w:tcPr>
          <w:p w:rsidR="009C1CA6" w:rsidRDefault="004163B7" w:rsidP="00854C6C">
            <w:pPr>
              <w:jc w:val="center"/>
              <w:rPr>
                <w:sz w:val="16"/>
                <w:szCs w:val="16"/>
              </w:rPr>
            </w:pPr>
            <w:r>
              <w:rPr>
                <w:sz w:val="16"/>
                <w:szCs w:val="16"/>
              </w:rPr>
              <w:t>1</w:t>
            </w:r>
          </w:p>
        </w:tc>
        <w:tc>
          <w:tcPr>
            <w:tcW w:w="978" w:type="dxa"/>
            <w:shd w:val="clear" w:color="auto" w:fill="auto"/>
            <w:vAlign w:val="center"/>
          </w:tcPr>
          <w:p w:rsidR="009C1CA6" w:rsidRDefault="00606BE6" w:rsidP="00854C6C">
            <w:pPr>
              <w:jc w:val="center"/>
              <w:rPr>
                <w:sz w:val="16"/>
                <w:szCs w:val="16"/>
              </w:rPr>
            </w:pPr>
            <w:r>
              <w:rPr>
                <w:sz w:val="16"/>
                <w:szCs w:val="16"/>
              </w:rPr>
              <w:t>0</w:t>
            </w:r>
          </w:p>
        </w:tc>
        <w:tc>
          <w:tcPr>
            <w:tcW w:w="978" w:type="dxa"/>
            <w:shd w:val="clear" w:color="auto" w:fill="auto"/>
            <w:vAlign w:val="center"/>
          </w:tcPr>
          <w:p w:rsidR="009C1CA6" w:rsidRDefault="004163B7" w:rsidP="00854C6C">
            <w:pPr>
              <w:jc w:val="center"/>
              <w:rPr>
                <w:sz w:val="16"/>
                <w:szCs w:val="16"/>
              </w:rPr>
            </w:pPr>
            <w:r>
              <w:rPr>
                <w:sz w:val="16"/>
                <w:szCs w:val="16"/>
              </w:rPr>
              <w:t>6</w:t>
            </w:r>
          </w:p>
        </w:tc>
        <w:tc>
          <w:tcPr>
            <w:tcW w:w="1134" w:type="dxa"/>
            <w:shd w:val="clear" w:color="auto" w:fill="auto"/>
            <w:vAlign w:val="center"/>
          </w:tcPr>
          <w:p w:rsidR="009C1CA6" w:rsidRDefault="004163B7" w:rsidP="00854C6C">
            <w:pPr>
              <w:jc w:val="center"/>
              <w:rPr>
                <w:sz w:val="16"/>
                <w:szCs w:val="16"/>
              </w:rPr>
            </w:pPr>
            <w:r>
              <w:rPr>
                <w:sz w:val="16"/>
                <w:szCs w:val="16"/>
              </w:rPr>
              <w:t>8</w:t>
            </w:r>
          </w:p>
        </w:tc>
      </w:tr>
      <w:tr w:rsidR="009C1CA6" w:rsidTr="00854C6C">
        <w:trPr>
          <w:trHeight w:val="248"/>
          <w:jc w:val="center"/>
        </w:trPr>
        <w:tc>
          <w:tcPr>
            <w:tcW w:w="879" w:type="dxa"/>
            <w:shd w:val="clear" w:color="auto" w:fill="auto"/>
            <w:vAlign w:val="center"/>
          </w:tcPr>
          <w:p w:rsidR="009C1CA6" w:rsidRDefault="00176D2F" w:rsidP="00854C6C">
            <w:pPr>
              <w:jc w:val="left"/>
              <w:rPr>
                <w:sz w:val="16"/>
                <w:szCs w:val="16"/>
              </w:rPr>
            </w:pPr>
            <w:r>
              <w:rPr>
                <w:sz w:val="16"/>
                <w:szCs w:val="16"/>
              </w:rPr>
              <w:t>239</w:t>
            </w:r>
          </w:p>
        </w:tc>
        <w:tc>
          <w:tcPr>
            <w:tcW w:w="1041" w:type="dxa"/>
            <w:shd w:val="clear" w:color="auto" w:fill="auto"/>
            <w:vAlign w:val="center"/>
          </w:tcPr>
          <w:p w:rsidR="009C1CA6" w:rsidRDefault="00FB6A11" w:rsidP="00854C6C">
            <w:pPr>
              <w:jc w:val="center"/>
              <w:rPr>
                <w:sz w:val="16"/>
                <w:szCs w:val="16"/>
              </w:rPr>
            </w:pPr>
            <w:r>
              <w:rPr>
                <w:sz w:val="16"/>
                <w:szCs w:val="16"/>
              </w:rPr>
              <w:t>1</w:t>
            </w:r>
            <w:r w:rsidR="004163B7">
              <w:rPr>
                <w:sz w:val="16"/>
                <w:szCs w:val="16"/>
              </w:rPr>
              <w:t>0</w:t>
            </w:r>
          </w:p>
        </w:tc>
        <w:tc>
          <w:tcPr>
            <w:tcW w:w="1195" w:type="dxa"/>
            <w:shd w:val="clear" w:color="auto" w:fill="auto"/>
            <w:vAlign w:val="center"/>
          </w:tcPr>
          <w:p w:rsidR="009C1CA6" w:rsidRDefault="004163B7" w:rsidP="00854C6C">
            <w:pPr>
              <w:jc w:val="center"/>
              <w:rPr>
                <w:sz w:val="16"/>
                <w:szCs w:val="16"/>
              </w:rPr>
            </w:pPr>
            <w:r>
              <w:rPr>
                <w:sz w:val="16"/>
                <w:szCs w:val="16"/>
              </w:rPr>
              <w:t>8</w:t>
            </w:r>
          </w:p>
        </w:tc>
        <w:tc>
          <w:tcPr>
            <w:tcW w:w="1001" w:type="dxa"/>
            <w:shd w:val="clear" w:color="auto" w:fill="auto"/>
            <w:vAlign w:val="center"/>
          </w:tcPr>
          <w:p w:rsidR="009C1CA6" w:rsidRDefault="00176D2F" w:rsidP="00854C6C">
            <w:pPr>
              <w:jc w:val="center"/>
              <w:rPr>
                <w:sz w:val="16"/>
                <w:szCs w:val="16"/>
              </w:rPr>
            </w:pPr>
            <w:r>
              <w:rPr>
                <w:sz w:val="16"/>
                <w:szCs w:val="16"/>
              </w:rPr>
              <w:t>0</w:t>
            </w:r>
          </w:p>
        </w:tc>
        <w:tc>
          <w:tcPr>
            <w:tcW w:w="983" w:type="dxa"/>
            <w:shd w:val="clear" w:color="auto" w:fill="auto"/>
            <w:vAlign w:val="center"/>
          </w:tcPr>
          <w:p w:rsidR="009C1CA6" w:rsidRDefault="004163B7" w:rsidP="00854C6C">
            <w:pPr>
              <w:jc w:val="center"/>
              <w:rPr>
                <w:sz w:val="16"/>
                <w:szCs w:val="16"/>
              </w:rPr>
            </w:pPr>
            <w:r>
              <w:rPr>
                <w:sz w:val="16"/>
                <w:szCs w:val="16"/>
              </w:rPr>
              <w:t>18</w:t>
            </w:r>
          </w:p>
        </w:tc>
        <w:tc>
          <w:tcPr>
            <w:tcW w:w="1051" w:type="dxa"/>
            <w:shd w:val="clear" w:color="auto" w:fill="auto"/>
            <w:vAlign w:val="center"/>
          </w:tcPr>
          <w:p w:rsidR="009C1CA6" w:rsidRDefault="004163B7" w:rsidP="00854C6C">
            <w:pPr>
              <w:jc w:val="center"/>
              <w:rPr>
                <w:sz w:val="16"/>
                <w:szCs w:val="16"/>
              </w:rPr>
            </w:pPr>
            <w:r>
              <w:rPr>
                <w:sz w:val="16"/>
                <w:szCs w:val="16"/>
              </w:rPr>
              <w:t>0</w:t>
            </w:r>
          </w:p>
        </w:tc>
        <w:tc>
          <w:tcPr>
            <w:tcW w:w="978" w:type="dxa"/>
            <w:shd w:val="clear" w:color="auto" w:fill="auto"/>
            <w:vAlign w:val="center"/>
          </w:tcPr>
          <w:p w:rsidR="009C1CA6" w:rsidRDefault="00176D2F" w:rsidP="00854C6C">
            <w:pPr>
              <w:jc w:val="center"/>
              <w:rPr>
                <w:sz w:val="16"/>
                <w:szCs w:val="16"/>
              </w:rPr>
            </w:pPr>
            <w:r>
              <w:rPr>
                <w:sz w:val="16"/>
                <w:szCs w:val="16"/>
              </w:rPr>
              <w:t>0</w:t>
            </w:r>
          </w:p>
        </w:tc>
        <w:tc>
          <w:tcPr>
            <w:tcW w:w="978" w:type="dxa"/>
            <w:shd w:val="clear" w:color="auto" w:fill="auto"/>
            <w:vAlign w:val="center"/>
          </w:tcPr>
          <w:p w:rsidR="009C1CA6" w:rsidRDefault="004163B7" w:rsidP="00854C6C">
            <w:pPr>
              <w:jc w:val="center"/>
              <w:rPr>
                <w:sz w:val="16"/>
                <w:szCs w:val="16"/>
              </w:rPr>
            </w:pPr>
            <w:r>
              <w:rPr>
                <w:sz w:val="16"/>
                <w:szCs w:val="16"/>
              </w:rPr>
              <w:t>7</w:t>
            </w:r>
          </w:p>
        </w:tc>
        <w:tc>
          <w:tcPr>
            <w:tcW w:w="1134" w:type="dxa"/>
            <w:shd w:val="clear" w:color="auto" w:fill="auto"/>
            <w:vAlign w:val="center"/>
          </w:tcPr>
          <w:p w:rsidR="009C1CA6" w:rsidRDefault="00176D2F" w:rsidP="00854C6C">
            <w:pPr>
              <w:jc w:val="center"/>
              <w:rPr>
                <w:sz w:val="16"/>
                <w:szCs w:val="16"/>
              </w:rPr>
            </w:pPr>
            <w:r>
              <w:rPr>
                <w:sz w:val="16"/>
                <w:szCs w:val="16"/>
              </w:rPr>
              <w:t>1</w:t>
            </w:r>
            <w:r w:rsidR="004163B7">
              <w:rPr>
                <w:sz w:val="16"/>
                <w:szCs w:val="16"/>
              </w:rPr>
              <w:t>1</w:t>
            </w:r>
          </w:p>
        </w:tc>
      </w:tr>
      <w:tr w:rsidR="009A0D85" w:rsidTr="00854C6C">
        <w:trPr>
          <w:trHeight w:val="248"/>
          <w:jc w:val="center"/>
        </w:trPr>
        <w:tc>
          <w:tcPr>
            <w:tcW w:w="879" w:type="dxa"/>
            <w:shd w:val="clear" w:color="auto" w:fill="auto"/>
            <w:vAlign w:val="center"/>
          </w:tcPr>
          <w:p w:rsidR="009A0D85" w:rsidRDefault="00B4489C" w:rsidP="00854C6C">
            <w:pPr>
              <w:jc w:val="left"/>
              <w:rPr>
                <w:sz w:val="16"/>
                <w:szCs w:val="16"/>
              </w:rPr>
            </w:pPr>
            <w:r>
              <w:rPr>
                <w:sz w:val="16"/>
                <w:szCs w:val="16"/>
              </w:rPr>
              <w:t>240</w:t>
            </w:r>
          </w:p>
        </w:tc>
        <w:tc>
          <w:tcPr>
            <w:tcW w:w="1041" w:type="dxa"/>
            <w:shd w:val="clear" w:color="auto" w:fill="auto"/>
            <w:vAlign w:val="center"/>
          </w:tcPr>
          <w:p w:rsidR="009A0D85" w:rsidRDefault="00B4489C" w:rsidP="00854C6C">
            <w:pPr>
              <w:jc w:val="center"/>
              <w:rPr>
                <w:sz w:val="16"/>
                <w:szCs w:val="16"/>
              </w:rPr>
            </w:pPr>
            <w:r>
              <w:rPr>
                <w:sz w:val="16"/>
                <w:szCs w:val="16"/>
              </w:rPr>
              <w:t>1</w:t>
            </w:r>
            <w:r w:rsidR="00FB6A11">
              <w:rPr>
                <w:sz w:val="16"/>
                <w:szCs w:val="16"/>
              </w:rPr>
              <w:t>0</w:t>
            </w:r>
          </w:p>
        </w:tc>
        <w:tc>
          <w:tcPr>
            <w:tcW w:w="1195" w:type="dxa"/>
            <w:shd w:val="clear" w:color="auto" w:fill="auto"/>
            <w:vAlign w:val="center"/>
          </w:tcPr>
          <w:p w:rsidR="009A0D85" w:rsidRDefault="00FB6A11" w:rsidP="00854C6C">
            <w:pPr>
              <w:jc w:val="center"/>
              <w:rPr>
                <w:sz w:val="16"/>
                <w:szCs w:val="16"/>
              </w:rPr>
            </w:pPr>
            <w:r>
              <w:rPr>
                <w:sz w:val="16"/>
                <w:szCs w:val="16"/>
              </w:rPr>
              <w:t>1</w:t>
            </w:r>
          </w:p>
        </w:tc>
        <w:tc>
          <w:tcPr>
            <w:tcW w:w="1001" w:type="dxa"/>
            <w:shd w:val="clear" w:color="auto" w:fill="auto"/>
            <w:vAlign w:val="center"/>
          </w:tcPr>
          <w:p w:rsidR="009A0D85" w:rsidRDefault="00B4489C" w:rsidP="00854C6C">
            <w:pPr>
              <w:jc w:val="center"/>
              <w:rPr>
                <w:sz w:val="16"/>
                <w:szCs w:val="16"/>
              </w:rPr>
            </w:pPr>
            <w:r>
              <w:rPr>
                <w:sz w:val="16"/>
                <w:szCs w:val="16"/>
              </w:rPr>
              <w:t>0</w:t>
            </w:r>
          </w:p>
        </w:tc>
        <w:tc>
          <w:tcPr>
            <w:tcW w:w="983" w:type="dxa"/>
            <w:shd w:val="clear" w:color="auto" w:fill="auto"/>
            <w:vAlign w:val="center"/>
          </w:tcPr>
          <w:p w:rsidR="009A0D85" w:rsidRDefault="004163B7" w:rsidP="00854C6C">
            <w:pPr>
              <w:jc w:val="center"/>
              <w:rPr>
                <w:sz w:val="16"/>
                <w:szCs w:val="16"/>
              </w:rPr>
            </w:pPr>
            <w:r>
              <w:rPr>
                <w:sz w:val="16"/>
                <w:szCs w:val="16"/>
              </w:rPr>
              <w:t>11</w:t>
            </w:r>
          </w:p>
        </w:tc>
        <w:tc>
          <w:tcPr>
            <w:tcW w:w="1051" w:type="dxa"/>
            <w:shd w:val="clear" w:color="auto" w:fill="auto"/>
            <w:vAlign w:val="center"/>
          </w:tcPr>
          <w:p w:rsidR="009A0D85" w:rsidRDefault="004163B7" w:rsidP="00854C6C">
            <w:pPr>
              <w:jc w:val="center"/>
              <w:rPr>
                <w:sz w:val="16"/>
                <w:szCs w:val="16"/>
              </w:rPr>
            </w:pPr>
            <w:r>
              <w:rPr>
                <w:sz w:val="16"/>
                <w:szCs w:val="16"/>
              </w:rPr>
              <w:t>1</w:t>
            </w:r>
          </w:p>
        </w:tc>
        <w:tc>
          <w:tcPr>
            <w:tcW w:w="978" w:type="dxa"/>
            <w:shd w:val="clear" w:color="auto" w:fill="auto"/>
            <w:vAlign w:val="center"/>
          </w:tcPr>
          <w:p w:rsidR="009A0D85" w:rsidRDefault="004163B7" w:rsidP="00854C6C">
            <w:pPr>
              <w:jc w:val="center"/>
              <w:rPr>
                <w:sz w:val="16"/>
                <w:szCs w:val="16"/>
              </w:rPr>
            </w:pPr>
            <w:r>
              <w:rPr>
                <w:sz w:val="16"/>
                <w:szCs w:val="16"/>
              </w:rPr>
              <w:t>1</w:t>
            </w:r>
          </w:p>
        </w:tc>
        <w:tc>
          <w:tcPr>
            <w:tcW w:w="978" w:type="dxa"/>
            <w:shd w:val="clear" w:color="auto" w:fill="auto"/>
            <w:vAlign w:val="center"/>
          </w:tcPr>
          <w:p w:rsidR="009A0D85" w:rsidRDefault="004163B7" w:rsidP="00854C6C">
            <w:pPr>
              <w:jc w:val="center"/>
              <w:rPr>
                <w:sz w:val="16"/>
                <w:szCs w:val="16"/>
              </w:rPr>
            </w:pPr>
            <w:r>
              <w:rPr>
                <w:sz w:val="16"/>
                <w:szCs w:val="16"/>
              </w:rPr>
              <w:t>7</w:t>
            </w:r>
          </w:p>
        </w:tc>
        <w:tc>
          <w:tcPr>
            <w:tcW w:w="1134" w:type="dxa"/>
            <w:shd w:val="clear" w:color="auto" w:fill="auto"/>
            <w:vAlign w:val="center"/>
          </w:tcPr>
          <w:p w:rsidR="009A0D85" w:rsidRDefault="004163B7" w:rsidP="00854C6C">
            <w:pPr>
              <w:jc w:val="center"/>
              <w:rPr>
                <w:sz w:val="16"/>
                <w:szCs w:val="16"/>
              </w:rPr>
            </w:pPr>
            <w:r>
              <w:rPr>
                <w:sz w:val="16"/>
                <w:szCs w:val="16"/>
              </w:rPr>
              <w:t>4</w:t>
            </w:r>
          </w:p>
        </w:tc>
      </w:tr>
      <w:tr w:rsidR="009A0D85" w:rsidTr="00854C6C">
        <w:trPr>
          <w:trHeight w:val="248"/>
          <w:jc w:val="center"/>
        </w:trPr>
        <w:tc>
          <w:tcPr>
            <w:tcW w:w="879" w:type="dxa"/>
            <w:shd w:val="clear" w:color="auto" w:fill="auto"/>
            <w:vAlign w:val="center"/>
          </w:tcPr>
          <w:p w:rsidR="009A0D85" w:rsidRDefault="00B4489C" w:rsidP="00854C6C">
            <w:pPr>
              <w:jc w:val="left"/>
              <w:rPr>
                <w:sz w:val="16"/>
                <w:szCs w:val="16"/>
              </w:rPr>
            </w:pPr>
            <w:r>
              <w:rPr>
                <w:sz w:val="16"/>
                <w:szCs w:val="16"/>
              </w:rPr>
              <w:t>242</w:t>
            </w:r>
          </w:p>
        </w:tc>
        <w:tc>
          <w:tcPr>
            <w:tcW w:w="1041" w:type="dxa"/>
            <w:shd w:val="clear" w:color="auto" w:fill="auto"/>
            <w:vAlign w:val="center"/>
          </w:tcPr>
          <w:p w:rsidR="009A0D85" w:rsidRDefault="004163B7" w:rsidP="00854C6C">
            <w:pPr>
              <w:jc w:val="center"/>
              <w:rPr>
                <w:sz w:val="16"/>
                <w:szCs w:val="16"/>
              </w:rPr>
            </w:pPr>
            <w:r>
              <w:rPr>
                <w:sz w:val="16"/>
                <w:szCs w:val="16"/>
              </w:rPr>
              <w:t>1</w:t>
            </w:r>
          </w:p>
        </w:tc>
        <w:tc>
          <w:tcPr>
            <w:tcW w:w="1195" w:type="dxa"/>
            <w:shd w:val="clear" w:color="auto" w:fill="auto"/>
            <w:vAlign w:val="center"/>
          </w:tcPr>
          <w:p w:rsidR="009A0D85" w:rsidRDefault="00FB6A11" w:rsidP="00854C6C">
            <w:pPr>
              <w:jc w:val="center"/>
              <w:rPr>
                <w:sz w:val="16"/>
                <w:szCs w:val="16"/>
              </w:rPr>
            </w:pPr>
            <w:r>
              <w:rPr>
                <w:sz w:val="16"/>
                <w:szCs w:val="16"/>
              </w:rPr>
              <w:t>0</w:t>
            </w:r>
          </w:p>
        </w:tc>
        <w:tc>
          <w:tcPr>
            <w:tcW w:w="1001" w:type="dxa"/>
            <w:shd w:val="clear" w:color="auto" w:fill="auto"/>
            <w:vAlign w:val="center"/>
          </w:tcPr>
          <w:p w:rsidR="009A0D85" w:rsidRDefault="00FB6A11" w:rsidP="00854C6C">
            <w:pPr>
              <w:jc w:val="center"/>
              <w:rPr>
                <w:sz w:val="16"/>
                <w:szCs w:val="16"/>
              </w:rPr>
            </w:pPr>
            <w:r>
              <w:rPr>
                <w:sz w:val="16"/>
                <w:szCs w:val="16"/>
              </w:rPr>
              <w:t>0</w:t>
            </w:r>
          </w:p>
        </w:tc>
        <w:tc>
          <w:tcPr>
            <w:tcW w:w="983" w:type="dxa"/>
            <w:shd w:val="clear" w:color="auto" w:fill="auto"/>
            <w:vAlign w:val="center"/>
          </w:tcPr>
          <w:p w:rsidR="009A0D85" w:rsidRDefault="00A23AA8" w:rsidP="00854C6C">
            <w:pPr>
              <w:jc w:val="center"/>
              <w:rPr>
                <w:sz w:val="16"/>
                <w:szCs w:val="16"/>
              </w:rPr>
            </w:pPr>
            <w:r>
              <w:rPr>
                <w:sz w:val="16"/>
                <w:szCs w:val="16"/>
              </w:rPr>
              <w:t>1</w:t>
            </w:r>
          </w:p>
        </w:tc>
        <w:tc>
          <w:tcPr>
            <w:tcW w:w="1051" w:type="dxa"/>
            <w:shd w:val="clear" w:color="auto" w:fill="auto"/>
            <w:vAlign w:val="center"/>
          </w:tcPr>
          <w:p w:rsidR="009A0D85" w:rsidRDefault="00A23AA8" w:rsidP="00854C6C">
            <w:pPr>
              <w:jc w:val="center"/>
              <w:rPr>
                <w:sz w:val="16"/>
                <w:szCs w:val="16"/>
              </w:rPr>
            </w:pPr>
            <w:r>
              <w:rPr>
                <w:sz w:val="16"/>
                <w:szCs w:val="16"/>
              </w:rPr>
              <w:t>0</w:t>
            </w:r>
          </w:p>
        </w:tc>
        <w:tc>
          <w:tcPr>
            <w:tcW w:w="978" w:type="dxa"/>
            <w:shd w:val="clear" w:color="auto" w:fill="auto"/>
            <w:vAlign w:val="center"/>
          </w:tcPr>
          <w:p w:rsidR="009A0D85" w:rsidRDefault="00A2708B" w:rsidP="00854C6C">
            <w:pPr>
              <w:jc w:val="center"/>
              <w:rPr>
                <w:sz w:val="16"/>
                <w:szCs w:val="16"/>
              </w:rPr>
            </w:pPr>
            <w:r>
              <w:rPr>
                <w:sz w:val="16"/>
                <w:szCs w:val="16"/>
              </w:rPr>
              <w:t>0</w:t>
            </w:r>
          </w:p>
        </w:tc>
        <w:tc>
          <w:tcPr>
            <w:tcW w:w="978" w:type="dxa"/>
            <w:shd w:val="clear" w:color="auto" w:fill="auto"/>
            <w:vAlign w:val="center"/>
          </w:tcPr>
          <w:p w:rsidR="009A0D85" w:rsidRDefault="00FB6A11" w:rsidP="00854C6C">
            <w:pPr>
              <w:jc w:val="center"/>
              <w:rPr>
                <w:sz w:val="16"/>
                <w:szCs w:val="16"/>
              </w:rPr>
            </w:pPr>
            <w:r>
              <w:rPr>
                <w:sz w:val="16"/>
                <w:szCs w:val="16"/>
              </w:rPr>
              <w:t>1</w:t>
            </w:r>
          </w:p>
        </w:tc>
        <w:tc>
          <w:tcPr>
            <w:tcW w:w="1134" w:type="dxa"/>
            <w:shd w:val="clear" w:color="auto" w:fill="auto"/>
            <w:vAlign w:val="center"/>
          </w:tcPr>
          <w:p w:rsidR="009A0D85" w:rsidRDefault="00A23AA8" w:rsidP="00854C6C">
            <w:pPr>
              <w:jc w:val="center"/>
              <w:rPr>
                <w:sz w:val="16"/>
                <w:szCs w:val="16"/>
              </w:rPr>
            </w:pPr>
            <w:r>
              <w:rPr>
                <w:sz w:val="16"/>
                <w:szCs w:val="16"/>
              </w:rPr>
              <w:t>0</w:t>
            </w:r>
          </w:p>
        </w:tc>
      </w:tr>
      <w:tr w:rsidR="00FB6A11" w:rsidTr="00854C6C">
        <w:trPr>
          <w:trHeight w:val="248"/>
          <w:jc w:val="center"/>
        </w:trPr>
        <w:tc>
          <w:tcPr>
            <w:tcW w:w="879" w:type="dxa"/>
            <w:shd w:val="clear" w:color="auto" w:fill="auto"/>
            <w:vAlign w:val="center"/>
          </w:tcPr>
          <w:p w:rsidR="00FB6A11" w:rsidRDefault="00FB6A11" w:rsidP="00854C6C">
            <w:pPr>
              <w:jc w:val="left"/>
              <w:rPr>
                <w:sz w:val="16"/>
                <w:szCs w:val="16"/>
              </w:rPr>
            </w:pPr>
            <w:r>
              <w:rPr>
                <w:sz w:val="16"/>
                <w:szCs w:val="16"/>
              </w:rPr>
              <w:t>243</w:t>
            </w:r>
          </w:p>
        </w:tc>
        <w:tc>
          <w:tcPr>
            <w:tcW w:w="1041" w:type="dxa"/>
            <w:shd w:val="clear" w:color="auto" w:fill="auto"/>
            <w:vAlign w:val="center"/>
          </w:tcPr>
          <w:p w:rsidR="00FB6A11" w:rsidRDefault="00A23AA8" w:rsidP="00854C6C">
            <w:pPr>
              <w:jc w:val="center"/>
              <w:rPr>
                <w:sz w:val="16"/>
                <w:szCs w:val="16"/>
              </w:rPr>
            </w:pPr>
            <w:r>
              <w:rPr>
                <w:sz w:val="16"/>
                <w:szCs w:val="16"/>
              </w:rPr>
              <w:t>1</w:t>
            </w:r>
          </w:p>
        </w:tc>
        <w:tc>
          <w:tcPr>
            <w:tcW w:w="1195" w:type="dxa"/>
            <w:shd w:val="clear" w:color="auto" w:fill="auto"/>
            <w:vAlign w:val="center"/>
          </w:tcPr>
          <w:p w:rsidR="00FB6A11" w:rsidRDefault="00A23AA8" w:rsidP="00854C6C">
            <w:pPr>
              <w:jc w:val="center"/>
              <w:rPr>
                <w:sz w:val="16"/>
                <w:szCs w:val="16"/>
              </w:rPr>
            </w:pPr>
            <w:r>
              <w:rPr>
                <w:sz w:val="16"/>
                <w:szCs w:val="16"/>
              </w:rPr>
              <w:t>0</w:t>
            </w:r>
          </w:p>
        </w:tc>
        <w:tc>
          <w:tcPr>
            <w:tcW w:w="1001" w:type="dxa"/>
            <w:shd w:val="clear" w:color="auto" w:fill="auto"/>
            <w:vAlign w:val="center"/>
          </w:tcPr>
          <w:p w:rsidR="00FB6A11" w:rsidRDefault="00FB6A11" w:rsidP="00854C6C">
            <w:pPr>
              <w:jc w:val="center"/>
              <w:rPr>
                <w:sz w:val="16"/>
                <w:szCs w:val="16"/>
              </w:rPr>
            </w:pPr>
            <w:r>
              <w:rPr>
                <w:sz w:val="16"/>
                <w:szCs w:val="16"/>
              </w:rPr>
              <w:t>0</w:t>
            </w:r>
          </w:p>
        </w:tc>
        <w:tc>
          <w:tcPr>
            <w:tcW w:w="983" w:type="dxa"/>
            <w:shd w:val="clear" w:color="auto" w:fill="auto"/>
            <w:vAlign w:val="center"/>
          </w:tcPr>
          <w:p w:rsidR="00FB6A11" w:rsidRDefault="00FB6A11" w:rsidP="00854C6C">
            <w:pPr>
              <w:jc w:val="center"/>
              <w:rPr>
                <w:sz w:val="16"/>
                <w:szCs w:val="16"/>
              </w:rPr>
            </w:pPr>
            <w:r>
              <w:rPr>
                <w:sz w:val="16"/>
                <w:szCs w:val="16"/>
              </w:rPr>
              <w:t>1</w:t>
            </w:r>
          </w:p>
        </w:tc>
        <w:tc>
          <w:tcPr>
            <w:tcW w:w="1051" w:type="dxa"/>
            <w:shd w:val="clear" w:color="auto" w:fill="auto"/>
            <w:vAlign w:val="center"/>
          </w:tcPr>
          <w:p w:rsidR="00FB6A11" w:rsidRDefault="00FB6A11" w:rsidP="00854C6C">
            <w:pPr>
              <w:jc w:val="center"/>
              <w:rPr>
                <w:sz w:val="16"/>
                <w:szCs w:val="16"/>
              </w:rPr>
            </w:pPr>
            <w:r>
              <w:rPr>
                <w:sz w:val="16"/>
                <w:szCs w:val="16"/>
              </w:rPr>
              <w:t>0</w:t>
            </w:r>
          </w:p>
        </w:tc>
        <w:tc>
          <w:tcPr>
            <w:tcW w:w="978" w:type="dxa"/>
            <w:shd w:val="clear" w:color="auto" w:fill="auto"/>
            <w:vAlign w:val="center"/>
          </w:tcPr>
          <w:p w:rsidR="00FB6A11" w:rsidRDefault="00FB6A11" w:rsidP="00854C6C">
            <w:pPr>
              <w:jc w:val="center"/>
              <w:rPr>
                <w:sz w:val="16"/>
                <w:szCs w:val="16"/>
              </w:rPr>
            </w:pPr>
            <w:r>
              <w:rPr>
                <w:sz w:val="16"/>
                <w:szCs w:val="16"/>
              </w:rPr>
              <w:t>0</w:t>
            </w:r>
          </w:p>
        </w:tc>
        <w:tc>
          <w:tcPr>
            <w:tcW w:w="978" w:type="dxa"/>
            <w:shd w:val="clear" w:color="auto" w:fill="auto"/>
            <w:vAlign w:val="center"/>
          </w:tcPr>
          <w:p w:rsidR="00FB6A11" w:rsidRDefault="00FB6A11" w:rsidP="00854C6C">
            <w:pPr>
              <w:jc w:val="center"/>
              <w:rPr>
                <w:sz w:val="16"/>
                <w:szCs w:val="16"/>
              </w:rPr>
            </w:pPr>
            <w:r>
              <w:rPr>
                <w:sz w:val="16"/>
                <w:szCs w:val="16"/>
              </w:rPr>
              <w:t>0</w:t>
            </w:r>
          </w:p>
        </w:tc>
        <w:tc>
          <w:tcPr>
            <w:tcW w:w="1134" w:type="dxa"/>
            <w:shd w:val="clear" w:color="auto" w:fill="auto"/>
            <w:vAlign w:val="center"/>
          </w:tcPr>
          <w:p w:rsidR="00FB6A11" w:rsidRDefault="00FB6A11" w:rsidP="00854C6C">
            <w:pPr>
              <w:jc w:val="center"/>
              <w:rPr>
                <w:sz w:val="16"/>
                <w:szCs w:val="16"/>
              </w:rPr>
            </w:pPr>
            <w:r>
              <w:rPr>
                <w:sz w:val="16"/>
                <w:szCs w:val="16"/>
              </w:rPr>
              <w:t>1</w:t>
            </w:r>
          </w:p>
        </w:tc>
      </w:tr>
      <w:tr w:rsidR="009A0D85" w:rsidTr="00854C6C">
        <w:trPr>
          <w:trHeight w:val="248"/>
          <w:jc w:val="center"/>
        </w:trPr>
        <w:tc>
          <w:tcPr>
            <w:tcW w:w="879" w:type="dxa"/>
            <w:shd w:val="clear" w:color="auto" w:fill="auto"/>
            <w:vAlign w:val="center"/>
          </w:tcPr>
          <w:p w:rsidR="009A0D85" w:rsidRDefault="00041A31" w:rsidP="00854C6C">
            <w:pPr>
              <w:jc w:val="left"/>
              <w:rPr>
                <w:sz w:val="16"/>
                <w:szCs w:val="16"/>
              </w:rPr>
            </w:pPr>
            <w:r>
              <w:rPr>
                <w:sz w:val="16"/>
                <w:szCs w:val="16"/>
              </w:rPr>
              <w:t>244</w:t>
            </w:r>
          </w:p>
        </w:tc>
        <w:tc>
          <w:tcPr>
            <w:tcW w:w="1041" w:type="dxa"/>
            <w:shd w:val="clear" w:color="auto" w:fill="auto"/>
            <w:vAlign w:val="center"/>
          </w:tcPr>
          <w:p w:rsidR="009A0D85" w:rsidRDefault="00A23AA8" w:rsidP="00854C6C">
            <w:pPr>
              <w:jc w:val="center"/>
              <w:rPr>
                <w:sz w:val="16"/>
                <w:szCs w:val="16"/>
              </w:rPr>
            </w:pPr>
            <w:r>
              <w:rPr>
                <w:sz w:val="16"/>
                <w:szCs w:val="16"/>
              </w:rPr>
              <w:t>15</w:t>
            </w:r>
          </w:p>
        </w:tc>
        <w:tc>
          <w:tcPr>
            <w:tcW w:w="1195" w:type="dxa"/>
            <w:shd w:val="clear" w:color="auto" w:fill="auto"/>
            <w:vAlign w:val="center"/>
          </w:tcPr>
          <w:p w:rsidR="009A0D85" w:rsidRDefault="00A23AA8" w:rsidP="00854C6C">
            <w:pPr>
              <w:jc w:val="center"/>
              <w:rPr>
                <w:sz w:val="16"/>
                <w:szCs w:val="16"/>
              </w:rPr>
            </w:pPr>
            <w:r>
              <w:rPr>
                <w:sz w:val="16"/>
                <w:szCs w:val="16"/>
              </w:rPr>
              <w:t>3</w:t>
            </w:r>
          </w:p>
        </w:tc>
        <w:tc>
          <w:tcPr>
            <w:tcW w:w="1001" w:type="dxa"/>
            <w:shd w:val="clear" w:color="auto" w:fill="auto"/>
            <w:vAlign w:val="center"/>
          </w:tcPr>
          <w:p w:rsidR="009A0D85" w:rsidRDefault="00041A31" w:rsidP="00854C6C">
            <w:pPr>
              <w:jc w:val="center"/>
              <w:rPr>
                <w:sz w:val="16"/>
                <w:szCs w:val="16"/>
              </w:rPr>
            </w:pPr>
            <w:r>
              <w:rPr>
                <w:sz w:val="16"/>
                <w:szCs w:val="16"/>
              </w:rPr>
              <w:t>0</w:t>
            </w:r>
          </w:p>
        </w:tc>
        <w:tc>
          <w:tcPr>
            <w:tcW w:w="983" w:type="dxa"/>
            <w:shd w:val="clear" w:color="auto" w:fill="auto"/>
            <w:vAlign w:val="center"/>
          </w:tcPr>
          <w:p w:rsidR="009A0D85" w:rsidRDefault="00FB6A11" w:rsidP="00854C6C">
            <w:pPr>
              <w:jc w:val="center"/>
              <w:rPr>
                <w:sz w:val="16"/>
                <w:szCs w:val="16"/>
              </w:rPr>
            </w:pPr>
            <w:r>
              <w:rPr>
                <w:sz w:val="16"/>
                <w:szCs w:val="16"/>
              </w:rPr>
              <w:t>1</w:t>
            </w:r>
            <w:r w:rsidR="00A23AA8">
              <w:rPr>
                <w:sz w:val="16"/>
                <w:szCs w:val="16"/>
              </w:rPr>
              <w:t>8</w:t>
            </w:r>
          </w:p>
        </w:tc>
        <w:tc>
          <w:tcPr>
            <w:tcW w:w="1051" w:type="dxa"/>
            <w:shd w:val="clear" w:color="auto" w:fill="auto"/>
            <w:vAlign w:val="center"/>
          </w:tcPr>
          <w:p w:rsidR="009A0D85" w:rsidRDefault="00FB6A11" w:rsidP="00854C6C">
            <w:pPr>
              <w:jc w:val="center"/>
              <w:rPr>
                <w:sz w:val="16"/>
                <w:szCs w:val="16"/>
              </w:rPr>
            </w:pPr>
            <w:r>
              <w:rPr>
                <w:sz w:val="16"/>
                <w:szCs w:val="16"/>
              </w:rPr>
              <w:t>0</w:t>
            </w:r>
          </w:p>
        </w:tc>
        <w:tc>
          <w:tcPr>
            <w:tcW w:w="978" w:type="dxa"/>
            <w:shd w:val="clear" w:color="auto" w:fill="auto"/>
            <w:vAlign w:val="center"/>
          </w:tcPr>
          <w:p w:rsidR="009A0D85" w:rsidRDefault="00041A31" w:rsidP="00854C6C">
            <w:pPr>
              <w:jc w:val="center"/>
              <w:rPr>
                <w:sz w:val="16"/>
                <w:szCs w:val="16"/>
              </w:rPr>
            </w:pPr>
            <w:r>
              <w:rPr>
                <w:sz w:val="16"/>
                <w:szCs w:val="16"/>
              </w:rPr>
              <w:t>0</w:t>
            </w:r>
          </w:p>
        </w:tc>
        <w:tc>
          <w:tcPr>
            <w:tcW w:w="978" w:type="dxa"/>
            <w:shd w:val="clear" w:color="auto" w:fill="auto"/>
            <w:vAlign w:val="center"/>
          </w:tcPr>
          <w:p w:rsidR="009A0D85" w:rsidRDefault="00A23AA8" w:rsidP="00854C6C">
            <w:pPr>
              <w:jc w:val="center"/>
              <w:rPr>
                <w:sz w:val="16"/>
                <w:szCs w:val="16"/>
              </w:rPr>
            </w:pPr>
            <w:r>
              <w:rPr>
                <w:sz w:val="16"/>
                <w:szCs w:val="16"/>
              </w:rPr>
              <w:t>3</w:t>
            </w:r>
          </w:p>
        </w:tc>
        <w:tc>
          <w:tcPr>
            <w:tcW w:w="1134" w:type="dxa"/>
            <w:shd w:val="clear" w:color="auto" w:fill="auto"/>
            <w:vAlign w:val="center"/>
          </w:tcPr>
          <w:p w:rsidR="009A0D85" w:rsidRDefault="00FB6A11" w:rsidP="00854C6C">
            <w:pPr>
              <w:jc w:val="center"/>
              <w:rPr>
                <w:sz w:val="16"/>
                <w:szCs w:val="16"/>
              </w:rPr>
            </w:pPr>
            <w:r>
              <w:rPr>
                <w:sz w:val="16"/>
                <w:szCs w:val="16"/>
              </w:rPr>
              <w:t>15</w:t>
            </w:r>
          </w:p>
        </w:tc>
      </w:tr>
      <w:tr w:rsidR="009C1CA6" w:rsidTr="00854C6C">
        <w:trPr>
          <w:trHeight w:val="248"/>
          <w:jc w:val="center"/>
        </w:trPr>
        <w:tc>
          <w:tcPr>
            <w:tcW w:w="879" w:type="dxa"/>
            <w:shd w:val="clear" w:color="auto" w:fill="auto"/>
            <w:vAlign w:val="center"/>
          </w:tcPr>
          <w:p w:rsidR="009C1CA6" w:rsidRDefault="00A95805" w:rsidP="00854C6C">
            <w:pPr>
              <w:jc w:val="left"/>
              <w:rPr>
                <w:sz w:val="16"/>
                <w:szCs w:val="16"/>
              </w:rPr>
            </w:pPr>
            <w:r>
              <w:rPr>
                <w:sz w:val="16"/>
                <w:szCs w:val="16"/>
              </w:rPr>
              <w:t>248</w:t>
            </w:r>
          </w:p>
        </w:tc>
        <w:tc>
          <w:tcPr>
            <w:tcW w:w="1041" w:type="dxa"/>
            <w:shd w:val="clear" w:color="auto" w:fill="auto"/>
            <w:vAlign w:val="center"/>
          </w:tcPr>
          <w:p w:rsidR="009C1CA6" w:rsidRDefault="00A23AA8" w:rsidP="00854C6C">
            <w:pPr>
              <w:jc w:val="center"/>
              <w:rPr>
                <w:sz w:val="16"/>
                <w:szCs w:val="16"/>
              </w:rPr>
            </w:pPr>
            <w:r>
              <w:rPr>
                <w:sz w:val="16"/>
                <w:szCs w:val="16"/>
              </w:rPr>
              <w:t>2</w:t>
            </w:r>
          </w:p>
        </w:tc>
        <w:tc>
          <w:tcPr>
            <w:tcW w:w="1195" w:type="dxa"/>
            <w:shd w:val="clear" w:color="auto" w:fill="auto"/>
            <w:vAlign w:val="center"/>
          </w:tcPr>
          <w:p w:rsidR="009C1CA6" w:rsidRDefault="00FB6A11" w:rsidP="00854C6C">
            <w:pPr>
              <w:jc w:val="center"/>
              <w:rPr>
                <w:sz w:val="16"/>
                <w:szCs w:val="16"/>
              </w:rPr>
            </w:pPr>
            <w:r>
              <w:rPr>
                <w:sz w:val="16"/>
                <w:szCs w:val="16"/>
              </w:rPr>
              <w:t>2</w:t>
            </w:r>
          </w:p>
        </w:tc>
        <w:tc>
          <w:tcPr>
            <w:tcW w:w="1001" w:type="dxa"/>
            <w:shd w:val="clear" w:color="auto" w:fill="auto"/>
            <w:vAlign w:val="center"/>
          </w:tcPr>
          <w:p w:rsidR="009C1CA6" w:rsidRDefault="00A95805" w:rsidP="00854C6C">
            <w:pPr>
              <w:jc w:val="center"/>
              <w:rPr>
                <w:sz w:val="16"/>
                <w:szCs w:val="16"/>
              </w:rPr>
            </w:pPr>
            <w:r>
              <w:rPr>
                <w:sz w:val="16"/>
                <w:szCs w:val="16"/>
              </w:rPr>
              <w:t>0</w:t>
            </w:r>
          </w:p>
        </w:tc>
        <w:tc>
          <w:tcPr>
            <w:tcW w:w="983" w:type="dxa"/>
            <w:shd w:val="clear" w:color="auto" w:fill="auto"/>
            <w:vAlign w:val="center"/>
          </w:tcPr>
          <w:p w:rsidR="009C1CA6" w:rsidRDefault="00A23AA8" w:rsidP="00854C6C">
            <w:pPr>
              <w:jc w:val="center"/>
              <w:rPr>
                <w:sz w:val="16"/>
                <w:szCs w:val="16"/>
              </w:rPr>
            </w:pPr>
            <w:r>
              <w:rPr>
                <w:sz w:val="16"/>
                <w:szCs w:val="16"/>
              </w:rPr>
              <w:t>4</w:t>
            </w:r>
          </w:p>
        </w:tc>
        <w:tc>
          <w:tcPr>
            <w:tcW w:w="1051" w:type="dxa"/>
            <w:shd w:val="clear" w:color="auto" w:fill="auto"/>
            <w:vAlign w:val="center"/>
          </w:tcPr>
          <w:p w:rsidR="009C1CA6" w:rsidRDefault="00FB6A11" w:rsidP="00854C6C">
            <w:pPr>
              <w:jc w:val="center"/>
              <w:rPr>
                <w:sz w:val="16"/>
                <w:szCs w:val="16"/>
              </w:rPr>
            </w:pPr>
            <w:r>
              <w:rPr>
                <w:sz w:val="16"/>
                <w:szCs w:val="16"/>
              </w:rPr>
              <w:t>1</w:t>
            </w:r>
          </w:p>
        </w:tc>
        <w:tc>
          <w:tcPr>
            <w:tcW w:w="978" w:type="dxa"/>
            <w:shd w:val="clear" w:color="auto" w:fill="auto"/>
            <w:vAlign w:val="center"/>
          </w:tcPr>
          <w:p w:rsidR="009C1CA6" w:rsidRDefault="00A95805" w:rsidP="00854C6C">
            <w:pPr>
              <w:jc w:val="center"/>
              <w:rPr>
                <w:sz w:val="16"/>
                <w:szCs w:val="16"/>
              </w:rPr>
            </w:pPr>
            <w:r>
              <w:rPr>
                <w:sz w:val="16"/>
                <w:szCs w:val="16"/>
              </w:rPr>
              <w:t>0</w:t>
            </w:r>
          </w:p>
        </w:tc>
        <w:tc>
          <w:tcPr>
            <w:tcW w:w="978" w:type="dxa"/>
            <w:shd w:val="clear" w:color="auto" w:fill="auto"/>
            <w:vAlign w:val="center"/>
          </w:tcPr>
          <w:p w:rsidR="009C1CA6" w:rsidRDefault="00A23AA8" w:rsidP="00854C6C">
            <w:pPr>
              <w:jc w:val="center"/>
              <w:rPr>
                <w:sz w:val="16"/>
                <w:szCs w:val="16"/>
              </w:rPr>
            </w:pPr>
            <w:r>
              <w:rPr>
                <w:sz w:val="16"/>
                <w:szCs w:val="16"/>
              </w:rPr>
              <w:t>2</w:t>
            </w:r>
          </w:p>
        </w:tc>
        <w:tc>
          <w:tcPr>
            <w:tcW w:w="1134" w:type="dxa"/>
            <w:shd w:val="clear" w:color="auto" w:fill="auto"/>
            <w:vAlign w:val="center"/>
          </w:tcPr>
          <w:p w:rsidR="009C1CA6" w:rsidRDefault="00FB6A11" w:rsidP="00854C6C">
            <w:pPr>
              <w:jc w:val="center"/>
              <w:rPr>
                <w:sz w:val="16"/>
                <w:szCs w:val="16"/>
              </w:rPr>
            </w:pPr>
            <w:r>
              <w:rPr>
                <w:sz w:val="16"/>
                <w:szCs w:val="16"/>
              </w:rPr>
              <w:t>2</w:t>
            </w:r>
          </w:p>
        </w:tc>
      </w:tr>
      <w:tr w:rsidR="00D844A0" w:rsidTr="00854C6C">
        <w:trPr>
          <w:trHeight w:val="248"/>
          <w:jc w:val="center"/>
        </w:trPr>
        <w:tc>
          <w:tcPr>
            <w:tcW w:w="879" w:type="dxa"/>
            <w:shd w:val="clear" w:color="auto" w:fill="auto"/>
            <w:vAlign w:val="center"/>
          </w:tcPr>
          <w:p w:rsidR="00D844A0" w:rsidRDefault="00D844A0" w:rsidP="00854C6C">
            <w:pPr>
              <w:jc w:val="left"/>
              <w:rPr>
                <w:sz w:val="16"/>
                <w:szCs w:val="16"/>
              </w:rPr>
            </w:pPr>
            <w:r>
              <w:rPr>
                <w:sz w:val="16"/>
                <w:szCs w:val="16"/>
              </w:rPr>
              <w:t>249</w:t>
            </w:r>
          </w:p>
        </w:tc>
        <w:tc>
          <w:tcPr>
            <w:tcW w:w="1041" w:type="dxa"/>
            <w:shd w:val="clear" w:color="auto" w:fill="auto"/>
            <w:vAlign w:val="center"/>
          </w:tcPr>
          <w:p w:rsidR="00D844A0" w:rsidRDefault="00A23AA8" w:rsidP="00854C6C">
            <w:pPr>
              <w:jc w:val="center"/>
              <w:rPr>
                <w:sz w:val="16"/>
                <w:szCs w:val="16"/>
              </w:rPr>
            </w:pPr>
            <w:r>
              <w:rPr>
                <w:sz w:val="16"/>
                <w:szCs w:val="16"/>
              </w:rPr>
              <w:t>1</w:t>
            </w:r>
          </w:p>
        </w:tc>
        <w:tc>
          <w:tcPr>
            <w:tcW w:w="1195" w:type="dxa"/>
            <w:shd w:val="clear" w:color="auto" w:fill="auto"/>
            <w:vAlign w:val="center"/>
          </w:tcPr>
          <w:p w:rsidR="00D844A0" w:rsidRDefault="00A23AA8" w:rsidP="00854C6C">
            <w:pPr>
              <w:jc w:val="center"/>
              <w:rPr>
                <w:sz w:val="16"/>
                <w:szCs w:val="16"/>
              </w:rPr>
            </w:pPr>
            <w:r>
              <w:rPr>
                <w:sz w:val="16"/>
                <w:szCs w:val="16"/>
              </w:rPr>
              <w:t>2</w:t>
            </w:r>
          </w:p>
        </w:tc>
        <w:tc>
          <w:tcPr>
            <w:tcW w:w="1001" w:type="dxa"/>
            <w:shd w:val="clear" w:color="auto" w:fill="auto"/>
            <w:vAlign w:val="center"/>
          </w:tcPr>
          <w:p w:rsidR="00D844A0" w:rsidRDefault="00D844A0" w:rsidP="00854C6C">
            <w:pPr>
              <w:jc w:val="center"/>
              <w:rPr>
                <w:sz w:val="16"/>
                <w:szCs w:val="16"/>
              </w:rPr>
            </w:pPr>
            <w:r>
              <w:rPr>
                <w:sz w:val="16"/>
                <w:szCs w:val="16"/>
              </w:rPr>
              <w:t>0</w:t>
            </w:r>
          </w:p>
        </w:tc>
        <w:tc>
          <w:tcPr>
            <w:tcW w:w="983" w:type="dxa"/>
            <w:shd w:val="clear" w:color="auto" w:fill="auto"/>
            <w:vAlign w:val="center"/>
          </w:tcPr>
          <w:p w:rsidR="00D844A0" w:rsidRDefault="00A23AA8" w:rsidP="00854C6C">
            <w:pPr>
              <w:jc w:val="center"/>
              <w:rPr>
                <w:sz w:val="16"/>
                <w:szCs w:val="16"/>
              </w:rPr>
            </w:pPr>
            <w:r>
              <w:rPr>
                <w:sz w:val="16"/>
                <w:szCs w:val="16"/>
              </w:rPr>
              <w:t>3</w:t>
            </w:r>
          </w:p>
        </w:tc>
        <w:tc>
          <w:tcPr>
            <w:tcW w:w="1051" w:type="dxa"/>
            <w:shd w:val="clear" w:color="auto" w:fill="auto"/>
            <w:vAlign w:val="center"/>
          </w:tcPr>
          <w:p w:rsidR="00D844A0" w:rsidRDefault="00D844A0" w:rsidP="00854C6C">
            <w:pPr>
              <w:jc w:val="center"/>
              <w:rPr>
                <w:sz w:val="16"/>
                <w:szCs w:val="16"/>
              </w:rPr>
            </w:pPr>
            <w:r>
              <w:rPr>
                <w:sz w:val="16"/>
                <w:szCs w:val="16"/>
              </w:rPr>
              <w:t>0</w:t>
            </w:r>
          </w:p>
        </w:tc>
        <w:tc>
          <w:tcPr>
            <w:tcW w:w="978" w:type="dxa"/>
            <w:shd w:val="clear" w:color="auto" w:fill="auto"/>
            <w:vAlign w:val="center"/>
          </w:tcPr>
          <w:p w:rsidR="00D844A0" w:rsidRDefault="00D844A0" w:rsidP="00854C6C">
            <w:pPr>
              <w:jc w:val="center"/>
              <w:rPr>
                <w:sz w:val="16"/>
                <w:szCs w:val="16"/>
              </w:rPr>
            </w:pPr>
            <w:r>
              <w:rPr>
                <w:sz w:val="16"/>
                <w:szCs w:val="16"/>
              </w:rPr>
              <w:t>0</w:t>
            </w:r>
          </w:p>
        </w:tc>
        <w:tc>
          <w:tcPr>
            <w:tcW w:w="978" w:type="dxa"/>
            <w:shd w:val="clear" w:color="auto" w:fill="auto"/>
            <w:vAlign w:val="center"/>
          </w:tcPr>
          <w:p w:rsidR="00D844A0" w:rsidRDefault="00D844A0" w:rsidP="00854C6C">
            <w:pPr>
              <w:jc w:val="center"/>
              <w:rPr>
                <w:sz w:val="16"/>
                <w:szCs w:val="16"/>
              </w:rPr>
            </w:pPr>
            <w:r>
              <w:rPr>
                <w:sz w:val="16"/>
                <w:szCs w:val="16"/>
              </w:rPr>
              <w:t>0</w:t>
            </w:r>
          </w:p>
        </w:tc>
        <w:tc>
          <w:tcPr>
            <w:tcW w:w="1134" w:type="dxa"/>
            <w:shd w:val="clear" w:color="auto" w:fill="auto"/>
            <w:vAlign w:val="center"/>
          </w:tcPr>
          <w:p w:rsidR="00D844A0" w:rsidRDefault="00A23AA8" w:rsidP="00854C6C">
            <w:pPr>
              <w:jc w:val="center"/>
              <w:rPr>
                <w:sz w:val="16"/>
                <w:szCs w:val="16"/>
              </w:rPr>
            </w:pPr>
            <w:r>
              <w:rPr>
                <w:sz w:val="16"/>
                <w:szCs w:val="16"/>
              </w:rPr>
              <w:t>3</w:t>
            </w:r>
          </w:p>
        </w:tc>
      </w:tr>
      <w:tr w:rsidR="009C1CA6" w:rsidTr="00854C6C">
        <w:trPr>
          <w:trHeight w:val="248"/>
          <w:jc w:val="center"/>
        </w:trPr>
        <w:tc>
          <w:tcPr>
            <w:tcW w:w="879" w:type="dxa"/>
            <w:shd w:val="clear" w:color="auto" w:fill="auto"/>
            <w:vAlign w:val="center"/>
          </w:tcPr>
          <w:p w:rsidR="009C1CA6" w:rsidRDefault="001138DD" w:rsidP="00854C6C">
            <w:pPr>
              <w:jc w:val="left"/>
              <w:rPr>
                <w:sz w:val="16"/>
                <w:szCs w:val="16"/>
              </w:rPr>
            </w:pPr>
            <w:r>
              <w:rPr>
                <w:sz w:val="16"/>
                <w:szCs w:val="16"/>
              </w:rPr>
              <w:t>252</w:t>
            </w:r>
          </w:p>
        </w:tc>
        <w:tc>
          <w:tcPr>
            <w:tcW w:w="1041" w:type="dxa"/>
            <w:shd w:val="clear" w:color="auto" w:fill="auto"/>
            <w:vAlign w:val="center"/>
          </w:tcPr>
          <w:p w:rsidR="009C1CA6" w:rsidRDefault="00D844A0" w:rsidP="00854C6C">
            <w:pPr>
              <w:jc w:val="center"/>
              <w:rPr>
                <w:sz w:val="16"/>
                <w:szCs w:val="16"/>
              </w:rPr>
            </w:pPr>
            <w:r>
              <w:rPr>
                <w:sz w:val="16"/>
                <w:szCs w:val="16"/>
              </w:rPr>
              <w:t>2</w:t>
            </w:r>
          </w:p>
        </w:tc>
        <w:tc>
          <w:tcPr>
            <w:tcW w:w="1195" w:type="dxa"/>
            <w:shd w:val="clear" w:color="auto" w:fill="auto"/>
            <w:vAlign w:val="center"/>
          </w:tcPr>
          <w:p w:rsidR="009C1CA6" w:rsidRDefault="00D844A0" w:rsidP="00854C6C">
            <w:pPr>
              <w:jc w:val="center"/>
              <w:rPr>
                <w:sz w:val="16"/>
                <w:szCs w:val="16"/>
              </w:rPr>
            </w:pPr>
            <w:r>
              <w:rPr>
                <w:sz w:val="16"/>
                <w:szCs w:val="16"/>
              </w:rPr>
              <w:t>0</w:t>
            </w:r>
          </w:p>
        </w:tc>
        <w:tc>
          <w:tcPr>
            <w:tcW w:w="1001" w:type="dxa"/>
            <w:shd w:val="clear" w:color="auto" w:fill="auto"/>
            <w:vAlign w:val="center"/>
          </w:tcPr>
          <w:p w:rsidR="009C1CA6" w:rsidRDefault="001138DD" w:rsidP="00854C6C">
            <w:pPr>
              <w:jc w:val="center"/>
              <w:rPr>
                <w:sz w:val="16"/>
                <w:szCs w:val="16"/>
              </w:rPr>
            </w:pPr>
            <w:r>
              <w:rPr>
                <w:sz w:val="16"/>
                <w:szCs w:val="16"/>
              </w:rPr>
              <w:t>0</w:t>
            </w:r>
          </w:p>
        </w:tc>
        <w:tc>
          <w:tcPr>
            <w:tcW w:w="983" w:type="dxa"/>
            <w:shd w:val="clear" w:color="auto" w:fill="auto"/>
            <w:vAlign w:val="center"/>
          </w:tcPr>
          <w:p w:rsidR="009C1CA6" w:rsidRDefault="001138DD" w:rsidP="00854C6C">
            <w:pPr>
              <w:jc w:val="center"/>
              <w:rPr>
                <w:sz w:val="16"/>
                <w:szCs w:val="16"/>
              </w:rPr>
            </w:pPr>
            <w:r>
              <w:rPr>
                <w:sz w:val="16"/>
                <w:szCs w:val="16"/>
              </w:rPr>
              <w:t>2</w:t>
            </w:r>
          </w:p>
        </w:tc>
        <w:tc>
          <w:tcPr>
            <w:tcW w:w="1051" w:type="dxa"/>
            <w:shd w:val="clear" w:color="auto" w:fill="auto"/>
            <w:vAlign w:val="center"/>
          </w:tcPr>
          <w:p w:rsidR="009C1CA6" w:rsidRDefault="001138DD" w:rsidP="00854C6C">
            <w:pPr>
              <w:jc w:val="center"/>
              <w:rPr>
                <w:sz w:val="16"/>
                <w:szCs w:val="16"/>
              </w:rPr>
            </w:pPr>
            <w:r>
              <w:rPr>
                <w:sz w:val="16"/>
                <w:szCs w:val="16"/>
              </w:rPr>
              <w:t>0</w:t>
            </w:r>
          </w:p>
        </w:tc>
        <w:tc>
          <w:tcPr>
            <w:tcW w:w="978" w:type="dxa"/>
            <w:shd w:val="clear" w:color="auto" w:fill="auto"/>
            <w:vAlign w:val="center"/>
          </w:tcPr>
          <w:p w:rsidR="009C1CA6" w:rsidRDefault="001138DD" w:rsidP="00854C6C">
            <w:pPr>
              <w:jc w:val="center"/>
              <w:rPr>
                <w:sz w:val="16"/>
                <w:szCs w:val="16"/>
              </w:rPr>
            </w:pPr>
            <w:r>
              <w:rPr>
                <w:sz w:val="16"/>
                <w:szCs w:val="16"/>
              </w:rPr>
              <w:t>0</w:t>
            </w:r>
          </w:p>
        </w:tc>
        <w:tc>
          <w:tcPr>
            <w:tcW w:w="978" w:type="dxa"/>
            <w:shd w:val="clear" w:color="auto" w:fill="auto"/>
            <w:vAlign w:val="center"/>
          </w:tcPr>
          <w:p w:rsidR="009C1CA6" w:rsidRDefault="001138DD" w:rsidP="00854C6C">
            <w:pPr>
              <w:jc w:val="center"/>
              <w:rPr>
                <w:sz w:val="16"/>
                <w:szCs w:val="16"/>
              </w:rPr>
            </w:pPr>
            <w:r>
              <w:rPr>
                <w:sz w:val="16"/>
                <w:szCs w:val="16"/>
              </w:rPr>
              <w:t>0</w:t>
            </w:r>
          </w:p>
        </w:tc>
        <w:tc>
          <w:tcPr>
            <w:tcW w:w="1134" w:type="dxa"/>
            <w:shd w:val="clear" w:color="auto" w:fill="auto"/>
            <w:vAlign w:val="center"/>
          </w:tcPr>
          <w:p w:rsidR="009C1CA6" w:rsidRDefault="001138DD" w:rsidP="00854C6C">
            <w:pPr>
              <w:jc w:val="center"/>
              <w:rPr>
                <w:sz w:val="16"/>
                <w:szCs w:val="16"/>
              </w:rPr>
            </w:pPr>
            <w:r>
              <w:rPr>
                <w:sz w:val="16"/>
                <w:szCs w:val="16"/>
              </w:rPr>
              <w:t>2</w:t>
            </w:r>
          </w:p>
        </w:tc>
      </w:tr>
      <w:tr w:rsidR="009C1CA6" w:rsidTr="00854C6C">
        <w:trPr>
          <w:trHeight w:val="248"/>
          <w:jc w:val="center"/>
        </w:trPr>
        <w:tc>
          <w:tcPr>
            <w:tcW w:w="879" w:type="dxa"/>
            <w:shd w:val="clear" w:color="auto" w:fill="auto"/>
            <w:vAlign w:val="center"/>
          </w:tcPr>
          <w:p w:rsidR="009C1CA6" w:rsidRDefault="001138DD" w:rsidP="00854C6C">
            <w:pPr>
              <w:jc w:val="left"/>
              <w:rPr>
                <w:sz w:val="16"/>
                <w:szCs w:val="16"/>
              </w:rPr>
            </w:pPr>
            <w:r>
              <w:rPr>
                <w:sz w:val="16"/>
                <w:szCs w:val="16"/>
              </w:rPr>
              <w:t>253</w:t>
            </w:r>
          </w:p>
        </w:tc>
        <w:tc>
          <w:tcPr>
            <w:tcW w:w="1041" w:type="dxa"/>
            <w:shd w:val="clear" w:color="auto" w:fill="auto"/>
            <w:vAlign w:val="center"/>
          </w:tcPr>
          <w:p w:rsidR="009C1CA6" w:rsidRDefault="00A23AA8" w:rsidP="00854C6C">
            <w:pPr>
              <w:jc w:val="center"/>
              <w:rPr>
                <w:sz w:val="16"/>
                <w:szCs w:val="16"/>
              </w:rPr>
            </w:pPr>
            <w:r>
              <w:rPr>
                <w:sz w:val="16"/>
                <w:szCs w:val="16"/>
              </w:rPr>
              <w:t>2</w:t>
            </w:r>
          </w:p>
        </w:tc>
        <w:tc>
          <w:tcPr>
            <w:tcW w:w="1195" w:type="dxa"/>
            <w:shd w:val="clear" w:color="auto" w:fill="auto"/>
            <w:vAlign w:val="center"/>
          </w:tcPr>
          <w:p w:rsidR="009C1CA6" w:rsidRDefault="00A23AA8" w:rsidP="00854C6C">
            <w:pPr>
              <w:jc w:val="center"/>
              <w:rPr>
                <w:sz w:val="16"/>
                <w:szCs w:val="16"/>
              </w:rPr>
            </w:pPr>
            <w:r>
              <w:rPr>
                <w:sz w:val="16"/>
                <w:szCs w:val="16"/>
              </w:rPr>
              <w:t>0</w:t>
            </w:r>
          </w:p>
        </w:tc>
        <w:tc>
          <w:tcPr>
            <w:tcW w:w="1001" w:type="dxa"/>
            <w:shd w:val="clear" w:color="auto" w:fill="auto"/>
            <w:vAlign w:val="center"/>
          </w:tcPr>
          <w:p w:rsidR="009C1CA6" w:rsidRDefault="001138DD" w:rsidP="00854C6C">
            <w:pPr>
              <w:jc w:val="center"/>
              <w:rPr>
                <w:sz w:val="16"/>
                <w:szCs w:val="16"/>
              </w:rPr>
            </w:pPr>
            <w:r>
              <w:rPr>
                <w:sz w:val="16"/>
                <w:szCs w:val="16"/>
              </w:rPr>
              <w:t>0</w:t>
            </w:r>
          </w:p>
        </w:tc>
        <w:tc>
          <w:tcPr>
            <w:tcW w:w="983" w:type="dxa"/>
            <w:shd w:val="clear" w:color="auto" w:fill="auto"/>
            <w:vAlign w:val="center"/>
          </w:tcPr>
          <w:p w:rsidR="009C1CA6" w:rsidRDefault="00784842" w:rsidP="00854C6C">
            <w:pPr>
              <w:jc w:val="center"/>
              <w:rPr>
                <w:sz w:val="16"/>
                <w:szCs w:val="16"/>
              </w:rPr>
            </w:pPr>
            <w:r>
              <w:rPr>
                <w:sz w:val="16"/>
                <w:szCs w:val="16"/>
              </w:rPr>
              <w:t>2</w:t>
            </w:r>
          </w:p>
        </w:tc>
        <w:tc>
          <w:tcPr>
            <w:tcW w:w="1051" w:type="dxa"/>
            <w:shd w:val="clear" w:color="auto" w:fill="auto"/>
            <w:vAlign w:val="center"/>
          </w:tcPr>
          <w:p w:rsidR="009C1CA6" w:rsidRDefault="001138DD" w:rsidP="00854C6C">
            <w:pPr>
              <w:jc w:val="center"/>
              <w:rPr>
                <w:sz w:val="16"/>
                <w:szCs w:val="16"/>
              </w:rPr>
            </w:pPr>
            <w:r>
              <w:rPr>
                <w:sz w:val="16"/>
                <w:szCs w:val="16"/>
              </w:rPr>
              <w:t>0</w:t>
            </w:r>
          </w:p>
        </w:tc>
        <w:tc>
          <w:tcPr>
            <w:tcW w:w="978" w:type="dxa"/>
            <w:shd w:val="clear" w:color="auto" w:fill="auto"/>
            <w:vAlign w:val="center"/>
          </w:tcPr>
          <w:p w:rsidR="009C1CA6" w:rsidRDefault="001138DD" w:rsidP="00854C6C">
            <w:pPr>
              <w:jc w:val="center"/>
              <w:rPr>
                <w:sz w:val="16"/>
                <w:szCs w:val="16"/>
              </w:rPr>
            </w:pPr>
            <w:r>
              <w:rPr>
                <w:sz w:val="16"/>
                <w:szCs w:val="16"/>
              </w:rPr>
              <w:t>0</w:t>
            </w:r>
          </w:p>
        </w:tc>
        <w:tc>
          <w:tcPr>
            <w:tcW w:w="978" w:type="dxa"/>
            <w:shd w:val="clear" w:color="auto" w:fill="auto"/>
            <w:vAlign w:val="center"/>
          </w:tcPr>
          <w:p w:rsidR="009C1CA6" w:rsidRDefault="00A23AA8" w:rsidP="00854C6C">
            <w:pPr>
              <w:jc w:val="center"/>
              <w:rPr>
                <w:sz w:val="16"/>
                <w:szCs w:val="16"/>
              </w:rPr>
            </w:pPr>
            <w:r>
              <w:rPr>
                <w:sz w:val="16"/>
                <w:szCs w:val="16"/>
              </w:rPr>
              <w:t>2</w:t>
            </w:r>
          </w:p>
        </w:tc>
        <w:tc>
          <w:tcPr>
            <w:tcW w:w="1134" w:type="dxa"/>
            <w:shd w:val="clear" w:color="auto" w:fill="auto"/>
            <w:vAlign w:val="center"/>
          </w:tcPr>
          <w:p w:rsidR="009C1CA6" w:rsidRDefault="00A23AA8" w:rsidP="00854C6C">
            <w:pPr>
              <w:jc w:val="center"/>
              <w:rPr>
                <w:sz w:val="16"/>
                <w:szCs w:val="16"/>
              </w:rPr>
            </w:pPr>
            <w:r>
              <w:rPr>
                <w:sz w:val="16"/>
                <w:szCs w:val="16"/>
              </w:rPr>
              <w:t>0</w:t>
            </w:r>
          </w:p>
        </w:tc>
      </w:tr>
      <w:tr w:rsidR="009C1CA6" w:rsidTr="00854C6C">
        <w:trPr>
          <w:trHeight w:val="248"/>
          <w:jc w:val="center"/>
        </w:trPr>
        <w:tc>
          <w:tcPr>
            <w:tcW w:w="879" w:type="dxa"/>
            <w:shd w:val="clear" w:color="auto" w:fill="auto"/>
            <w:vAlign w:val="center"/>
          </w:tcPr>
          <w:p w:rsidR="009C1CA6" w:rsidRDefault="001138DD" w:rsidP="00854C6C">
            <w:pPr>
              <w:jc w:val="left"/>
              <w:rPr>
                <w:sz w:val="16"/>
                <w:szCs w:val="16"/>
              </w:rPr>
            </w:pPr>
            <w:r>
              <w:rPr>
                <w:sz w:val="16"/>
                <w:szCs w:val="16"/>
              </w:rPr>
              <w:lastRenderedPageBreak/>
              <w:t>256</w:t>
            </w:r>
          </w:p>
        </w:tc>
        <w:tc>
          <w:tcPr>
            <w:tcW w:w="1041" w:type="dxa"/>
            <w:shd w:val="clear" w:color="auto" w:fill="auto"/>
            <w:vAlign w:val="center"/>
          </w:tcPr>
          <w:p w:rsidR="009C1CA6" w:rsidRDefault="00A23AA8" w:rsidP="00854C6C">
            <w:pPr>
              <w:jc w:val="center"/>
              <w:rPr>
                <w:sz w:val="16"/>
                <w:szCs w:val="16"/>
              </w:rPr>
            </w:pPr>
            <w:r>
              <w:rPr>
                <w:sz w:val="16"/>
                <w:szCs w:val="16"/>
              </w:rPr>
              <w:t>1</w:t>
            </w:r>
          </w:p>
        </w:tc>
        <w:tc>
          <w:tcPr>
            <w:tcW w:w="1195" w:type="dxa"/>
            <w:shd w:val="clear" w:color="auto" w:fill="auto"/>
            <w:vAlign w:val="center"/>
          </w:tcPr>
          <w:p w:rsidR="009C1CA6" w:rsidRDefault="00D844A0" w:rsidP="00854C6C">
            <w:pPr>
              <w:jc w:val="center"/>
              <w:rPr>
                <w:sz w:val="16"/>
                <w:szCs w:val="16"/>
              </w:rPr>
            </w:pPr>
            <w:r>
              <w:rPr>
                <w:sz w:val="16"/>
                <w:szCs w:val="16"/>
              </w:rPr>
              <w:t>1</w:t>
            </w:r>
          </w:p>
        </w:tc>
        <w:tc>
          <w:tcPr>
            <w:tcW w:w="1001" w:type="dxa"/>
            <w:shd w:val="clear" w:color="auto" w:fill="auto"/>
            <w:vAlign w:val="center"/>
          </w:tcPr>
          <w:p w:rsidR="009C1CA6" w:rsidRDefault="001138DD" w:rsidP="00854C6C">
            <w:pPr>
              <w:jc w:val="center"/>
              <w:rPr>
                <w:sz w:val="16"/>
                <w:szCs w:val="16"/>
              </w:rPr>
            </w:pPr>
            <w:r>
              <w:rPr>
                <w:sz w:val="16"/>
                <w:szCs w:val="16"/>
              </w:rPr>
              <w:t>0</w:t>
            </w:r>
          </w:p>
        </w:tc>
        <w:tc>
          <w:tcPr>
            <w:tcW w:w="983" w:type="dxa"/>
            <w:shd w:val="clear" w:color="auto" w:fill="auto"/>
            <w:vAlign w:val="center"/>
          </w:tcPr>
          <w:p w:rsidR="009C1CA6" w:rsidRDefault="00A23AA8" w:rsidP="00854C6C">
            <w:pPr>
              <w:jc w:val="center"/>
              <w:rPr>
                <w:sz w:val="16"/>
                <w:szCs w:val="16"/>
              </w:rPr>
            </w:pPr>
            <w:r>
              <w:rPr>
                <w:sz w:val="16"/>
                <w:szCs w:val="16"/>
              </w:rPr>
              <w:t>2</w:t>
            </w:r>
          </w:p>
        </w:tc>
        <w:tc>
          <w:tcPr>
            <w:tcW w:w="1051" w:type="dxa"/>
            <w:shd w:val="clear" w:color="auto" w:fill="auto"/>
            <w:vAlign w:val="center"/>
          </w:tcPr>
          <w:p w:rsidR="009C1CA6" w:rsidRDefault="001138DD" w:rsidP="00854C6C">
            <w:pPr>
              <w:jc w:val="center"/>
              <w:rPr>
                <w:sz w:val="16"/>
                <w:szCs w:val="16"/>
              </w:rPr>
            </w:pPr>
            <w:r>
              <w:rPr>
                <w:sz w:val="16"/>
                <w:szCs w:val="16"/>
              </w:rPr>
              <w:t>0</w:t>
            </w:r>
          </w:p>
        </w:tc>
        <w:tc>
          <w:tcPr>
            <w:tcW w:w="978" w:type="dxa"/>
            <w:shd w:val="clear" w:color="auto" w:fill="auto"/>
            <w:vAlign w:val="center"/>
          </w:tcPr>
          <w:p w:rsidR="009C1CA6" w:rsidRDefault="00D844A0" w:rsidP="00854C6C">
            <w:pPr>
              <w:jc w:val="center"/>
              <w:rPr>
                <w:sz w:val="16"/>
                <w:szCs w:val="16"/>
              </w:rPr>
            </w:pPr>
            <w:r>
              <w:rPr>
                <w:sz w:val="16"/>
                <w:szCs w:val="16"/>
              </w:rPr>
              <w:t>0</w:t>
            </w:r>
          </w:p>
        </w:tc>
        <w:tc>
          <w:tcPr>
            <w:tcW w:w="978" w:type="dxa"/>
            <w:shd w:val="clear" w:color="auto" w:fill="auto"/>
            <w:vAlign w:val="center"/>
          </w:tcPr>
          <w:p w:rsidR="009C1CA6" w:rsidRDefault="00A23AA8" w:rsidP="00854C6C">
            <w:pPr>
              <w:jc w:val="center"/>
              <w:rPr>
                <w:sz w:val="16"/>
                <w:szCs w:val="16"/>
              </w:rPr>
            </w:pPr>
            <w:r>
              <w:rPr>
                <w:sz w:val="16"/>
                <w:szCs w:val="16"/>
              </w:rPr>
              <w:t>1</w:t>
            </w:r>
          </w:p>
        </w:tc>
        <w:tc>
          <w:tcPr>
            <w:tcW w:w="1134" w:type="dxa"/>
            <w:shd w:val="clear" w:color="auto" w:fill="auto"/>
            <w:vAlign w:val="center"/>
          </w:tcPr>
          <w:p w:rsidR="009C1CA6" w:rsidRDefault="00D844A0" w:rsidP="00854C6C">
            <w:pPr>
              <w:jc w:val="center"/>
              <w:rPr>
                <w:sz w:val="16"/>
                <w:szCs w:val="16"/>
              </w:rPr>
            </w:pPr>
            <w:r>
              <w:rPr>
                <w:sz w:val="16"/>
                <w:szCs w:val="16"/>
              </w:rPr>
              <w:t>1</w:t>
            </w:r>
          </w:p>
        </w:tc>
      </w:tr>
      <w:tr w:rsidR="009C1CA6" w:rsidTr="00854C6C">
        <w:trPr>
          <w:trHeight w:val="248"/>
          <w:jc w:val="center"/>
        </w:trPr>
        <w:tc>
          <w:tcPr>
            <w:tcW w:w="879" w:type="dxa"/>
            <w:shd w:val="clear" w:color="auto" w:fill="auto"/>
            <w:vAlign w:val="center"/>
          </w:tcPr>
          <w:p w:rsidR="009C1CA6" w:rsidRDefault="001138DD" w:rsidP="00854C6C">
            <w:pPr>
              <w:jc w:val="left"/>
              <w:rPr>
                <w:sz w:val="16"/>
                <w:szCs w:val="16"/>
              </w:rPr>
            </w:pPr>
            <w:r>
              <w:rPr>
                <w:sz w:val="16"/>
                <w:szCs w:val="16"/>
              </w:rPr>
              <w:t>264</w:t>
            </w:r>
          </w:p>
        </w:tc>
        <w:tc>
          <w:tcPr>
            <w:tcW w:w="1041" w:type="dxa"/>
            <w:shd w:val="clear" w:color="auto" w:fill="auto"/>
            <w:vAlign w:val="center"/>
          </w:tcPr>
          <w:p w:rsidR="009C1CA6" w:rsidRDefault="00D844A0" w:rsidP="00854C6C">
            <w:pPr>
              <w:jc w:val="center"/>
              <w:rPr>
                <w:sz w:val="16"/>
                <w:szCs w:val="16"/>
              </w:rPr>
            </w:pPr>
            <w:r>
              <w:rPr>
                <w:sz w:val="16"/>
                <w:szCs w:val="16"/>
              </w:rPr>
              <w:t>2</w:t>
            </w:r>
          </w:p>
        </w:tc>
        <w:tc>
          <w:tcPr>
            <w:tcW w:w="1195" w:type="dxa"/>
            <w:shd w:val="clear" w:color="auto" w:fill="auto"/>
            <w:vAlign w:val="center"/>
          </w:tcPr>
          <w:p w:rsidR="009C1CA6" w:rsidRDefault="00A23AA8" w:rsidP="00854C6C">
            <w:pPr>
              <w:jc w:val="center"/>
              <w:rPr>
                <w:sz w:val="16"/>
                <w:szCs w:val="16"/>
              </w:rPr>
            </w:pPr>
            <w:r>
              <w:rPr>
                <w:sz w:val="16"/>
                <w:szCs w:val="16"/>
              </w:rPr>
              <w:t>3</w:t>
            </w:r>
          </w:p>
        </w:tc>
        <w:tc>
          <w:tcPr>
            <w:tcW w:w="1001" w:type="dxa"/>
            <w:shd w:val="clear" w:color="auto" w:fill="auto"/>
            <w:vAlign w:val="center"/>
          </w:tcPr>
          <w:p w:rsidR="009C1CA6" w:rsidRDefault="001138DD" w:rsidP="00854C6C">
            <w:pPr>
              <w:jc w:val="center"/>
              <w:rPr>
                <w:sz w:val="16"/>
                <w:szCs w:val="16"/>
              </w:rPr>
            </w:pPr>
            <w:r>
              <w:rPr>
                <w:sz w:val="16"/>
                <w:szCs w:val="16"/>
              </w:rPr>
              <w:t>0</w:t>
            </w:r>
          </w:p>
        </w:tc>
        <w:tc>
          <w:tcPr>
            <w:tcW w:w="983" w:type="dxa"/>
            <w:shd w:val="clear" w:color="auto" w:fill="auto"/>
            <w:vAlign w:val="center"/>
          </w:tcPr>
          <w:p w:rsidR="009C1CA6" w:rsidRDefault="00A23AA8" w:rsidP="00854C6C">
            <w:pPr>
              <w:jc w:val="center"/>
              <w:rPr>
                <w:sz w:val="16"/>
                <w:szCs w:val="16"/>
              </w:rPr>
            </w:pPr>
            <w:r>
              <w:rPr>
                <w:sz w:val="16"/>
                <w:szCs w:val="16"/>
              </w:rPr>
              <w:t>5</w:t>
            </w:r>
          </w:p>
        </w:tc>
        <w:tc>
          <w:tcPr>
            <w:tcW w:w="1051" w:type="dxa"/>
            <w:shd w:val="clear" w:color="auto" w:fill="auto"/>
            <w:vAlign w:val="center"/>
          </w:tcPr>
          <w:p w:rsidR="009C1CA6" w:rsidRDefault="00D844A0" w:rsidP="00854C6C">
            <w:pPr>
              <w:jc w:val="center"/>
              <w:rPr>
                <w:sz w:val="16"/>
                <w:szCs w:val="16"/>
              </w:rPr>
            </w:pPr>
            <w:r>
              <w:rPr>
                <w:sz w:val="16"/>
                <w:szCs w:val="16"/>
              </w:rPr>
              <w:t>0</w:t>
            </w:r>
          </w:p>
        </w:tc>
        <w:tc>
          <w:tcPr>
            <w:tcW w:w="978" w:type="dxa"/>
            <w:shd w:val="clear" w:color="auto" w:fill="auto"/>
            <w:vAlign w:val="center"/>
          </w:tcPr>
          <w:p w:rsidR="009C1CA6" w:rsidRDefault="001138DD" w:rsidP="00854C6C">
            <w:pPr>
              <w:jc w:val="center"/>
              <w:rPr>
                <w:sz w:val="16"/>
                <w:szCs w:val="16"/>
              </w:rPr>
            </w:pPr>
            <w:r>
              <w:rPr>
                <w:sz w:val="16"/>
                <w:szCs w:val="16"/>
              </w:rPr>
              <w:t>0</w:t>
            </w:r>
          </w:p>
        </w:tc>
        <w:tc>
          <w:tcPr>
            <w:tcW w:w="978" w:type="dxa"/>
            <w:shd w:val="clear" w:color="auto" w:fill="auto"/>
            <w:vAlign w:val="center"/>
          </w:tcPr>
          <w:p w:rsidR="009C1CA6" w:rsidRDefault="00A23AA8" w:rsidP="00854C6C">
            <w:pPr>
              <w:jc w:val="center"/>
              <w:rPr>
                <w:sz w:val="16"/>
                <w:szCs w:val="16"/>
              </w:rPr>
            </w:pPr>
            <w:r>
              <w:rPr>
                <w:sz w:val="16"/>
                <w:szCs w:val="16"/>
              </w:rPr>
              <w:t>2</w:t>
            </w:r>
          </w:p>
        </w:tc>
        <w:tc>
          <w:tcPr>
            <w:tcW w:w="1134" w:type="dxa"/>
            <w:shd w:val="clear" w:color="auto" w:fill="auto"/>
            <w:vAlign w:val="center"/>
          </w:tcPr>
          <w:p w:rsidR="009C1CA6" w:rsidRDefault="00A23AA8" w:rsidP="00854C6C">
            <w:pPr>
              <w:jc w:val="center"/>
              <w:rPr>
                <w:sz w:val="16"/>
                <w:szCs w:val="16"/>
              </w:rPr>
            </w:pPr>
            <w:r>
              <w:rPr>
                <w:sz w:val="16"/>
                <w:szCs w:val="16"/>
              </w:rPr>
              <w:t>3</w:t>
            </w:r>
          </w:p>
        </w:tc>
      </w:tr>
      <w:tr w:rsidR="001138DD" w:rsidTr="00854C6C">
        <w:trPr>
          <w:trHeight w:val="248"/>
          <w:jc w:val="center"/>
        </w:trPr>
        <w:tc>
          <w:tcPr>
            <w:tcW w:w="879" w:type="dxa"/>
            <w:shd w:val="clear" w:color="auto" w:fill="auto"/>
            <w:vAlign w:val="center"/>
          </w:tcPr>
          <w:p w:rsidR="001138DD" w:rsidRDefault="001138DD" w:rsidP="00854C6C">
            <w:pPr>
              <w:jc w:val="left"/>
              <w:rPr>
                <w:sz w:val="16"/>
                <w:szCs w:val="16"/>
              </w:rPr>
            </w:pPr>
            <w:r>
              <w:rPr>
                <w:sz w:val="16"/>
                <w:szCs w:val="16"/>
              </w:rPr>
              <w:t>272</w:t>
            </w:r>
          </w:p>
        </w:tc>
        <w:tc>
          <w:tcPr>
            <w:tcW w:w="1041" w:type="dxa"/>
            <w:shd w:val="clear" w:color="auto" w:fill="auto"/>
            <w:vAlign w:val="center"/>
          </w:tcPr>
          <w:p w:rsidR="001138DD" w:rsidRDefault="00A23AA8" w:rsidP="00854C6C">
            <w:pPr>
              <w:jc w:val="center"/>
              <w:rPr>
                <w:sz w:val="16"/>
                <w:szCs w:val="16"/>
              </w:rPr>
            </w:pPr>
            <w:r>
              <w:rPr>
                <w:sz w:val="16"/>
                <w:szCs w:val="16"/>
              </w:rPr>
              <w:t>4</w:t>
            </w:r>
          </w:p>
        </w:tc>
        <w:tc>
          <w:tcPr>
            <w:tcW w:w="1195" w:type="dxa"/>
            <w:shd w:val="clear" w:color="auto" w:fill="auto"/>
            <w:vAlign w:val="center"/>
          </w:tcPr>
          <w:p w:rsidR="001138DD" w:rsidRDefault="001138DD" w:rsidP="00854C6C">
            <w:pPr>
              <w:jc w:val="center"/>
              <w:rPr>
                <w:sz w:val="16"/>
                <w:szCs w:val="16"/>
              </w:rPr>
            </w:pPr>
            <w:r>
              <w:rPr>
                <w:sz w:val="16"/>
                <w:szCs w:val="16"/>
              </w:rPr>
              <w:t>2</w:t>
            </w:r>
          </w:p>
        </w:tc>
        <w:tc>
          <w:tcPr>
            <w:tcW w:w="1001" w:type="dxa"/>
            <w:shd w:val="clear" w:color="auto" w:fill="auto"/>
            <w:vAlign w:val="center"/>
          </w:tcPr>
          <w:p w:rsidR="001138DD" w:rsidRDefault="001138DD" w:rsidP="00854C6C">
            <w:pPr>
              <w:jc w:val="center"/>
              <w:rPr>
                <w:sz w:val="16"/>
                <w:szCs w:val="16"/>
              </w:rPr>
            </w:pPr>
            <w:r>
              <w:rPr>
                <w:sz w:val="16"/>
                <w:szCs w:val="16"/>
              </w:rPr>
              <w:t>0</w:t>
            </w:r>
          </w:p>
        </w:tc>
        <w:tc>
          <w:tcPr>
            <w:tcW w:w="983" w:type="dxa"/>
            <w:shd w:val="clear" w:color="auto" w:fill="auto"/>
            <w:vAlign w:val="center"/>
          </w:tcPr>
          <w:p w:rsidR="001138DD" w:rsidRDefault="00A23AA8" w:rsidP="00854C6C">
            <w:pPr>
              <w:jc w:val="center"/>
              <w:rPr>
                <w:sz w:val="16"/>
                <w:szCs w:val="16"/>
              </w:rPr>
            </w:pPr>
            <w:r>
              <w:rPr>
                <w:sz w:val="16"/>
                <w:szCs w:val="16"/>
              </w:rPr>
              <w:t>6</w:t>
            </w:r>
          </w:p>
        </w:tc>
        <w:tc>
          <w:tcPr>
            <w:tcW w:w="1051" w:type="dxa"/>
            <w:shd w:val="clear" w:color="auto" w:fill="auto"/>
            <w:vAlign w:val="center"/>
          </w:tcPr>
          <w:p w:rsidR="001138DD" w:rsidRDefault="00A23AA8" w:rsidP="00854C6C">
            <w:pPr>
              <w:jc w:val="center"/>
              <w:rPr>
                <w:sz w:val="16"/>
                <w:szCs w:val="16"/>
              </w:rPr>
            </w:pPr>
            <w:r>
              <w:rPr>
                <w:sz w:val="16"/>
                <w:szCs w:val="16"/>
              </w:rPr>
              <w:t>0</w:t>
            </w:r>
          </w:p>
        </w:tc>
        <w:tc>
          <w:tcPr>
            <w:tcW w:w="978" w:type="dxa"/>
            <w:shd w:val="clear" w:color="auto" w:fill="auto"/>
            <w:vAlign w:val="center"/>
          </w:tcPr>
          <w:p w:rsidR="001138DD" w:rsidRDefault="001138DD" w:rsidP="00854C6C">
            <w:pPr>
              <w:jc w:val="center"/>
              <w:rPr>
                <w:sz w:val="16"/>
                <w:szCs w:val="16"/>
              </w:rPr>
            </w:pPr>
            <w:r>
              <w:rPr>
                <w:sz w:val="16"/>
                <w:szCs w:val="16"/>
              </w:rPr>
              <w:t>0</w:t>
            </w:r>
          </w:p>
        </w:tc>
        <w:tc>
          <w:tcPr>
            <w:tcW w:w="978" w:type="dxa"/>
            <w:shd w:val="clear" w:color="auto" w:fill="auto"/>
            <w:vAlign w:val="center"/>
          </w:tcPr>
          <w:p w:rsidR="001138DD" w:rsidRDefault="00A23AA8" w:rsidP="00854C6C">
            <w:pPr>
              <w:jc w:val="center"/>
              <w:rPr>
                <w:sz w:val="16"/>
                <w:szCs w:val="16"/>
              </w:rPr>
            </w:pPr>
            <w:r>
              <w:rPr>
                <w:sz w:val="16"/>
                <w:szCs w:val="16"/>
              </w:rPr>
              <w:t>2</w:t>
            </w:r>
          </w:p>
        </w:tc>
        <w:tc>
          <w:tcPr>
            <w:tcW w:w="1134" w:type="dxa"/>
            <w:shd w:val="clear" w:color="auto" w:fill="auto"/>
            <w:vAlign w:val="center"/>
          </w:tcPr>
          <w:p w:rsidR="001138DD" w:rsidRDefault="00D844A0" w:rsidP="00854C6C">
            <w:pPr>
              <w:jc w:val="center"/>
              <w:rPr>
                <w:sz w:val="16"/>
                <w:szCs w:val="16"/>
              </w:rPr>
            </w:pPr>
            <w:r>
              <w:rPr>
                <w:sz w:val="16"/>
                <w:szCs w:val="16"/>
              </w:rPr>
              <w:t>4</w:t>
            </w:r>
          </w:p>
        </w:tc>
      </w:tr>
      <w:tr w:rsidR="001138DD" w:rsidTr="00854C6C">
        <w:trPr>
          <w:trHeight w:val="248"/>
          <w:jc w:val="center"/>
        </w:trPr>
        <w:tc>
          <w:tcPr>
            <w:tcW w:w="879" w:type="dxa"/>
            <w:shd w:val="clear" w:color="auto" w:fill="auto"/>
            <w:vAlign w:val="center"/>
          </w:tcPr>
          <w:p w:rsidR="001138DD" w:rsidRDefault="001138DD" w:rsidP="00854C6C">
            <w:pPr>
              <w:jc w:val="left"/>
              <w:rPr>
                <w:sz w:val="16"/>
                <w:szCs w:val="16"/>
              </w:rPr>
            </w:pPr>
            <w:r>
              <w:rPr>
                <w:sz w:val="16"/>
                <w:szCs w:val="16"/>
              </w:rPr>
              <w:t>293</w:t>
            </w:r>
          </w:p>
        </w:tc>
        <w:tc>
          <w:tcPr>
            <w:tcW w:w="1041" w:type="dxa"/>
            <w:shd w:val="clear" w:color="auto" w:fill="auto"/>
            <w:vAlign w:val="center"/>
          </w:tcPr>
          <w:p w:rsidR="001138DD" w:rsidRDefault="001138DD" w:rsidP="00854C6C">
            <w:pPr>
              <w:jc w:val="center"/>
              <w:rPr>
                <w:sz w:val="16"/>
                <w:szCs w:val="16"/>
              </w:rPr>
            </w:pPr>
            <w:r>
              <w:rPr>
                <w:sz w:val="16"/>
                <w:szCs w:val="16"/>
              </w:rPr>
              <w:t>1</w:t>
            </w:r>
          </w:p>
        </w:tc>
        <w:tc>
          <w:tcPr>
            <w:tcW w:w="1195" w:type="dxa"/>
            <w:shd w:val="clear" w:color="auto" w:fill="auto"/>
            <w:vAlign w:val="center"/>
          </w:tcPr>
          <w:p w:rsidR="001138DD" w:rsidRDefault="001138DD" w:rsidP="00854C6C">
            <w:pPr>
              <w:jc w:val="center"/>
              <w:rPr>
                <w:sz w:val="16"/>
                <w:szCs w:val="16"/>
              </w:rPr>
            </w:pPr>
            <w:r>
              <w:rPr>
                <w:sz w:val="16"/>
                <w:szCs w:val="16"/>
              </w:rPr>
              <w:t>0</w:t>
            </w:r>
          </w:p>
        </w:tc>
        <w:tc>
          <w:tcPr>
            <w:tcW w:w="1001" w:type="dxa"/>
            <w:shd w:val="clear" w:color="auto" w:fill="auto"/>
            <w:vAlign w:val="center"/>
          </w:tcPr>
          <w:p w:rsidR="001138DD" w:rsidRDefault="001138DD" w:rsidP="00854C6C">
            <w:pPr>
              <w:jc w:val="center"/>
              <w:rPr>
                <w:sz w:val="16"/>
                <w:szCs w:val="16"/>
              </w:rPr>
            </w:pPr>
            <w:r>
              <w:rPr>
                <w:sz w:val="16"/>
                <w:szCs w:val="16"/>
              </w:rPr>
              <w:t>0</w:t>
            </w:r>
          </w:p>
        </w:tc>
        <w:tc>
          <w:tcPr>
            <w:tcW w:w="983" w:type="dxa"/>
            <w:shd w:val="clear" w:color="auto" w:fill="auto"/>
            <w:vAlign w:val="center"/>
          </w:tcPr>
          <w:p w:rsidR="001138DD" w:rsidRDefault="001138DD" w:rsidP="00854C6C">
            <w:pPr>
              <w:jc w:val="center"/>
              <w:rPr>
                <w:sz w:val="16"/>
                <w:szCs w:val="16"/>
              </w:rPr>
            </w:pPr>
            <w:r>
              <w:rPr>
                <w:sz w:val="16"/>
                <w:szCs w:val="16"/>
              </w:rPr>
              <w:t>1</w:t>
            </w:r>
          </w:p>
        </w:tc>
        <w:tc>
          <w:tcPr>
            <w:tcW w:w="1051" w:type="dxa"/>
            <w:shd w:val="clear" w:color="auto" w:fill="auto"/>
            <w:vAlign w:val="center"/>
          </w:tcPr>
          <w:p w:rsidR="001138DD" w:rsidRDefault="001138DD" w:rsidP="00854C6C">
            <w:pPr>
              <w:jc w:val="center"/>
              <w:rPr>
                <w:sz w:val="16"/>
                <w:szCs w:val="16"/>
              </w:rPr>
            </w:pPr>
            <w:r>
              <w:rPr>
                <w:sz w:val="16"/>
                <w:szCs w:val="16"/>
              </w:rPr>
              <w:t>0</w:t>
            </w:r>
          </w:p>
        </w:tc>
        <w:tc>
          <w:tcPr>
            <w:tcW w:w="978" w:type="dxa"/>
            <w:shd w:val="clear" w:color="auto" w:fill="auto"/>
            <w:vAlign w:val="center"/>
          </w:tcPr>
          <w:p w:rsidR="001138DD" w:rsidRDefault="001138DD" w:rsidP="00854C6C">
            <w:pPr>
              <w:jc w:val="center"/>
              <w:rPr>
                <w:sz w:val="16"/>
                <w:szCs w:val="16"/>
              </w:rPr>
            </w:pPr>
            <w:r>
              <w:rPr>
                <w:sz w:val="16"/>
                <w:szCs w:val="16"/>
              </w:rPr>
              <w:t>0</w:t>
            </w:r>
          </w:p>
        </w:tc>
        <w:tc>
          <w:tcPr>
            <w:tcW w:w="978" w:type="dxa"/>
            <w:shd w:val="clear" w:color="auto" w:fill="auto"/>
            <w:vAlign w:val="center"/>
          </w:tcPr>
          <w:p w:rsidR="001138DD" w:rsidRDefault="00A23AA8" w:rsidP="00854C6C">
            <w:pPr>
              <w:jc w:val="center"/>
              <w:rPr>
                <w:sz w:val="16"/>
                <w:szCs w:val="16"/>
              </w:rPr>
            </w:pPr>
            <w:r>
              <w:rPr>
                <w:sz w:val="16"/>
                <w:szCs w:val="16"/>
              </w:rPr>
              <w:t>1</w:t>
            </w:r>
          </w:p>
        </w:tc>
        <w:tc>
          <w:tcPr>
            <w:tcW w:w="1134" w:type="dxa"/>
            <w:shd w:val="clear" w:color="auto" w:fill="auto"/>
            <w:vAlign w:val="center"/>
          </w:tcPr>
          <w:p w:rsidR="001138DD" w:rsidRDefault="00A23AA8" w:rsidP="00854C6C">
            <w:pPr>
              <w:jc w:val="center"/>
              <w:rPr>
                <w:sz w:val="16"/>
                <w:szCs w:val="16"/>
              </w:rPr>
            </w:pPr>
            <w:r>
              <w:rPr>
                <w:sz w:val="16"/>
                <w:szCs w:val="16"/>
              </w:rPr>
              <w:t>0</w:t>
            </w:r>
          </w:p>
        </w:tc>
      </w:tr>
      <w:tr w:rsidR="001138DD" w:rsidTr="00854C6C">
        <w:trPr>
          <w:trHeight w:val="248"/>
          <w:jc w:val="center"/>
        </w:trPr>
        <w:tc>
          <w:tcPr>
            <w:tcW w:w="879" w:type="dxa"/>
            <w:shd w:val="clear" w:color="auto" w:fill="auto"/>
            <w:vAlign w:val="center"/>
          </w:tcPr>
          <w:p w:rsidR="001138DD" w:rsidRDefault="001138DD" w:rsidP="00854C6C">
            <w:pPr>
              <w:jc w:val="left"/>
              <w:rPr>
                <w:sz w:val="16"/>
                <w:szCs w:val="16"/>
              </w:rPr>
            </w:pPr>
            <w:r>
              <w:rPr>
                <w:sz w:val="16"/>
                <w:szCs w:val="16"/>
              </w:rPr>
              <w:t>301</w:t>
            </w:r>
          </w:p>
        </w:tc>
        <w:tc>
          <w:tcPr>
            <w:tcW w:w="1041" w:type="dxa"/>
            <w:shd w:val="clear" w:color="auto" w:fill="auto"/>
            <w:vAlign w:val="center"/>
          </w:tcPr>
          <w:p w:rsidR="001138DD" w:rsidRDefault="00A23AA8" w:rsidP="00854C6C">
            <w:pPr>
              <w:jc w:val="center"/>
              <w:rPr>
                <w:sz w:val="16"/>
                <w:szCs w:val="16"/>
              </w:rPr>
            </w:pPr>
            <w:r>
              <w:rPr>
                <w:sz w:val="16"/>
                <w:szCs w:val="16"/>
              </w:rPr>
              <w:t>1</w:t>
            </w:r>
          </w:p>
        </w:tc>
        <w:tc>
          <w:tcPr>
            <w:tcW w:w="1195" w:type="dxa"/>
            <w:shd w:val="clear" w:color="auto" w:fill="auto"/>
            <w:vAlign w:val="center"/>
          </w:tcPr>
          <w:p w:rsidR="001138DD" w:rsidRDefault="00A23AA8" w:rsidP="00854C6C">
            <w:pPr>
              <w:jc w:val="center"/>
              <w:rPr>
                <w:sz w:val="16"/>
                <w:szCs w:val="16"/>
              </w:rPr>
            </w:pPr>
            <w:r>
              <w:rPr>
                <w:sz w:val="16"/>
                <w:szCs w:val="16"/>
              </w:rPr>
              <w:t>2</w:t>
            </w:r>
          </w:p>
        </w:tc>
        <w:tc>
          <w:tcPr>
            <w:tcW w:w="1001" w:type="dxa"/>
            <w:shd w:val="clear" w:color="auto" w:fill="auto"/>
            <w:vAlign w:val="center"/>
          </w:tcPr>
          <w:p w:rsidR="001138DD" w:rsidRDefault="001138DD" w:rsidP="00854C6C">
            <w:pPr>
              <w:jc w:val="center"/>
              <w:rPr>
                <w:sz w:val="16"/>
                <w:szCs w:val="16"/>
              </w:rPr>
            </w:pPr>
            <w:r>
              <w:rPr>
                <w:sz w:val="16"/>
                <w:szCs w:val="16"/>
              </w:rPr>
              <w:t>0</w:t>
            </w:r>
          </w:p>
        </w:tc>
        <w:tc>
          <w:tcPr>
            <w:tcW w:w="983" w:type="dxa"/>
            <w:shd w:val="clear" w:color="auto" w:fill="auto"/>
            <w:vAlign w:val="center"/>
          </w:tcPr>
          <w:p w:rsidR="001138DD" w:rsidRDefault="00A23AA8" w:rsidP="00854C6C">
            <w:pPr>
              <w:jc w:val="center"/>
              <w:rPr>
                <w:sz w:val="16"/>
                <w:szCs w:val="16"/>
              </w:rPr>
            </w:pPr>
            <w:r>
              <w:rPr>
                <w:sz w:val="16"/>
                <w:szCs w:val="16"/>
              </w:rPr>
              <w:t>3</w:t>
            </w:r>
          </w:p>
        </w:tc>
        <w:tc>
          <w:tcPr>
            <w:tcW w:w="1051" w:type="dxa"/>
            <w:shd w:val="clear" w:color="auto" w:fill="auto"/>
            <w:vAlign w:val="center"/>
          </w:tcPr>
          <w:p w:rsidR="001138DD" w:rsidRDefault="00D844A0" w:rsidP="00854C6C">
            <w:pPr>
              <w:jc w:val="center"/>
              <w:rPr>
                <w:sz w:val="16"/>
                <w:szCs w:val="16"/>
              </w:rPr>
            </w:pPr>
            <w:r>
              <w:rPr>
                <w:sz w:val="16"/>
                <w:szCs w:val="16"/>
              </w:rPr>
              <w:t>0</w:t>
            </w:r>
          </w:p>
        </w:tc>
        <w:tc>
          <w:tcPr>
            <w:tcW w:w="978" w:type="dxa"/>
            <w:shd w:val="clear" w:color="auto" w:fill="auto"/>
            <w:vAlign w:val="center"/>
          </w:tcPr>
          <w:p w:rsidR="001138DD" w:rsidRDefault="00A23AA8" w:rsidP="00854C6C">
            <w:pPr>
              <w:jc w:val="center"/>
              <w:rPr>
                <w:sz w:val="16"/>
                <w:szCs w:val="16"/>
              </w:rPr>
            </w:pPr>
            <w:r>
              <w:rPr>
                <w:sz w:val="16"/>
                <w:szCs w:val="16"/>
              </w:rPr>
              <w:t>0</w:t>
            </w:r>
          </w:p>
        </w:tc>
        <w:tc>
          <w:tcPr>
            <w:tcW w:w="978" w:type="dxa"/>
            <w:shd w:val="clear" w:color="auto" w:fill="auto"/>
            <w:vAlign w:val="center"/>
          </w:tcPr>
          <w:p w:rsidR="001138DD" w:rsidRDefault="00A23AA8" w:rsidP="00854C6C">
            <w:pPr>
              <w:jc w:val="center"/>
              <w:rPr>
                <w:sz w:val="16"/>
                <w:szCs w:val="16"/>
              </w:rPr>
            </w:pPr>
            <w:r>
              <w:rPr>
                <w:sz w:val="16"/>
                <w:szCs w:val="16"/>
              </w:rPr>
              <w:t>0</w:t>
            </w:r>
          </w:p>
        </w:tc>
        <w:tc>
          <w:tcPr>
            <w:tcW w:w="1134" w:type="dxa"/>
            <w:shd w:val="clear" w:color="auto" w:fill="auto"/>
            <w:vAlign w:val="center"/>
          </w:tcPr>
          <w:p w:rsidR="001138DD" w:rsidRDefault="00A23AA8" w:rsidP="00854C6C">
            <w:pPr>
              <w:jc w:val="center"/>
              <w:rPr>
                <w:sz w:val="16"/>
                <w:szCs w:val="16"/>
              </w:rPr>
            </w:pPr>
            <w:r>
              <w:rPr>
                <w:sz w:val="16"/>
                <w:szCs w:val="16"/>
              </w:rPr>
              <w:t>3</w:t>
            </w:r>
          </w:p>
        </w:tc>
      </w:tr>
      <w:tr w:rsidR="001138DD" w:rsidTr="00854C6C">
        <w:trPr>
          <w:trHeight w:val="248"/>
          <w:jc w:val="center"/>
        </w:trPr>
        <w:tc>
          <w:tcPr>
            <w:tcW w:w="879" w:type="dxa"/>
            <w:shd w:val="clear" w:color="auto" w:fill="auto"/>
            <w:vAlign w:val="center"/>
          </w:tcPr>
          <w:p w:rsidR="001138DD" w:rsidRDefault="00A22A6A" w:rsidP="00854C6C">
            <w:pPr>
              <w:jc w:val="left"/>
              <w:rPr>
                <w:sz w:val="16"/>
                <w:szCs w:val="16"/>
              </w:rPr>
            </w:pPr>
            <w:r>
              <w:rPr>
                <w:sz w:val="16"/>
                <w:szCs w:val="16"/>
              </w:rPr>
              <w:t>326 a</w:t>
            </w:r>
          </w:p>
        </w:tc>
        <w:tc>
          <w:tcPr>
            <w:tcW w:w="1041" w:type="dxa"/>
            <w:shd w:val="clear" w:color="auto" w:fill="auto"/>
            <w:vAlign w:val="center"/>
          </w:tcPr>
          <w:p w:rsidR="001138DD" w:rsidRDefault="00A23AA8" w:rsidP="00854C6C">
            <w:pPr>
              <w:jc w:val="center"/>
              <w:rPr>
                <w:sz w:val="16"/>
                <w:szCs w:val="16"/>
              </w:rPr>
            </w:pPr>
            <w:r>
              <w:rPr>
                <w:sz w:val="16"/>
                <w:szCs w:val="16"/>
              </w:rPr>
              <w:t>12</w:t>
            </w:r>
          </w:p>
        </w:tc>
        <w:tc>
          <w:tcPr>
            <w:tcW w:w="1195" w:type="dxa"/>
            <w:shd w:val="clear" w:color="auto" w:fill="auto"/>
            <w:vAlign w:val="center"/>
          </w:tcPr>
          <w:p w:rsidR="001138DD" w:rsidRDefault="00A23AA8" w:rsidP="00854C6C">
            <w:pPr>
              <w:jc w:val="center"/>
              <w:rPr>
                <w:sz w:val="16"/>
                <w:szCs w:val="16"/>
              </w:rPr>
            </w:pPr>
            <w:r>
              <w:rPr>
                <w:sz w:val="16"/>
                <w:szCs w:val="16"/>
              </w:rPr>
              <w:t>10</w:t>
            </w:r>
          </w:p>
        </w:tc>
        <w:tc>
          <w:tcPr>
            <w:tcW w:w="1001" w:type="dxa"/>
            <w:shd w:val="clear" w:color="auto" w:fill="auto"/>
            <w:vAlign w:val="center"/>
          </w:tcPr>
          <w:p w:rsidR="001138DD" w:rsidRDefault="00A22A6A" w:rsidP="00854C6C">
            <w:pPr>
              <w:jc w:val="center"/>
              <w:rPr>
                <w:sz w:val="16"/>
                <w:szCs w:val="16"/>
              </w:rPr>
            </w:pPr>
            <w:r>
              <w:rPr>
                <w:sz w:val="16"/>
                <w:szCs w:val="16"/>
              </w:rPr>
              <w:t>0</w:t>
            </w:r>
          </w:p>
        </w:tc>
        <w:tc>
          <w:tcPr>
            <w:tcW w:w="983" w:type="dxa"/>
            <w:shd w:val="clear" w:color="auto" w:fill="auto"/>
            <w:vAlign w:val="center"/>
          </w:tcPr>
          <w:p w:rsidR="001138DD" w:rsidRDefault="00A23AA8" w:rsidP="00854C6C">
            <w:pPr>
              <w:jc w:val="center"/>
              <w:rPr>
                <w:sz w:val="16"/>
                <w:szCs w:val="16"/>
              </w:rPr>
            </w:pPr>
            <w:r>
              <w:rPr>
                <w:sz w:val="16"/>
                <w:szCs w:val="16"/>
              </w:rPr>
              <w:t>22</w:t>
            </w:r>
          </w:p>
        </w:tc>
        <w:tc>
          <w:tcPr>
            <w:tcW w:w="1051" w:type="dxa"/>
            <w:shd w:val="clear" w:color="auto" w:fill="auto"/>
            <w:vAlign w:val="center"/>
          </w:tcPr>
          <w:p w:rsidR="001138DD" w:rsidRDefault="00A23AA8" w:rsidP="00854C6C">
            <w:pPr>
              <w:jc w:val="center"/>
              <w:rPr>
                <w:sz w:val="16"/>
                <w:szCs w:val="16"/>
              </w:rPr>
            </w:pPr>
            <w:r>
              <w:rPr>
                <w:sz w:val="16"/>
                <w:szCs w:val="16"/>
              </w:rPr>
              <w:t>8</w:t>
            </w:r>
          </w:p>
        </w:tc>
        <w:tc>
          <w:tcPr>
            <w:tcW w:w="978" w:type="dxa"/>
            <w:shd w:val="clear" w:color="auto" w:fill="auto"/>
            <w:vAlign w:val="center"/>
          </w:tcPr>
          <w:p w:rsidR="001138DD" w:rsidRDefault="00A22A6A" w:rsidP="00854C6C">
            <w:pPr>
              <w:jc w:val="center"/>
              <w:rPr>
                <w:sz w:val="16"/>
                <w:szCs w:val="16"/>
              </w:rPr>
            </w:pPr>
            <w:r>
              <w:rPr>
                <w:sz w:val="16"/>
                <w:szCs w:val="16"/>
              </w:rPr>
              <w:t>0</w:t>
            </w:r>
          </w:p>
        </w:tc>
        <w:tc>
          <w:tcPr>
            <w:tcW w:w="978" w:type="dxa"/>
            <w:shd w:val="clear" w:color="auto" w:fill="auto"/>
            <w:vAlign w:val="center"/>
          </w:tcPr>
          <w:p w:rsidR="001138DD" w:rsidRDefault="00A23AA8" w:rsidP="00854C6C">
            <w:pPr>
              <w:jc w:val="center"/>
              <w:rPr>
                <w:sz w:val="16"/>
                <w:szCs w:val="16"/>
              </w:rPr>
            </w:pPr>
            <w:r>
              <w:rPr>
                <w:sz w:val="16"/>
                <w:szCs w:val="16"/>
              </w:rPr>
              <w:t>14</w:t>
            </w:r>
          </w:p>
        </w:tc>
        <w:tc>
          <w:tcPr>
            <w:tcW w:w="1134" w:type="dxa"/>
            <w:shd w:val="clear" w:color="auto" w:fill="auto"/>
            <w:vAlign w:val="center"/>
          </w:tcPr>
          <w:p w:rsidR="001138DD" w:rsidRDefault="00A23AA8" w:rsidP="00854C6C">
            <w:pPr>
              <w:jc w:val="center"/>
              <w:rPr>
                <w:sz w:val="16"/>
                <w:szCs w:val="16"/>
              </w:rPr>
            </w:pPr>
            <w:r>
              <w:rPr>
                <w:sz w:val="16"/>
                <w:szCs w:val="16"/>
              </w:rPr>
              <w:t>8</w:t>
            </w:r>
          </w:p>
        </w:tc>
      </w:tr>
      <w:tr w:rsidR="001138DD" w:rsidTr="00854C6C">
        <w:trPr>
          <w:trHeight w:val="248"/>
          <w:jc w:val="center"/>
        </w:trPr>
        <w:tc>
          <w:tcPr>
            <w:tcW w:w="879" w:type="dxa"/>
            <w:shd w:val="clear" w:color="auto" w:fill="auto"/>
            <w:vAlign w:val="center"/>
          </w:tcPr>
          <w:p w:rsidR="001138DD" w:rsidRDefault="00A22A6A" w:rsidP="00854C6C">
            <w:pPr>
              <w:jc w:val="left"/>
              <w:rPr>
                <w:sz w:val="16"/>
                <w:szCs w:val="16"/>
              </w:rPr>
            </w:pPr>
            <w:r>
              <w:rPr>
                <w:sz w:val="16"/>
                <w:szCs w:val="16"/>
              </w:rPr>
              <w:t>327</w:t>
            </w:r>
          </w:p>
        </w:tc>
        <w:tc>
          <w:tcPr>
            <w:tcW w:w="1041" w:type="dxa"/>
            <w:shd w:val="clear" w:color="auto" w:fill="auto"/>
            <w:vAlign w:val="center"/>
          </w:tcPr>
          <w:p w:rsidR="001138DD" w:rsidRDefault="00A23AA8" w:rsidP="00854C6C">
            <w:pPr>
              <w:jc w:val="center"/>
              <w:rPr>
                <w:sz w:val="16"/>
                <w:szCs w:val="16"/>
              </w:rPr>
            </w:pPr>
            <w:r>
              <w:rPr>
                <w:sz w:val="16"/>
                <w:szCs w:val="16"/>
              </w:rPr>
              <w:t>6</w:t>
            </w:r>
          </w:p>
        </w:tc>
        <w:tc>
          <w:tcPr>
            <w:tcW w:w="1195" w:type="dxa"/>
            <w:shd w:val="clear" w:color="auto" w:fill="auto"/>
            <w:vAlign w:val="center"/>
          </w:tcPr>
          <w:p w:rsidR="001138DD" w:rsidRDefault="00A23AA8" w:rsidP="00854C6C">
            <w:pPr>
              <w:jc w:val="center"/>
              <w:rPr>
                <w:sz w:val="16"/>
                <w:szCs w:val="16"/>
              </w:rPr>
            </w:pPr>
            <w:r>
              <w:rPr>
                <w:sz w:val="16"/>
                <w:szCs w:val="16"/>
              </w:rPr>
              <w:t>5</w:t>
            </w:r>
          </w:p>
        </w:tc>
        <w:tc>
          <w:tcPr>
            <w:tcW w:w="1001" w:type="dxa"/>
            <w:shd w:val="clear" w:color="auto" w:fill="auto"/>
            <w:vAlign w:val="center"/>
          </w:tcPr>
          <w:p w:rsidR="001138DD" w:rsidRDefault="00A22A6A" w:rsidP="00854C6C">
            <w:pPr>
              <w:jc w:val="center"/>
              <w:rPr>
                <w:sz w:val="16"/>
                <w:szCs w:val="16"/>
              </w:rPr>
            </w:pPr>
            <w:r>
              <w:rPr>
                <w:sz w:val="16"/>
                <w:szCs w:val="16"/>
              </w:rPr>
              <w:t>0</w:t>
            </w:r>
          </w:p>
        </w:tc>
        <w:tc>
          <w:tcPr>
            <w:tcW w:w="983" w:type="dxa"/>
            <w:shd w:val="clear" w:color="auto" w:fill="auto"/>
            <w:vAlign w:val="center"/>
          </w:tcPr>
          <w:p w:rsidR="001138DD" w:rsidRDefault="00A22A6A" w:rsidP="00854C6C">
            <w:pPr>
              <w:jc w:val="center"/>
              <w:rPr>
                <w:sz w:val="16"/>
                <w:szCs w:val="16"/>
              </w:rPr>
            </w:pPr>
            <w:r>
              <w:rPr>
                <w:sz w:val="16"/>
                <w:szCs w:val="16"/>
              </w:rPr>
              <w:t>1</w:t>
            </w:r>
            <w:r w:rsidR="00A23AA8">
              <w:rPr>
                <w:sz w:val="16"/>
                <w:szCs w:val="16"/>
              </w:rPr>
              <w:t>1</w:t>
            </w:r>
          </w:p>
        </w:tc>
        <w:tc>
          <w:tcPr>
            <w:tcW w:w="1051" w:type="dxa"/>
            <w:shd w:val="clear" w:color="auto" w:fill="auto"/>
            <w:vAlign w:val="center"/>
          </w:tcPr>
          <w:p w:rsidR="001138DD" w:rsidRDefault="00A23AA8" w:rsidP="00854C6C">
            <w:pPr>
              <w:jc w:val="center"/>
              <w:rPr>
                <w:sz w:val="16"/>
                <w:szCs w:val="16"/>
              </w:rPr>
            </w:pPr>
            <w:r>
              <w:rPr>
                <w:sz w:val="16"/>
                <w:szCs w:val="16"/>
              </w:rPr>
              <w:t>1</w:t>
            </w:r>
          </w:p>
        </w:tc>
        <w:tc>
          <w:tcPr>
            <w:tcW w:w="978" w:type="dxa"/>
            <w:shd w:val="clear" w:color="auto" w:fill="auto"/>
            <w:vAlign w:val="center"/>
          </w:tcPr>
          <w:p w:rsidR="001138DD" w:rsidRDefault="00A22A6A" w:rsidP="00854C6C">
            <w:pPr>
              <w:jc w:val="center"/>
              <w:rPr>
                <w:sz w:val="16"/>
                <w:szCs w:val="16"/>
              </w:rPr>
            </w:pPr>
            <w:r>
              <w:rPr>
                <w:sz w:val="16"/>
                <w:szCs w:val="16"/>
              </w:rPr>
              <w:t>0</w:t>
            </w:r>
          </w:p>
        </w:tc>
        <w:tc>
          <w:tcPr>
            <w:tcW w:w="978" w:type="dxa"/>
            <w:shd w:val="clear" w:color="auto" w:fill="auto"/>
            <w:vAlign w:val="center"/>
          </w:tcPr>
          <w:p w:rsidR="001138DD" w:rsidRDefault="00590DB6" w:rsidP="00854C6C">
            <w:pPr>
              <w:jc w:val="center"/>
              <w:rPr>
                <w:sz w:val="16"/>
                <w:szCs w:val="16"/>
              </w:rPr>
            </w:pPr>
            <w:r>
              <w:rPr>
                <w:sz w:val="16"/>
                <w:szCs w:val="16"/>
              </w:rPr>
              <w:t>7</w:t>
            </w:r>
          </w:p>
        </w:tc>
        <w:tc>
          <w:tcPr>
            <w:tcW w:w="1134" w:type="dxa"/>
            <w:shd w:val="clear" w:color="auto" w:fill="auto"/>
            <w:vAlign w:val="center"/>
          </w:tcPr>
          <w:p w:rsidR="001138DD" w:rsidRDefault="00590DB6" w:rsidP="00854C6C">
            <w:pPr>
              <w:jc w:val="center"/>
              <w:rPr>
                <w:sz w:val="16"/>
                <w:szCs w:val="16"/>
              </w:rPr>
            </w:pPr>
            <w:r>
              <w:rPr>
                <w:sz w:val="16"/>
                <w:szCs w:val="16"/>
              </w:rPr>
              <w:t>4</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338</w:t>
            </w:r>
          </w:p>
        </w:tc>
        <w:tc>
          <w:tcPr>
            <w:tcW w:w="1041" w:type="dxa"/>
            <w:shd w:val="clear" w:color="auto" w:fill="auto"/>
            <w:vAlign w:val="center"/>
          </w:tcPr>
          <w:p w:rsidR="00A22A6A" w:rsidRDefault="00590DB6" w:rsidP="00854C6C">
            <w:pPr>
              <w:jc w:val="center"/>
              <w:rPr>
                <w:sz w:val="16"/>
                <w:szCs w:val="16"/>
              </w:rPr>
            </w:pPr>
            <w:r>
              <w:rPr>
                <w:sz w:val="16"/>
                <w:szCs w:val="16"/>
              </w:rPr>
              <w:t>2</w:t>
            </w:r>
          </w:p>
        </w:tc>
        <w:tc>
          <w:tcPr>
            <w:tcW w:w="1195" w:type="dxa"/>
            <w:shd w:val="clear" w:color="auto" w:fill="auto"/>
            <w:vAlign w:val="center"/>
          </w:tcPr>
          <w:p w:rsidR="00A22A6A" w:rsidRDefault="00A22A6A" w:rsidP="00854C6C">
            <w:pPr>
              <w:jc w:val="center"/>
              <w:rPr>
                <w:sz w:val="16"/>
                <w:szCs w:val="16"/>
              </w:rPr>
            </w:pPr>
            <w:r>
              <w:rPr>
                <w:sz w:val="16"/>
                <w:szCs w:val="16"/>
              </w:rPr>
              <w:t>1</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590DB6" w:rsidP="00854C6C">
            <w:pPr>
              <w:jc w:val="center"/>
              <w:rPr>
                <w:sz w:val="16"/>
                <w:szCs w:val="16"/>
              </w:rPr>
            </w:pPr>
            <w:r>
              <w:rPr>
                <w:sz w:val="16"/>
                <w:szCs w:val="16"/>
              </w:rPr>
              <w:t>3</w:t>
            </w:r>
          </w:p>
        </w:tc>
        <w:tc>
          <w:tcPr>
            <w:tcW w:w="1051"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1</w:t>
            </w:r>
          </w:p>
        </w:tc>
        <w:tc>
          <w:tcPr>
            <w:tcW w:w="1134" w:type="dxa"/>
            <w:shd w:val="clear" w:color="auto" w:fill="auto"/>
            <w:vAlign w:val="center"/>
          </w:tcPr>
          <w:p w:rsidR="00A22A6A" w:rsidRDefault="00D844A0" w:rsidP="00854C6C">
            <w:pPr>
              <w:jc w:val="center"/>
              <w:rPr>
                <w:sz w:val="16"/>
                <w:szCs w:val="16"/>
              </w:rPr>
            </w:pPr>
            <w:r>
              <w:rPr>
                <w:sz w:val="16"/>
                <w:szCs w:val="16"/>
              </w:rPr>
              <w:t>2</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339</w:t>
            </w:r>
          </w:p>
        </w:tc>
        <w:tc>
          <w:tcPr>
            <w:tcW w:w="1041" w:type="dxa"/>
            <w:shd w:val="clear" w:color="auto" w:fill="auto"/>
            <w:vAlign w:val="center"/>
          </w:tcPr>
          <w:p w:rsidR="00A22A6A" w:rsidRDefault="00590DB6" w:rsidP="00854C6C">
            <w:pPr>
              <w:jc w:val="center"/>
              <w:rPr>
                <w:sz w:val="16"/>
                <w:szCs w:val="16"/>
              </w:rPr>
            </w:pPr>
            <w:r>
              <w:rPr>
                <w:sz w:val="16"/>
                <w:szCs w:val="16"/>
              </w:rPr>
              <w:t>41</w:t>
            </w:r>
          </w:p>
        </w:tc>
        <w:tc>
          <w:tcPr>
            <w:tcW w:w="1195" w:type="dxa"/>
            <w:shd w:val="clear" w:color="auto" w:fill="auto"/>
            <w:vAlign w:val="center"/>
          </w:tcPr>
          <w:p w:rsidR="00A22A6A" w:rsidRDefault="00590DB6" w:rsidP="00854C6C">
            <w:pPr>
              <w:jc w:val="center"/>
              <w:rPr>
                <w:sz w:val="16"/>
                <w:szCs w:val="16"/>
              </w:rPr>
            </w:pPr>
            <w:r>
              <w:rPr>
                <w:sz w:val="16"/>
                <w:szCs w:val="16"/>
              </w:rPr>
              <w:t>26</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D844A0" w:rsidP="00854C6C">
            <w:pPr>
              <w:jc w:val="center"/>
              <w:rPr>
                <w:sz w:val="16"/>
                <w:szCs w:val="16"/>
              </w:rPr>
            </w:pPr>
            <w:r>
              <w:rPr>
                <w:sz w:val="16"/>
                <w:szCs w:val="16"/>
              </w:rPr>
              <w:t>6</w:t>
            </w:r>
            <w:r w:rsidR="00590DB6">
              <w:rPr>
                <w:sz w:val="16"/>
                <w:szCs w:val="16"/>
              </w:rPr>
              <w:t>7</w:t>
            </w:r>
          </w:p>
        </w:tc>
        <w:tc>
          <w:tcPr>
            <w:tcW w:w="1051" w:type="dxa"/>
            <w:shd w:val="clear" w:color="auto" w:fill="auto"/>
            <w:vAlign w:val="center"/>
          </w:tcPr>
          <w:p w:rsidR="00A22A6A" w:rsidRDefault="00D844A0" w:rsidP="00854C6C">
            <w:pPr>
              <w:jc w:val="center"/>
              <w:rPr>
                <w:sz w:val="16"/>
                <w:szCs w:val="16"/>
              </w:rPr>
            </w:pPr>
            <w:r>
              <w:rPr>
                <w:sz w:val="16"/>
                <w:szCs w:val="16"/>
              </w:rPr>
              <w:t>1</w:t>
            </w:r>
            <w:r w:rsidR="00590DB6">
              <w:rPr>
                <w:sz w:val="16"/>
                <w:szCs w:val="16"/>
              </w:rPr>
              <w:t>5</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48</w:t>
            </w:r>
          </w:p>
        </w:tc>
        <w:tc>
          <w:tcPr>
            <w:tcW w:w="1134" w:type="dxa"/>
            <w:shd w:val="clear" w:color="auto" w:fill="auto"/>
            <w:vAlign w:val="center"/>
          </w:tcPr>
          <w:p w:rsidR="00A22A6A" w:rsidRDefault="00590DB6" w:rsidP="00854C6C">
            <w:pPr>
              <w:jc w:val="center"/>
              <w:rPr>
                <w:sz w:val="16"/>
                <w:szCs w:val="16"/>
              </w:rPr>
            </w:pPr>
            <w:r>
              <w:rPr>
                <w:sz w:val="16"/>
                <w:szCs w:val="16"/>
              </w:rPr>
              <w:t>19</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348</w:t>
            </w:r>
          </w:p>
        </w:tc>
        <w:tc>
          <w:tcPr>
            <w:tcW w:w="1041" w:type="dxa"/>
            <w:shd w:val="clear" w:color="auto" w:fill="auto"/>
            <w:vAlign w:val="center"/>
          </w:tcPr>
          <w:p w:rsidR="00A22A6A" w:rsidRDefault="00590DB6" w:rsidP="00854C6C">
            <w:pPr>
              <w:jc w:val="center"/>
              <w:rPr>
                <w:sz w:val="16"/>
                <w:szCs w:val="16"/>
              </w:rPr>
            </w:pPr>
            <w:r>
              <w:rPr>
                <w:sz w:val="16"/>
                <w:szCs w:val="16"/>
              </w:rPr>
              <w:t>24</w:t>
            </w:r>
          </w:p>
        </w:tc>
        <w:tc>
          <w:tcPr>
            <w:tcW w:w="1195" w:type="dxa"/>
            <w:shd w:val="clear" w:color="auto" w:fill="auto"/>
            <w:vAlign w:val="center"/>
          </w:tcPr>
          <w:p w:rsidR="00A22A6A" w:rsidRDefault="00590DB6" w:rsidP="00854C6C">
            <w:pPr>
              <w:jc w:val="center"/>
              <w:rPr>
                <w:sz w:val="16"/>
                <w:szCs w:val="16"/>
              </w:rPr>
            </w:pPr>
            <w:r>
              <w:rPr>
                <w:sz w:val="16"/>
                <w:szCs w:val="16"/>
              </w:rPr>
              <w:t>19</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D844A0" w:rsidP="00854C6C">
            <w:pPr>
              <w:jc w:val="center"/>
              <w:rPr>
                <w:sz w:val="16"/>
                <w:szCs w:val="16"/>
              </w:rPr>
            </w:pPr>
            <w:r>
              <w:rPr>
                <w:sz w:val="16"/>
                <w:szCs w:val="16"/>
              </w:rPr>
              <w:t>4</w:t>
            </w:r>
            <w:r w:rsidR="00590DB6">
              <w:rPr>
                <w:sz w:val="16"/>
                <w:szCs w:val="16"/>
              </w:rPr>
              <w:t>3</w:t>
            </w:r>
          </w:p>
        </w:tc>
        <w:tc>
          <w:tcPr>
            <w:tcW w:w="1051" w:type="dxa"/>
            <w:shd w:val="clear" w:color="auto" w:fill="auto"/>
            <w:vAlign w:val="center"/>
          </w:tcPr>
          <w:p w:rsidR="00A22A6A" w:rsidRDefault="00590DB6" w:rsidP="00854C6C">
            <w:pPr>
              <w:jc w:val="center"/>
              <w:rPr>
                <w:sz w:val="16"/>
                <w:szCs w:val="16"/>
              </w:rPr>
            </w:pPr>
            <w:r>
              <w:rPr>
                <w:sz w:val="16"/>
                <w:szCs w:val="16"/>
              </w:rPr>
              <w:t>9</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24</w:t>
            </w:r>
          </w:p>
        </w:tc>
        <w:tc>
          <w:tcPr>
            <w:tcW w:w="1134" w:type="dxa"/>
            <w:shd w:val="clear" w:color="auto" w:fill="auto"/>
            <w:vAlign w:val="center"/>
          </w:tcPr>
          <w:p w:rsidR="00A22A6A" w:rsidRDefault="00590DB6" w:rsidP="00854C6C">
            <w:pPr>
              <w:jc w:val="center"/>
              <w:rPr>
                <w:sz w:val="16"/>
                <w:szCs w:val="16"/>
              </w:rPr>
            </w:pPr>
            <w:r>
              <w:rPr>
                <w:sz w:val="16"/>
                <w:szCs w:val="16"/>
              </w:rPr>
              <w:t>19</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376</w:t>
            </w:r>
          </w:p>
        </w:tc>
        <w:tc>
          <w:tcPr>
            <w:tcW w:w="1041" w:type="dxa"/>
            <w:shd w:val="clear" w:color="auto" w:fill="auto"/>
            <w:vAlign w:val="center"/>
          </w:tcPr>
          <w:p w:rsidR="00A22A6A" w:rsidRDefault="00590DB6" w:rsidP="00854C6C">
            <w:pPr>
              <w:jc w:val="center"/>
              <w:rPr>
                <w:sz w:val="16"/>
                <w:szCs w:val="16"/>
              </w:rPr>
            </w:pPr>
            <w:r>
              <w:rPr>
                <w:sz w:val="16"/>
                <w:szCs w:val="16"/>
              </w:rPr>
              <w:t>2</w:t>
            </w:r>
          </w:p>
        </w:tc>
        <w:tc>
          <w:tcPr>
            <w:tcW w:w="1195" w:type="dxa"/>
            <w:shd w:val="clear" w:color="auto" w:fill="auto"/>
            <w:vAlign w:val="center"/>
          </w:tcPr>
          <w:p w:rsidR="00A22A6A" w:rsidRDefault="00D844A0" w:rsidP="00854C6C">
            <w:pPr>
              <w:jc w:val="center"/>
              <w:rPr>
                <w:sz w:val="16"/>
                <w:szCs w:val="16"/>
              </w:rPr>
            </w:pPr>
            <w:r>
              <w:rPr>
                <w:sz w:val="16"/>
                <w:szCs w:val="16"/>
              </w:rPr>
              <w:t>1</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590DB6" w:rsidP="00854C6C">
            <w:pPr>
              <w:jc w:val="center"/>
              <w:rPr>
                <w:sz w:val="16"/>
                <w:szCs w:val="16"/>
              </w:rPr>
            </w:pPr>
            <w:r>
              <w:rPr>
                <w:sz w:val="16"/>
                <w:szCs w:val="16"/>
              </w:rPr>
              <w:t>3</w:t>
            </w:r>
          </w:p>
        </w:tc>
        <w:tc>
          <w:tcPr>
            <w:tcW w:w="1051" w:type="dxa"/>
            <w:shd w:val="clear" w:color="auto" w:fill="auto"/>
            <w:vAlign w:val="center"/>
          </w:tcPr>
          <w:p w:rsidR="00A22A6A" w:rsidRDefault="00590DB6" w:rsidP="00854C6C">
            <w:pPr>
              <w:jc w:val="center"/>
              <w:rPr>
                <w:sz w:val="16"/>
                <w:szCs w:val="16"/>
              </w:rPr>
            </w:pPr>
            <w:r>
              <w:rPr>
                <w:sz w:val="16"/>
                <w:szCs w:val="16"/>
              </w:rPr>
              <w:t>0</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0</w:t>
            </w:r>
          </w:p>
        </w:tc>
        <w:tc>
          <w:tcPr>
            <w:tcW w:w="1134" w:type="dxa"/>
            <w:shd w:val="clear" w:color="auto" w:fill="auto"/>
            <w:vAlign w:val="center"/>
          </w:tcPr>
          <w:p w:rsidR="00A22A6A" w:rsidRDefault="00590DB6" w:rsidP="00854C6C">
            <w:pPr>
              <w:jc w:val="center"/>
              <w:rPr>
                <w:sz w:val="16"/>
                <w:szCs w:val="16"/>
              </w:rPr>
            </w:pPr>
            <w:r>
              <w:rPr>
                <w:sz w:val="16"/>
                <w:szCs w:val="16"/>
              </w:rPr>
              <w:t>3</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381</w:t>
            </w:r>
          </w:p>
        </w:tc>
        <w:tc>
          <w:tcPr>
            <w:tcW w:w="1041" w:type="dxa"/>
            <w:shd w:val="clear" w:color="auto" w:fill="auto"/>
            <w:vAlign w:val="center"/>
          </w:tcPr>
          <w:p w:rsidR="00A22A6A" w:rsidRDefault="00A22A6A" w:rsidP="00854C6C">
            <w:pPr>
              <w:jc w:val="center"/>
              <w:rPr>
                <w:sz w:val="16"/>
                <w:szCs w:val="16"/>
              </w:rPr>
            </w:pPr>
            <w:r>
              <w:rPr>
                <w:sz w:val="16"/>
                <w:szCs w:val="16"/>
              </w:rPr>
              <w:t>1</w:t>
            </w:r>
          </w:p>
        </w:tc>
        <w:tc>
          <w:tcPr>
            <w:tcW w:w="1195" w:type="dxa"/>
            <w:shd w:val="clear" w:color="auto" w:fill="auto"/>
            <w:vAlign w:val="center"/>
          </w:tcPr>
          <w:p w:rsidR="00A22A6A" w:rsidRDefault="00A22A6A" w:rsidP="00854C6C">
            <w:pPr>
              <w:jc w:val="center"/>
              <w:rPr>
                <w:sz w:val="16"/>
                <w:szCs w:val="16"/>
              </w:rPr>
            </w:pPr>
            <w:r>
              <w:rPr>
                <w:sz w:val="16"/>
                <w:szCs w:val="16"/>
              </w:rPr>
              <w:t>0</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A22A6A" w:rsidP="00854C6C">
            <w:pPr>
              <w:jc w:val="center"/>
              <w:rPr>
                <w:sz w:val="16"/>
                <w:szCs w:val="16"/>
              </w:rPr>
            </w:pPr>
            <w:r>
              <w:rPr>
                <w:sz w:val="16"/>
                <w:szCs w:val="16"/>
              </w:rPr>
              <w:t>1</w:t>
            </w:r>
          </w:p>
        </w:tc>
        <w:tc>
          <w:tcPr>
            <w:tcW w:w="1051"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1134" w:type="dxa"/>
            <w:shd w:val="clear" w:color="auto" w:fill="auto"/>
            <w:vAlign w:val="center"/>
          </w:tcPr>
          <w:p w:rsidR="00A22A6A" w:rsidRDefault="00A22A6A" w:rsidP="00854C6C">
            <w:pPr>
              <w:jc w:val="center"/>
              <w:rPr>
                <w:sz w:val="16"/>
                <w:szCs w:val="16"/>
              </w:rPr>
            </w:pPr>
            <w:r>
              <w:rPr>
                <w:sz w:val="16"/>
                <w:szCs w:val="16"/>
              </w:rPr>
              <w:t>1</w:t>
            </w:r>
          </w:p>
        </w:tc>
      </w:tr>
      <w:tr w:rsidR="00590DB6" w:rsidTr="00854C6C">
        <w:trPr>
          <w:trHeight w:val="248"/>
          <w:jc w:val="center"/>
        </w:trPr>
        <w:tc>
          <w:tcPr>
            <w:tcW w:w="879" w:type="dxa"/>
            <w:shd w:val="clear" w:color="auto" w:fill="auto"/>
            <w:vAlign w:val="center"/>
          </w:tcPr>
          <w:p w:rsidR="00590DB6" w:rsidRDefault="00590DB6" w:rsidP="00854C6C">
            <w:pPr>
              <w:jc w:val="left"/>
              <w:rPr>
                <w:sz w:val="16"/>
                <w:szCs w:val="16"/>
              </w:rPr>
            </w:pPr>
            <w:r>
              <w:rPr>
                <w:sz w:val="16"/>
                <w:szCs w:val="16"/>
              </w:rPr>
              <w:t>387</w:t>
            </w:r>
          </w:p>
        </w:tc>
        <w:tc>
          <w:tcPr>
            <w:tcW w:w="1041" w:type="dxa"/>
            <w:shd w:val="clear" w:color="auto" w:fill="auto"/>
            <w:vAlign w:val="center"/>
          </w:tcPr>
          <w:p w:rsidR="00590DB6" w:rsidRDefault="00590DB6" w:rsidP="00854C6C">
            <w:pPr>
              <w:jc w:val="center"/>
              <w:rPr>
                <w:sz w:val="16"/>
                <w:szCs w:val="16"/>
              </w:rPr>
            </w:pPr>
            <w:r>
              <w:rPr>
                <w:sz w:val="16"/>
                <w:szCs w:val="16"/>
              </w:rPr>
              <w:t>0</w:t>
            </w:r>
          </w:p>
        </w:tc>
        <w:tc>
          <w:tcPr>
            <w:tcW w:w="1195" w:type="dxa"/>
            <w:shd w:val="clear" w:color="auto" w:fill="auto"/>
            <w:vAlign w:val="center"/>
          </w:tcPr>
          <w:p w:rsidR="00590DB6" w:rsidRDefault="00590DB6" w:rsidP="00854C6C">
            <w:pPr>
              <w:jc w:val="center"/>
              <w:rPr>
                <w:sz w:val="16"/>
                <w:szCs w:val="16"/>
              </w:rPr>
            </w:pPr>
            <w:r>
              <w:rPr>
                <w:sz w:val="16"/>
                <w:szCs w:val="16"/>
              </w:rPr>
              <w:t>1</w:t>
            </w:r>
          </w:p>
        </w:tc>
        <w:tc>
          <w:tcPr>
            <w:tcW w:w="1001" w:type="dxa"/>
            <w:shd w:val="clear" w:color="auto" w:fill="auto"/>
            <w:vAlign w:val="center"/>
          </w:tcPr>
          <w:p w:rsidR="00590DB6" w:rsidRDefault="00590DB6" w:rsidP="00854C6C">
            <w:pPr>
              <w:jc w:val="center"/>
              <w:rPr>
                <w:sz w:val="16"/>
                <w:szCs w:val="16"/>
              </w:rPr>
            </w:pPr>
            <w:r>
              <w:rPr>
                <w:sz w:val="16"/>
                <w:szCs w:val="16"/>
              </w:rPr>
              <w:t>0</w:t>
            </w:r>
          </w:p>
        </w:tc>
        <w:tc>
          <w:tcPr>
            <w:tcW w:w="983" w:type="dxa"/>
            <w:shd w:val="clear" w:color="auto" w:fill="auto"/>
            <w:vAlign w:val="center"/>
          </w:tcPr>
          <w:p w:rsidR="00590DB6" w:rsidRDefault="00590DB6" w:rsidP="00854C6C">
            <w:pPr>
              <w:jc w:val="center"/>
              <w:rPr>
                <w:sz w:val="16"/>
                <w:szCs w:val="16"/>
              </w:rPr>
            </w:pPr>
            <w:r>
              <w:rPr>
                <w:sz w:val="16"/>
                <w:szCs w:val="16"/>
              </w:rPr>
              <w:t>1</w:t>
            </w:r>
          </w:p>
        </w:tc>
        <w:tc>
          <w:tcPr>
            <w:tcW w:w="1051" w:type="dxa"/>
            <w:shd w:val="clear" w:color="auto" w:fill="auto"/>
            <w:vAlign w:val="center"/>
          </w:tcPr>
          <w:p w:rsidR="00590DB6" w:rsidRDefault="00590DB6" w:rsidP="00854C6C">
            <w:pPr>
              <w:jc w:val="center"/>
              <w:rPr>
                <w:sz w:val="16"/>
                <w:szCs w:val="16"/>
              </w:rPr>
            </w:pPr>
            <w:r>
              <w:rPr>
                <w:sz w:val="16"/>
                <w:szCs w:val="16"/>
              </w:rPr>
              <w:t>0</w:t>
            </w:r>
          </w:p>
        </w:tc>
        <w:tc>
          <w:tcPr>
            <w:tcW w:w="978" w:type="dxa"/>
            <w:shd w:val="clear" w:color="auto" w:fill="auto"/>
            <w:vAlign w:val="center"/>
          </w:tcPr>
          <w:p w:rsidR="00590DB6" w:rsidRDefault="00590DB6" w:rsidP="00854C6C">
            <w:pPr>
              <w:jc w:val="center"/>
              <w:rPr>
                <w:sz w:val="16"/>
                <w:szCs w:val="16"/>
              </w:rPr>
            </w:pPr>
            <w:r>
              <w:rPr>
                <w:sz w:val="16"/>
                <w:szCs w:val="16"/>
              </w:rPr>
              <w:t>0</w:t>
            </w:r>
          </w:p>
        </w:tc>
        <w:tc>
          <w:tcPr>
            <w:tcW w:w="978" w:type="dxa"/>
            <w:shd w:val="clear" w:color="auto" w:fill="auto"/>
            <w:vAlign w:val="center"/>
          </w:tcPr>
          <w:p w:rsidR="00590DB6" w:rsidRDefault="00590DB6" w:rsidP="00854C6C">
            <w:pPr>
              <w:jc w:val="center"/>
              <w:rPr>
                <w:sz w:val="16"/>
                <w:szCs w:val="16"/>
              </w:rPr>
            </w:pPr>
            <w:r>
              <w:rPr>
                <w:sz w:val="16"/>
                <w:szCs w:val="16"/>
              </w:rPr>
              <w:t>0</w:t>
            </w:r>
          </w:p>
        </w:tc>
        <w:tc>
          <w:tcPr>
            <w:tcW w:w="1134" w:type="dxa"/>
            <w:shd w:val="clear" w:color="auto" w:fill="auto"/>
            <w:vAlign w:val="center"/>
          </w:tcPr>
          <w:p w:rsidR="00590DB6" w:rsidRDefault="00590DB6" w:rsidP="00854C6C">
            <w:pPr>
              <w:jc w:val="center"/>
              <w:rPr>
                <w:sz w:val="16"/>
                <w:szCs w:val="16"/>
              </w:rPr>
            </w:pPr>
            <w:r>
              <w:rPr>
                <w:sz w:val="16"/>
                <w:szCs w:val="16"/>
              </w:rPr>
              <w:t>1</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388</w:t>
            </w:r>
          </w:p>
        </w:tc>
        <w:tc>
          <w:tcPr>
            <w:tcW w:w="1041" w:type="dxa"/>
            <w:shd w:val="clear" w:color="auto" w:fill="auto"/>
            <w:vAlign w:val="center"/>
          </w:tcPr>
          <w:p w:rsidR="00A22A6A" w:rsidRDefault="00590DB6" w:rsidP="00854C6C">
            <w:pPr>
              <w:jc w:val="center"/>
              <w:rPr>
                <w:sz w:val="16"/>
                <w:szCs w:val="16"/>
              </w:rPr>
            </w:pPr>
            <w:r>
              <w:rPr>
                <w:sz w:val="16"/>
                <w:szCs w:val="16"/>
              </w:rPr>
              <w:t>0</w:t>
            </w:r>
          </w:p>
        </w:tc>
        <w:tc>
          <w:tcPr>
            <w:tcW w:w="1195" w:type="dxa"/>
            <w:shd w:val="clear" w:color="auto" w:fill="auto"/>
            <w:vAlign w:val="center"/>
          </w:tcPr>
          <w:p w:rsidR="00A22A6A" w:rsidRDefault="00590DB6" w:rsidP="00854C6C">
            <w:pPr>
              <w:jc w:val="center"/>
              <w:rPr>
                <w:sz w:val="16"/>
                <w:szCs w:val="16"/>
              </w:rPr>
            </w:pPr>
            <w:r>
              <w:rPr>
                <w:sz w:val="16"/>
                <w:szCs w:val="16"/>
              </w:rPr>
              <w:t>2</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590DB6" w:rsidP="00854C6C">
            <w:pPr>
              <w:jc w:val="center"/>
              <w:rPr>
                <w:sz w:val="16"/>
                <w:szCs w:val="16"/>
              </w:rPr>
            </w:pPr>
            <w:r>
              <w:rPr>
                <w:sz w:val="16"/>
                <w:szCs w:val="16"/>
              </w:rPr>
              <w:t>2</w:t>
            </w:r>
          </w:p>
        </w:tc>
        <w:tc>
          <w:tcPr>
            <w:tcW w:w="1051"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D844A0" w:rsidP="00854C6C">
            <w:pPr>
              <w:jc w:val="center"/>
              <w:rPr>
                <w:sz w:val="16"/>
                <w:szCs w:val="16"/>
              </w:rPr>
            </w:pPr>
            <w:r>
              <w:rPr>
                <w:sz w:val="16"/>
                <w:szCs w:val="16"/>
              </w:rPr>
              <w:t>1</w:t>
            </w:r>
          </w:p>
        </w:tc>
        <w:tc>
          <w:tcPr>
            <w:tcW w:w="1134" w:type="dxa"/>
            <w:shd w:val="clear" w:color="auto" w:fill="auto"/>
            <w:vAlign w:val="center"/>
          </w:tcPr>
          <w:p w:rsidR="00A22A6A" w:rsidRDefault="00590DB6" w:rsidP="00854C6C">
            <w:pPr>
              <w:jc w:val="center"/>
              <w:rPr>
                <w:sz w:val="16"/>
                <w:szCs w:val="16"/>
              </w:rPr>
            </w:pPr>
            <w:r>
              <w:rPr>
                <w:sz w:val="16"/>
                <w:szCs w:val="16"/>
              </w:rPr>
              <w:t>1</w:t>
            </w:r>
          </w:p>
        </w:tc>
      </w:tr>
      <w:tr w:rsidR="00784842" w:rsidTr="00854C6C">
        <w:trPr>
          <w:trHeight w:val="248"/>
          <w:jc w:val="center"/>
        </w:trPr>
        <w:tc>
          <w:tcPr>
            <w:tcW w:w="879" w:type="dxa"/>
            <w:shd w:val="clear" w:color="auto" w:fill="auto"/>
            <w:vAlign w:val="center"/>
          </w:tcPr>
          <w:p w:rsidR="00784842" w:rsidRDefault="00784842" w:rsidP="00854C6C">
            <w:pPr>
              <w:jc w:val="left"/>
              <w:rPr>
                <w:sz w:val="16"/>
                <w:szCs w:val="16"/>
              </w:rPr>
            </w:pPr>
            <w:r>
              <w:rPr>
                <w:sz w:val="16"/>
                <w:szCs w:val="16"/>
              </w:rPr>
              <w:t>389</w:t>
            </w:r>
          </w:p>
        </w:tc>
        <w:tc>
          <w:tcPr>
            <w:tcW w:w="1041" w:type="dxa"/>
            <w:shd w:val="clear" w:color="auto" w:fill="auto"/>
            <w:vAlign w:val="center"/>
          </w:tcPr>
          <w:p w:rsidR="00784842" w:rsidRDefault="00590DB6" w:rsidP="00854C6C">
            <w:pPr>
              <w:jc w:val="center"/>
              <w:rPr>
                <w:sz w:val="16"/>
                <w:szCs w:val="16"/>
              </w:rPr>
            </w:pPr>
            <w:r>
              <w:rPr>
                <w:sz w:val="16"/>
                <w:szCs w:val="16"/>
              </w:rPr>
              <w:t>1</w:t>
            </w:r>
          </w:p>
        </w:tc>
        <w:tc>
          <w:tcPr>
            <w:tcW w:w="1195" w:type="dxa"/>
            <w:shd w:val="clear" w:color="auto" w:fill="auto"/>
            <w:vAlign w:val="center"/>
          </w:tcPr>
          <w:p w:rsidR="00784842" w:rsidRDefault="00590DB6" w:rsidP="00854C6C">
            <w:pPr>
              <w:jc w:val="center"/>
              <w:rPr>
                <w:sz w:val="16"/>
                <w:szCs w:val="16"/>
              </w:rPr>
            </w:pPr>
            <w:r>
              <w:rPr>
                <w:sz w:val="16"/>
                <w:szCs w:val="16"/>
              </w:rPr>
              <w:t>0</w:t>
            </w:r>
          </w:p>
        </w:tc>
        <w:tc>
          <w:tcPr>
            <w:tcW w:w="1001" w:type="dxa"/>
            <w:shd w:val="clear" w:color="auto" w:fill="auto"/>
            <w:vAlign w:val="center"/>
          </w:tcPr>
          <w:p w:rsidR="00784842" w:rsidRDefault="00784842" w:rsidP="00854C6C">
            <w:pPr>
              <w:jc w:val="center"/>
              <w:rPr>
                <w:sz w:val="16"/>
                <w:szCs w:val="16"/>
              </w:rPr>
            </w:pPr>
            <w:r>
              <w:rPr>
                <w:sz w:val="16"/>
                <w:szCs w:val="16"/>
              </w:rPr>
              <w:t>0</w:t>
            </w:r>
          </w:p>
        </w:tc>
        <w:tc>
          <w:tcPr>
            <w:tcW w:w="983" w:type="dxa"/>
            <w:shd w:val="clear" w:color="auto" w:fill="auto"/>
            <w:vAlign w:val="center"/>
          </w:tcPr>
          <w:p w:rsidR="00784842" w:rsidRDefault="00784842" w:rsidP="00854C6C">
            <w:pPr>
              <w:jc w:val="center"/>
              <w:rPr>
                <w:sz w:val="16"/>
                <w:szCs w:val="16"/>
              </w:rPr>
            </w:pPr>
            <w:r>
              <w:rPr>
                <w:sz w:val="16"/>
                <w:szCs w:val="16"/>
              </w:rPr>
              <w:t>1</w:t>
            </w:r>
          </w:p>
        </w:tc>
        <w:tc>
          <w:tcPr>
            <w:tcW w:w="1051" w:type="dxa"/>
            <w:shd w:val="clear" w:color="auto" w:fill="auto"/>
            <w:vAlign w:val="center"/>
          </w:tcPr>
          <w:p w:rsidR="00784842" w:rsidRDefault="00784842" w:rsidP="00854C6C">
            <w:pPr>
              <w:jc w:val="center"/>
              <w:rPr>
                <w:sz w:val="16"/>
                <w:szCs w:val="16"/>
              </w:rPr>
            </w:pPr>
            <w:r>
              <w:rPr>
                <w:sz w:val="16"/>
                <w:szCs w:val="16"/>
              </w:rPr>
              <w:t>0</w:t>
            </w:r>
          </w:p>
        </w:tc>
        <w:tc>
          <w:tcPr>
            <w:tcW w:w="978" w:type="dxa"/>
            <w:shd w:val="clear" w:color="auto" w:fill="auto"/>
            <w:vAlign w:val="center"/>
          </w:tcPr>
          <w:p w:rsidR="00784842" w:rsidRDefault="00784842" w:rsidP="00854C6C">
            <w:pPr>
              <w:jc w:val="center"/>
              <w:rPr>
                <w:sz w:val="16"/>
                <w:szCs w:val="16"/>
              </w:rPr>
            </w:pPr>
            <w:r>
              <w:rPr>
                <w:sz w:val="16"/>
                <w:szCs w:val="16"/>
              </w:rPr>
              <w:t>0</w:t>
            </w:r>
          </w:p>
        </w:tc>
        <w:tc>
          <w:tcPr>
            <w:tcW w:w="978" w:type="dxa"/>
            <w:shd w:val="clear" w:color="auto" w:fill="auto"/>
            <w:vAlign w:val="center"/>
          </w:tcPr>
          <w:p w:rsidR="00784842" w:rsidRDefault="00784842" w:rsidP="00854C6C">
            <w:pPr>
              <w:jc w:val="center"/>
              <w:rPr>
                <w:sz w:val="16"/>
                <w:szCs w:val="16"/>
              </w:rPr>
            </w:pPr>
            <w:r>
              <w:rPr>
                <w:sz w:val="16"/>
                <w:szCs w:val="16"/>
              </w:rPr>
              <w:t>0</w:t>
            </w:r>
          </w:p>
        </w:tc>
        <w:tc>
          <w:tcPr>
            <w:tcW w:w="1134" w:type="dxa"/>
            <w:shd w:val="clear" w:color="auto" w:fill="auto"/>
            <w:vAlign w:val="center"/>
          </w:tcPr>
          <w:p w:rsidR="00784842" w:rsidRDefault="00784842" w:rsidP="00854C6C">
            <w:pPr>
              <w:jc w:val="center"/>
              <w:rPr>
                <w:sz w:val="16"/>
                <w:szCs w:val="16"/>
              </w:rPr>
            </w:pPr>
            <w:r>
              <w:rPr>
                <w:sz w:val="16"/>
                <w:szCs w:val="16"/>
              </w:rPr>
              <w:t>1</w:t>
            </w:r>
          </w:p>
        </w:tc>
      </w:tr>
      <w:tr w:rsidR="00D844A0" w:rsidTr="00854C6C">
        <w:trPr>
          <w:trHeight w:val="248"/>
          <w:jc w:val="center"/>
        </w:trPr>
        <w:tc>
          <w:tcPr>
            <w:tcW w:w="879" w:type="dxa"/>
            <w:shd w:val="clear" w:color="auto" w:fill="auto"/>
            <w:vAlign w:val="center"/>
          </w:tcPr>
          <w:p w:rsidR="00D844A0" w:rsidRDefault="00D844A0" w:rsidP="00854C6C">
            <w:pPr>
              <w:jc w:val="left"/>
              <w:rPr>
                <w:sz w:val="16"/>
                <w:szCs w:val="16"/>
              </w:rPr>
            </w:pPr>
            <w:r>
              <w:rPr>
                <w:sz w:val="16"/>
                <w:szCs w:val="16"/>
              </w:rPr>
              <w:t>393</w:t>
            </w:r>
          </w:p>
        </w:tc>
        <w:tc>
          <w:tcPr>
            <w:tcW w:w="1041" w:type="dxa"/>
            <w:shd w:val="clear" w:color="auto" w:fill="auto"/>
            <w:vAlign w:val="center"/>
          </w:tcPr>
          <w:p w:rsidR="00D844A0" w:rsidRDefault="00590DB6" w:rsidP="00854C6C">
            <w:pPr>
              <w:jc w:val="center"/>
              <w:rPr>
                <w:sz w:val="16"/>
                <w:szCs w:val="16"/>
              </w:rPr>
            </w:pPr>
            <w:r>
              <w:rPr>
                <w:sz w:val="16"/>
                <w:szCs w:val="16"/>
              </w:rPr>
              <w:t>1</w:t>
            </w:r>
          </w:p>
        </w:tc>
        <w:tc>
          <w:tcPr>
            <w:tcW w:w="1195" w:type="dxa"/>
            <w:shd w:val="clear" w:color="auto" w:fill="auto"/>
            <w:vAlign w:val="center"/>
          </w:tcPr>
          <w:p w:rsidR="00D844A0" w:rsidRDefault="00590DB6" w:rsidP="00854C6C">
            <w:pPr>
              <w:jc w:val="center"/>
              <w:rPr>
                <w:sz w:val="16"/>
                <w:szCs w:val="16"/>
              </w:rPr>
            </w:pPr>
            <w:r>
              <w:rPr>
                <w:sz w:val="16"/>
                <w:szCs w:val="16"/>
              </w:rPr>
              <w:t>0</w:t>
            </w:r>
          </w:p>
        </w:tc>
        <w:tc>
          <w:tcPr>
            <w:tcW w:w="1001" w:type="dxa"/>
            <w:shd w:val="clear" w:color="auto" w:fill="auto"/>
            <w:vAlign w:val="center"/>
          </w:tcPr>
          <w:p w:rsidR="00D844A0" w:rsidRDefault="008939FA" w:rsidP="00854C6C">
            <w:pPr>
              <w:jc w:val="center"/>
              <w:rPr>
                <w:sz w:val="16"/>
                <w:szCs w:val="16"/>
              </w:rPr>
            </w:pPr>
            <w:r>
              <w:rPr>
                <w:sz w:val="16"/>
                <w:szCs w:val="16"/>
              </w:rPr>
              <w:t>0</w:t>
            </w:r>
          </w:p>
        </w:tc>
        <w:tc>
          <w:tcPr>
            <w:tcW w:w="983" w:type="dxa"/>
            <w:shd w:val="clear" w:color="auto" w:fill="auto"/>
            <w:vAlign w:val="center"/>
          </w:tcPr>
          <w:p w:rsidR="00D844A0" w:rsidRDefault="008939FA" w:rsidP="00854C6C">
            <w:pPr>
              <w:jc w:val="center"/>
              <w:rPr>
                <w:sz w:val="16"/>
                <w:szCs w:val="16"/>
              </w:rPr>
            </w:pPr>
            <w:r>
              <w:rPr>
                <w:sz w:val="16"/>
                <w:szCs w:val="16"/>
              </w:rPr>
              <w:t>1</w:t>
            </w:r>
          </w:p>
        </w:tc>
        <w:tc>
          <w:tcPr>
            <w:tcW w:w="1051" w:type="dxa"/>
            <w:shd w:val="clear" w:color="auto" w:fill="auto"/>
            <w:vAlign w:val="center"/>
          </w:tcPr>
          <w:p w:rsidR="00D844A0" w:rsidRDefault="008939FA" w:rsidP="00854C6C">
            <w:pPr>
              <w:jc w:val="center"/>
              <w:rPr>
                <w:sz w:val="16"/>
                <w:szCs w:val="16"/>
              </w:rPr>
            </w:pPr>
            <w:r>
              <w:rPr>
                <w:sz w:val="16"/>
                <w:szCs w:val="16"/>
              </w:rPr>
              <w:t>0</w:t>
            </w:r>
          </w:p>
        </w:tc>
        <w:tc>
          <w:tcPr>
            <w:tcW w:w="978" w:type="dxa"/>
            <w:shd w:val="clear" w:color="auto" w:fill="auto"/>
            <w:vAlign w:val="center"/>
          </w:tcPr>
          <w:p w:rsidR="00D844A0" w:rsidRDefault="008939FA" w:rsidP="00854C6C">
            <w:pPr>
              <w:jc w:val="center"/>
              <w:rPr>
                <w:sz w:val="16"/>
                <w:szCs w:val="16"/>
              </w:rPr>
            </w:pPr>
            <w:r>
              <w:rPr>
                <w:sz w:val="16"/>
                <w:szCs w:val="16"/>
              </w:rPr>
              <w:t>0</w:t>
            </w:r>
          </w:p>
        </w:tc>
        <w:tc>
          <w:tcPr>
            <w:tcW w:w="978" w:type="dxa"/>
            <w:shd w:val="clear" w:color="auto" w:fill="auto"/>
            <w:vAlign w:val="center"/>
          </w:tcPr>
          <w:p w:rsidR="00D844A0" w:rsidRDefault="008939FA" w:rsidP="00854C6C">
            <w:pPr>
              <w:jc w:val="center"/>
              <w:rPr>
                <w:sz w:val="16"/>
                <w:szCs w:val="16"/>
              </w:rPr>
            </w:pPr>
            <w:r>
              <w:rPr>
                <w:sz w:val="16"/>
                <w:szCs w:val="16"/>
              </w:rPr>
              <w:t>0</w:t>
            </w:r>
          </w:p>
        </w:tc>
        <w:tc>
          <w:tcPr>
            <w:tcW w:w="1134" w:type="dxa"/>
            <w:shd w:val="clear" w:color="auto" w:fill="auto"/>
            <w:vAlign w:val="center"/>
          </w:tcPr>
          <w:p w:rsidR="00D844A0" w:rsidRDefault="008939FA" w:rsidP="00854C6C">
            <w:pPr>
              <w:jc w:val="center"/>
              <w:rPr>
                <w:sz w:val="16"/>
                <w:szCs w:val="16"/>
              </w:rPr>
            </w:pPr>
            <w:r>
              <w:rPr>
                <w:sz w:val="16"/>
                <w:szCs w:val="16"/>
              </w:rPr>
              <w:t>1</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399</w:t>
            </w:r>
          </w:p>
        </w:tc>
        <w:tc>
          <w:tcPr>
            <w:tcW w:w="1041" w:type="dxa"/>
            <w:shd w:val="clear" w:color="auto" w:fill="auto"/>
            <w:vAlign w:val="center"/>
          </w:tcPr>
          <w:p w:rsidR="00A22A6A" w:rsidRDefault="008939FA" w:rsidP="00854C6C">
            <w:pPr>
              <w:jc w:val="center"/>
              <w:rPr>
                <w:sz w:val="16"/>
                <w:szCs w:val="16"/>
              </w:rPr>
            </w:pPr>
            <w:r>
              <w:rPr>
                <w:sz w:val="16"/>
                <w:szCs w:val="16"/>
              </w:rPr>
              <w:t>8</w:t>
            </w:r>
          </w:p>
        </w:tc>
        <w:tc>
          <w:tcPr>
            <w:tcW w:w="1195" w:type="dxa"/>
            <w:shd w:val="clear" w:color="auto" w:fill="auto"/>
            <w:vAlign w:val="center"/>
          </w:tcPr>
          <w:p w:rsidR="00A22A6A" w:rsidRDefault="00590DB6" w:rsidP="00854C6C">
            <w:pPr>
              <w:jc w:val="center"/>
              <w:rPr>
                <w:sz w:val="16"/>
                <w:szCs w:val="16"/>
              </w:rPr>
            </w:pPr>
            <w:r>
              <w:rPr>
                <w:sz w:val="16"/>
                <w:szCs w:val="16"/>
              </w:rPr>
              <w:t>12</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590DB6" w:rsidP="00854C6C">
            <w:pPr>
              <w:jc w:val="center"/>
              <w:rPr>
                <w:sz w:val="16"/>
                <w:szCs w:val="16"/>
              </w:rPr>
            </w:pPr>
            <w:r>
              <w:rPr>
                <w:sz w:val="16"/>
                <w:szCs w:val="16"/>
              </w:rPr>
              <w:t>20</w:t>
            </w:r>
          </w:p>
        </w:tc>
        <w:tc>
          <w:tcPr>
            <w:tcW w:w="1051" w:type="dxa"/>
            <w:shd w:val="clear" w:color="auto" w:fill="auto"/>
            <w:vAlign w:val="center"/>
          </w:tcPr>
          <w:p w:rsidR="00A22A6A" w:rsidRDefault="00590DB6" w:rsidP="00854C6C">
            <w:pPr>
              <w:jc w:val="center"/>
              <w:rPr>
                <w:sz w:val="16"/>
                <w:szCs w:val="16"/>
              </w:rPr>
            </w:pPr>
            <w:r>
              <w:rPr>
                <w:sz w:val="16"/>
                <w:szCs w:val="16"/>
              </w:rPr>
              <w:t>1</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5</w:t>
            </w:r>
          </w:p>
        </w:tc>
        <w:tc>
          <w:tcPr>
            <w:tcW w:w="1134" w:type="dxa"/>
            <w:shd w:val="clear" w:color="auto" w:fill="auto"/>
            <w:vAlign w:val="center"/>
          </w:tcPr>
          <w:p w:rsidR="00A22A6A" w:rsidRDefault="00590DB6" w:rsidP="00854C6C">
            <w:pPr>
              <w:jc w:val="center"/>
              <w:rPr>
                <w:sz w:val="16"/>
                <w:szCs w:val="16"/>
              </w:rPr>
            </w:pPr>
            <w:r>
              <w:rPr>
                <w:sz w:val="16"/>
                <w:szCs w:val="16"/>
              </w:rPr>
              <w:t>15</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403</w:t>
            </w:r>
          </w:p>
        </w:tc>
        <w:tc>
          <w:tcPr>
            <w:tcW w:w="1041" w:type="dxa"/>
            <w:shd w:val="clear" w:color="auto" w:fill="auto"/>
            <w:vAlign w:val="center"/>
          </w:tcPr>
          <w:p w:rsidR="00A22A6A" w:rsidRDefault="008939FA" w:rsidP="00854C6C">
            <w:pPr>
              <w:jc w:val="center"/>
              <w:rPr>
                <w:sz w:val="16"/>
                <w:szCs w:val="16"/>
              </w:rPr>
            </w:pPr>
            <w:r>
              <w:rPr>
                <w:sz w:val="16"/>
                <w:szCs w:val="16"/>
              </w:rPr>
              <w:t>5</w:t>
            </w:r>
          </w:p>
        </w:tc>
        <w:tc>
          <w:tcPr>
            <w:tcW w:w="1195" w:type="dxa"/>
            <w:shd w:val="clear" w:color="auto" w:fill="auto"/>
            <w:vAlign w:val="center"/>
          </w:tcPr>
          <w:p w:rsidR="00A22A6A" w:rsidRDefault="00590DB6" w:rsidP="00854C6C">
            <w:pPr>
              <w:jc w:val="center"/>
              <w:rPr>
                <w:sz w:val="16"/>
                <w:szCs w:val="16"/>
              </w:rPr>
            </w:pPr>
            <w:r>
              <w:rPr>
                <w:sz w:val="16"/>
                <w:szCs w:val="16"/>
              </w:rPr>
              <w:t>10</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8939FA" w:rsidP="00854C6C">
            <w:pPr>
              <w:jc w:val="center"/>
              <w:rPr>
                <w:sz w:val="16"/>
                <w:szCs w:val="16"/>
              </w:rPr>
            </w:pPr>
            <w:r>
              <w:rPr>
                <w:sz w:val="16"/>
                <w:szCs w:val="16"/>
              </w:rPr>
              <w:t>1</w:t>
            </w:r>
            <w:r w:rsidR="00590DB6">
              <w:rPr>
                <w:sz w:val="16"/>
                <w:szCs w:val="16"/>
              </w:rPr>
              <w:t>5</w:t>
            </w:r>
          </w:p>
        </w:tc>
        <w:tc>
          <w:tcPr>
            <w:tcW w:w="1051" w:type="dxa"/>
            <w:shd w:val="clear" w:color="auto" w:fill="auto"/>
            <w:vAlign w:val="center"/>
          </w:tcPr>
          <w:p w:rsidR="00A22A6A" w:rsidRDefault="00590DB6" w:rsidP="00854C6C">
            <w:pPr>
              <w:jc w:val="center"/>
              <w:rPr>
                <w:sz w:val="16"/>
                <w:szCs w:val="16"/>
              </w:rPr>
            </w:pPr>
            <w:r>
              <w:rPr>
                <w:sz w:val="16"/>
                <w:szCs w:val="16"/>
              </w:rPr>
              <w:t>2</w:t>
            </w:r>
          </w:p>
        </w:tc>
        <w:tc>
          <w:tcPr>
            <w:tcW w:w="978" w:type="dxa"/>
            <w:shd w:val="clear" w:color="auto" w:fill="auto"/>
            <w:vAlign w:val="center"/>
          </w:tcPr>
          <w:p w:rsidR="00A22A6A" w:rsidRDefault="00590DB6"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7</w:t>
            </w:r>
          </w:p>
        </w:tc>
        <w:tc>
          <w:tcPr>
            <w:tcW w:w="1134" w:type="dxa"/>
            <w:shd w:val="clear" w:color="auto" w:fill="auto"/>
            <w:vAlign w:val="center"/>
          </w:tcPr>
          <w:p w:rsidR="00A22A6A" w:rsidRDefault="00590DB6" w:rsidP="00854C6C">
            <w:pPr>
              <w:jc w:val="center"/>
              <w:rPr>
                <w:sz w:val="16"/>
                <w:szCs w:val="16"/>
              </w:rPr>
            </w:pPr>
            <w:r>
              <w:rPr>
                <w:sz w:val="16"/>
                <w:szCs w:val="16"/>
              </w:rPr>
              <w:t>8</w:t>
            </w:r>
          </w:p>
        </w:tc>
      </w:tr>
      <w:tr w:rsidR="00590DB6" w:rsidTr="00854C6C">
        <w:trPr>
          <w:trHeight w:val="248"/>
          <w:jc w:val="center"/>
        </w:trPr>
        <w:tc>
          <w:tcPr>
            <w:tcW w:w="879" w:type="dxa"/>
            <w:shd w:val="clear" w:color="auto" w:fill="auto"/>
            <w:vAlign w:val="center"/>
          </w:tcPr>
          <w:p w:rsidR="00590DB6" w:rsidRDefault="00590DB6" w:rsidP="00854C6C">
            <w:pPr>
              <w:jc w:val="left"/>
              <w:rPr>
                <w:sz w:val="16"/>
                <w:szCs w:val="16"/>
              </w:rPr>
            </w:pPr>
            <w:r>
              <w:rPr>
                <w:sz w:val="16"/>
                <w:szCs w:val="16"/>
              </w:rPr>
              <w:t>403 b</w:t>
            </w:r>
          </w:p>
        </w:tc>
        <w:tc>
          <w:tcPr>
            <w:tcW w:w="1041" w:type="dxa"/>
            <w:shd w:val="clear" w:color="auto" w:fill="auto"/>
            <w:vAlign w:val="center"/>
          </w:tcPr>
          <w:p w:rsidR="00590DB6" w:rsidRDefault="00590DB6" w:rsidP="00854C6C">
            <w:pPr>
              <w:jc w:val="center"/>
              <w:rPr>
                <w:sz w:val="16"/>
                <w:szCs w:val="16"/>
              </w:rPr>
            </w:pPr>
            <w:r>
              <w:rPr>
                <w:sz w:val="16"/>
                <w:szCs w:val="16"/>
              </w:rPr>
              <w:t>0</w:t>
            </w:r>
          </w:p>
        </w:tc>
        <w:tc>
          <w:tcPr>
            <w:tcW w:w="1195" w:type="dxa"/>
            <w:shd w:val="clear" w:color="auto" w:fill="auto"/>
            <w:vAlign w:val="center"/>
          </w:tcPr>
          <w:p w:rsidR="00590DB6" w:rsidRDefault="00590DB6" w:rsidP="00854C6C">
            <w:pPr>
              <w:jc w:val="center"/>
              <w:rPr>
                <w:sz w:val="16"/>
                <w:szCs w:val="16"/>
              </w:rPr>
            </w:pPr>
            <w:r>
              <w:rPr>
                <w:sz w:val="16"/>
                <w:szCs w:val="16"/>
              </w:rPr>
              <w:t>1</w:t>
            </w:r>
          </w:p>
        </w:tc>
        <w:tc>
          <w:tcPr>
            <w:tcW w:w="1001" w:type="dxa"/>
            <w:shd w:val="clear" w:color="auto" w:fill="auto"/>
            <w:vAlign w:val="center"/>
          </w:tcPr>
          <w:p w:rsidR="00590DB6" w:rsidRDefault="00590DB6" w:rsidP="00854C6C">
            <w:pPr>
              <w:jc w:val="center"/>
              <w:rPr>
                <w:sz w:val="16"/>
                <w:szCs w:val="16"/>
              </w:rPr>
            </w:pPr>
            <w:r>
              <w:rPr>
                <w:sz w:val="16"/>
                <w:szCs w:val="16"/>
              </w:rPr>
              <w:t>0</w:t>
            </w:r>
          </w:p>
        </w:tc>
        <w:tc>
          <w:tcPr>
            <w:tcW w:w="983" w:type="dxa"/>
            <w:shd w:val="clear" w:color="auto" w:fill="auto"/>
            <w:vAlign w:val="center"/>
          </w:tcPr>
          <w:p w:rsidR="00590DB6" w:rsidRDefault="00590DB6" w:rsidP="00854C6C">
            <w:pPr>
              <w:jc w:val="center"/>
              <w:rPr>
                <w:sz w:val="16"/>
                <w:szCs w:val="16"/>
              </w:rPr>
            </w:pPr>
            <w:r>
              <w:rPr>
                <w:sz w:val="16"/>
                <w:szCs w:val="16"/>
              </w:rPr>
              <w:t>1</w:t>
            </w:r>
          </w:p>
        </w:tc>
        <w:tc>
          <w:tcPr>
            <w:tcW w:w="1051" w:type="dxa"/>
            <w:shd w:val="clear" w:color="auto" w:fill="auto"/>
            <w:vAlign w:val="center"/>
          </w:tcPr>
          <w:p w:rsidR="00590DB6" w:rsidRDefault="00590DB6" w:rsidP="00854C6C">
            <w:pPr>
              <w:jc w:val="center"/>
              <w:rPr>
                <w:sz w:val="16"/>
                <w:szCs w:val="16"/>
              </w:rPr>
            </w:pPr>
            <w:r>
              <w:rPr>
                <w:sz w:val="16"/>
                <w:szCs w:val="16"/>
              </w:rPr>
              <w:t>0</w:t>
            </w:r>
          </w:p>
        </w:tc>
        <w:tc>
          <w:tcPr>
            <w:tcW w:w="978" w:type="dxa"/>
            <w:shd w:val="clear" w:color="auto" w:fill="auto"/>
            <w:vAlign w:val="center"/>
          </w:tcPr>
          <w:p w:rsidR="00590DB6" w:rsidRDefault="00590DB6" w:rsidP="00854C6C">
            <w:pPr>
              <w:jc w:val="center"/>
              <w:rPr>
                <w:sz w:val="16"/>
                <w:szCs w:val="16"/>
              </w:rPr>
            </w:pPr>
            <w:r>
              <w:rPr>
                <w:sz w:val="16"/>
                <w:szCs w:val="16"/>
              </w:rPr>
              <w:t>0</w:t>
            </w:r>
          </w:p>
        </w:tc>
        <w:tc>
          <w:tcPr>
            <w:tcW w:w="978" w:type="dxa"/>
            <w:shd w:val="clear" w:color="auto" w:fill="auto"/>
            <w:vAlign w:val="center"/>
          </w:tcPr>
          <w:p w:rsidR="00590DB6" w:rsidRDefault="00590DB6" w:rsidP="00854C6C">
            <w:pPr>
              <w:jc w:val="center"/>
              <w:rPr>
                <w:sz w:val="16"/>
                <w:szCs w:val="16"/>
              </w:rPr>
            </w:pPr>
            <w:r>
              <w:rPr>
                <w:sz w:val="16"/>
                <w:szCs w:val="16"/>
              </w:rPr>
              <w:t>0</w:t>
            </w:r>
          </w:p>
        </w:tc>
        <w:tc>
          <w:tcPr>
            <w:tcW w:w="1134" w:type="dxa"/>
            <w:shd w:val="clear" w:color="auto" w:fill="auto"/>
            <w:vAlign w:val="center"/>
          </w:tcPr>
          <w:p w:rsidR="00590DB6" w:rsidRDefault="00590DB6" w:rsidP="00854C6C">
            <w:pPr>
              <w:jc w:val="center"/>
              <w:rPr>
                <w:sz w:val="16"/>
                <w:szCs w:val="16"/>
              </w:rPr>
            </w:pPr>
            <w:r>
              <w:rPr>
                <w:sz w:val="16"/>
                <w:szCs w:val="16"/>
              </w:rPr>
              <w:t>1</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405</w:t>
            </w:r>
          </w:p>
        </w:tc>
        <w:tc>
          <w:tcPr>
            <w:tcW w:w="1041" w:type="dxa"/>
            <w:shd w:val="clear" w:color="auto" w:fill="auto"/>
            <w:vAlign w:val="center"/>
          </w:tcPr>
          <w:p w:rsidR="00A22A6A" w:rsidRDefault="008939FA" w:rsidP="00854C6C">
            <w:pPr>
              <w:jc w:val="center"/>
              <w:rPr>
                <w:sz w:val="16"/>
                <w:szCs w:val="16"/>
              </w:rPr>
            </w:pPr>
            <w:r>
              <w:rPr>
                <w:sz w:val="16"/>
                <w:szCs w:val="16"/>
              </w:rPr>
              <w:t>6</w:t>
            </w:r>
          </w:p>
        </w:tc>
        <w:tc>
          <w:tcPr>
            <w:tcW w:w="1195" w:type="dxa"/>
            <w:shd w:val="clear" w:color="auto" w:fill="auto"/>
            <w:vAlign w:val="center"/>
          </w:tcPr>
          <w:p w:rsidR="00A22A6A" w:rsidRDefault="00590DB6" w:rsidP="00854C6C">
            <w:pPr>
              <w:jc w:val="center"/>
              <w:rPr>
                <w:sz w:val="16"/>
                <w:szCs w:val="16"/>
              </w:rPr>
            </w:pPr>
            <w:r>
              <w:rPr>
                <w:sz w:val="16"/>
                <w:szCs w:val="16"/>
              </w:rPr>
              <w:t>0</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590DB6" w:rsidP="00854C6C">
            <w:pPr>
              <w:jc w:val="center"/>
              <w:rPr>
                <w:sz w:val="16"/>
                <w:szCs w:val="16"/>
              </w:rPr>
            </w:pPr>
            <w:r>
              <w:rPr>
                <w:sz w:val="16"/>
                <w:szCs w:val="16"/>
              </w:rPr>
              <w:t>6</w:t>
            </w:r>
          </w:p>
        </w:tc>
        <w:tc>
          <w:tcPr>
            <w:tcW w:w="1051" w:type="dxa"/>
            <w:shd w:val="clear" w:color="auto" w:fill="auto"/>
            <w:vAlign w:val="center"/>
          </w:tcPr>
          <w:p w:rsidR="00A22A6A" w:rsidRDefault="00590DB6" w:rsidP="00854C6C">
            <w:pPr>
              <w:jc w:val="center"/>
              <w:rPr>
                <w:sz w:val="16"/>
                <w:szCs w:val="16"/>
              </w:rPr>
            </w:pPr>
            <w:r>
              <w:rPr>
                <w:sz w:val="16"/>
                <w:szCs w:val="16"/>
              </w:rPr>
              <w:t>0</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1</w:t>
            </w:r>
          </w:p>
        </w:tc>
        <w:tc>
          <w:tcPr>
            <w:tcW w:w="1134" w:type="dxa"/>
            <w:shd w:val="clear" w:color="auto" w:fill="auto"/>
            <w:vAlign w:val="center"/>
          </w:tcPr>
          <w:p w:rsidR="00A22A6A" w:rsidRDefault="00590DB6" w:rsidP="00854C6C">
            <w:pPr>
              <w:jc w:val="center"/>
              <w:rPr>
                <w:sz w:val="16"/>
                <w:szCs w:val="16"/>
              </w:rPr>
            </w:pPr>
            <w:r>
              <w:rPr>
                <w:sz w:val="16"/>
                <w:szCs w:val="16"/>
              </w:rPr>
              <w:t>5</w:t>
            </w:r>
          </w:p>
        </w:tc>
      </w:tr>
      <w:tr w:rsidR="00A22A6A" w:rsidTr="00854C6C">
        <w:trPr>
          <w:trHeight w:val="248"/>
          <w:jc w:val="center"/>
        </w:trPr>
        <w:tc>
          <w:tcPr>
            <w:tcW w:w="879" w:type="dxa"/>
            <w:shd w:val="clear" w:color="auto" w:fill="auto"/>
            <w:vAlign w:val="center"/>
          </w:tcPr>
          <w:p w:rsidR="00A22A6A" w:rsidRDefault="00A22A6A" w:rsidP="00854C6C">
            <w:pPr>
              <w:jc w:val="left"/>
              <w:rPr>
                <w:sz w:val="16"/>
                <w:szCs w:val="16"/>
              </w:rPr>
            </w:pPr>
            <w:r>
              <w:rPr>
                <w:sz w:val="16"/>
                <w:szCs w:val="16"/>
              </w:rPr>
              <w:t>412</w:t>
            </w:r>
          </w:p>
        </w:tc>
        <w:tc>
          <w:tcPr>
            <w:tcW w:w="1041" w:type="dxa"/>
            <w:shd w:val="clear" w:color="auto" w:fill="auto"/>
            <w:vAlign w:val="center"/>
          </w:tcPr>
          <w:p w:rsidR="00A22A6A" w:rsidRDefault="00590DB6" w:rsidP="00854C6C">
            <w:pPr>
              <w:jc w:val="center"/>
              <w:rPr>
                <w:sz w:val="16"/>
                <w:szCs w:val="16"/>
              </w:rPr>
            </w:pPr>
            <w:r>
              <w:rPr>
                <w:sz w:val="16"/>
                <w:szCs w:val="16"/>
              </w:rPr>
              <w:t>13</w:t>
            </w:r>
          </w:p>
        </w:tc>
        <w:tc>
          <w:tcPr>
            <w:tcW w:w="1195" w:type="dxa"/>
            <w:shd w:val="clear" w:color="auto" w:fill="auto"/>
            <w:vAlign w:val="center"/>
          </w:tcPr>
          <w:p w:rsidR="00A22A6A" w:rsidRDefault="00590DB6" w:rsidP="00854C6C">
            <w:pPr>
              <w:jc w:val="center"/>
              <w:rPr>
                <w:sz w:val="16"/>
                <w:szCs w:val="16"/>
              </w:rPr>
            </w:pPr>
            <w:r>
              <w:rPr>
                <w:sz w:val="16"/>
                <w:szCs w:val="16"/>
              </w:rPr>
              <w:t>7</w:t>
            </w:r>
          </w:p>
        </w:tc>
        <w:tc>
          <w:tcPr>
            <w:tcW w:w="1001" w:type="dxa"/>
            <w:shd w:val="clear" w:color="auto" w:fill="auto"/>
            <w:vAlign w:val="center"/>
          </w:tcPr>
          <w:p w:rsidR="00A22A6A" w:rsidRDefault="00A22A6A" w:rsidP="00854C6C">
            <w:pPr>
              <w:jc w:val="center"/>
              <w:rPr>
                <w:sz w:val="16"/>
                <w:szCs w:val="16"/>
              </w:rPr>
            </w:pPr>
            <w:r>
              <w:rPr>
                <w:sz w:val="16"/>
                <w:szCs w:val="16"/>
              </w:rPr>
              <w:t>0</w:t>
            </w:r>
          </w:p>
        </w:tc>
        <w:tc>
          <w:tcPr>
            <w:tcW w:w="983" w:type="dxa"/>
            <w:shd w:val="clear" w:color="auto" w:fill="auto"/>
            <w:vAlign w:val="center"/>
          </w:tcPr>
          <w:p w:rsidR="00A22A6A" w:rsidRDefault="008939FA" w:rsidP="00854C6C">
            <w:pPr>
              <w:jc w:val="center"/>
              <w:rPr>
                <w:sz w:val="16"/>
                <w:szCs w:val="16"/>
              </w:rPr>
            </w:pPr>
            <w:r>
              <w:rPr>
                <w:sz w:val="16"/>
                <w:szCs w:val="16"/>
              </w:rPr>
              <w:t>2</w:t>
            </w:r>
            <w:r w:rsidR="00590DB6">
              <w:rPr>
                <w:sz w:val="16"/>
                <w:szCs w:val="16"/>
              </w:rPr>
              <w:t>0</w:t>
            </w:r>
          </w:p>
        </w:tc>
        <w:tc>
          <w:tcPr>
            <w:tcW w:w="1051" w:type="dxa"/>
            <w:shd w:val="clear" w:color="auto" w:fill="auto"/>
            <w:vAlign w:val="center"/>
          </w:tcPr>
          <w:p w:rsidR="00A22A6A" w:rsidRDefault="00590DB6" w:rsidP="00854C6C">
            <w:pPr>
              <w:jc w:val="center"/>
              <w:rPr>
                <w:sz w:val="16"/>
                <w:szCs w:val="16"/>
              </w:rPr>
            </w:pPr>
            <w:r>
              <w:rPr>
                <w:sz w:val="16"/>
                <w:szCs w:val="16"/>
              </w:rPr>
              <w:t>2</w:t>
            </w:r>
          </w:p>
        </w:tc>
        <w:tc>
          <w:tcPr>
            <w:tcW w:w="978" w:type="dxa"/>
            <w:shd w:val="clear" w:color="auto" w:fill="auto"/>
            <w:vAlign w:val="center"/>
          </w:tcPr>
          <w:p w:rsidR="00A22A6A" w:rsidRDefault="00A22A6A" w:rsidP="00854C6C">
            <w:pPr>
              <w:jc w:val="center"/>
              <w:rPr>
                <w:sz w:val="16"/>
                <w:szCs w:val="16"/>
              </w:rPr>
            </w:pPr>
            <w:r>
              <w:rPr>
                <w:sz w:val="16"/>
                <w:szCs w:val="16"/>
              </w:rPr>
              <w:t>0</w:t>
            </w:r>
          </w:p>
        </w:tc>
        <w:tc>
          <w:tcPr>
            <w:tcW w:w="978" w:type="dxa"/>
            <w:shd w:val="clear" w:color="auto" w:fill="auto"/>
            <w:vAlign w:val="center"/>
          </w:tcPr>
          <w:p w:rsidR="00A22A6A" w:rsidRDefault="00590DB6" w:rsidP="00854C6C">
            <w:pPr>
              <w:jc w:val="center"/>
              <w:rPr>
                <w:sz w:val="16"/>
                <w:szCs w:val="16"/>
              </w:rPr>
            </w:pPr>
            <w:r>
              <w:rPr>
                <w:sz w:val="16"/>
                <w:szCs w:val="16"/>
              </w:rPr>
              <w:t>7</w:t>
            </w:r>
          </w:p>
        </w:tc>
        <w:tc>
          <w:tcPr>
            <w:tcW w:w="1134" w:type="dxa"/>
            <w:shd w:val="clear" w:color="auto" w:fill="auto"/>
            <w:vAlign w:val="center"/>
          </w:tcPr>
          <w:p w:rsidR="00A22A6A" w:rsidRDefault="008939FA" w:rsidP="00854C6C">
            <w:pPr>
              <w:jc w:val="center"/>
              <w:rPr>
                <w:sz w:val="16"/>
                <w:szCs w:val="16"/>
              </w:rPr>
            </w:pPr>
            <w:r>
              <w:rPr>
                <w:sz w:val="16"/>
                <w:szCs w:val="16"/>
              </w:rPr>
              <w:t>13</w:t>
            </w:r>
          </w:p>
        </w:tc>
      </w:tr>
      <w:tr w:rsidR="005F257C" w:rsidTr="00854C6C">
        <w:trPr>
          <w:trHeight w:val="248"/>
          <w:jc w:val="center"/>
        </w:trPr>
        <w:tc>
          <w:tcPr>
            <w:tcW w:w="879" w:type="dxa"/>
            <w:shd w:val="clear" w:color="auto" w:fill="auto"/>
            <w:vAlign w:val="center"/>
          </w:tcPr>
          <w:p w:rsidR="005F257C" w:rsidRDefault="005F257C" w:rsidP="00854C6C">
            <w:pPr>
              <w:jc w:val="left"/>
              <w:rPr>
                <w:sz w:val="16"/>
                <w:szCs w:val="16"/>
              </w:rPr>
            </w:pPr>
            <w:r>
              <w:rPr>
                <w:sz w:val="16"/>
                <w:szCs w:val="16"/>
              </w:rPr>
              <w:t>41</w:t>
            </w:r>
            <w:r w:rsidR="00590DB6">
              <w:rPr>
                <w:sz w:val="16"/>
                <w:szCs w:val="16"/>
              </w:rPr>
              <w:t>3</w:t>
            </w:r>
          </w:p>
        </w:tc>
        <w:tc>
          <w:tcPr>
            <w:tcW w:w="1041" w:type="dxa"/>
            <w:shd w:val="clear" w:color="auto" w:fill="auto"/>
            <w:vAlign w:val="center"/>
          </w:tcPr>
          <w:p w:rsidR="005F257C" w:rsidRDefault="00590DB6" w:rsidP="00854C6C">
            <w:pPr>
              <w:jc w:val="center"/>
              <w:rPr>
                <w:sz w:val="16"/>
                <w:szCs w:val="16"/>
              </w:rPr>
            </w:pPr>
            <w:r>
              <w:rPr>
                <w:sz w:val="16"/>
                <w:szCs w:val="16"/>
              </w:rPr>
              <w:t>0</w:t>
            </w:r>
          </w:p>
        </w:tc>
        <w:tc>
          <w:tcPr>
            <w:tcW w:w="1195" w:type="dxa"/>
            <w:shd w:val="clear" w:color="auto" w:fill="auto"/>
            <w:vAlign w:val="center"/>
          </w:tcPr>
          <w:p w:rsidR="005F257C" w:rsidRDefault="00590DB6" w:rsidP="00854C6C">
            <w:pPr>
              <w:jc w:val="center"/>
              <w:rPr>
                <w:sz w:val="16"/>
                <w:szCs w:val="16"/>
              </w:rPr>
            </w:pPr>
            <w:r>
              <w:rPr>
                <w:sz w:val="16"/>
                <w:szCs w:val="16"/>
              </w:rPr>
              <w:t>1</w:t>
            </w:r>
          </w:p>
        </w:tc>
        <w:tc>
          <w:tcPr>
            <w:tcW w:w="1001" w:type="dxa"/>
            <w:shd w:val="clear" w:color="auto" w:fill="auto"/>
            <w:vAlign w:val="center"/>
          </w:tcPr>
          <w:p w:rsidR="005F257C" w:rsidRDefault="005F257C" w:rsidP="00854C6C">
            <w:pPr>
              <w:jc w:val="center"/>
              <w:rPr>
                <w:sz w:val="16"/>
                <w:szCs w:val="16"/>
              </w:rPr>
            </w:pPr>
            <w:r>
              <w:rPr>
                <w:sz w:val="16"/>
                <w:szCs w:val="16"/>
              </w:rPr>
              <w:t>0</w:t>
            </w:r>
          </w:p>
        </w:tc>
        <w:tc>
          <w:tcPr>
            <w:tcW w:w="983" w:type="dxa"/>
            <w:shd w:val="clear" w:color="auto" w:fill="auto"/>
            <w:vAlign w:val="center"/>
          </w:tcPr>
          <w:p w:rsidR="005F257C" w:rsidRDefault="00590DB6" w:rsidP="00854C6C">
            <w:pPr>
              <w:jc w:val="center"/>
              <w:rPr>
                <w:sz w:val="16"/>
                <w:szCs w:val="16"/>
              </w:rPr>
            </w:pPr>
            <w:r>
              <w:rPr>
                <w:sz w:val="16"/>
                <w:szCs w:val="16"/>
              </w:rPr>
              <w:t>1</w:t>
            </w:r>
          </w:p>
        </w:tc>
        <w:tc>
          <w:tcPr>
            <w:tcW w:w="1051" w:type="dxa"/>
            <w:shd w:val="clear" w:color="auto" w:fill="auto"/>
            <w:vAlign w:val="center"/>
          </w:tcPr>
          <w:p w:rsidR="005F257C" w:rsidRDefault="00590DB6" w:rsidP="00854C6C">
            <w:pPr>
              <w:jc w:val="center"/>
              <w:rPr>
                <w:sz w:val="16"/>
                <w:szCs w:val="16"/>
              </w:rPr>
            </w:pPr>
            <w:r>
              <w:rPr>
                <w:sz w:val="16"/>
                <w:szCs w:val="16"/>
              </w:rPr>
              <w:t>0</w:t>
            </w:r>
          </w:p>
        </w:tc>
        <w:tc>
          <w:tcPr>
            <w:tcW w:w="978" w:type="dxa"/>
            <w:shd w:val="clear" w:color="auto" w:fill="auto"/>
            <w:vAlign w:val="center"/>
          </w:tcPr>
          <w:p w:rsidR="005F257C" w:rsidRDefault="005F257C" w:rsidP="00854C6C">
            <w:pPr>
              <w:jc w:val="center"/>
              <w:rPr>
                <w:sz w:val="16"/>
                <w:szCs w:val="16"/>
              </w:rPr>
            </w:pPr>
            <w:r>
              <w:rPr>
                <w:sz w:val="16"/>
                <w:szCs w:val="16"/>
              </w:rPr>
              <w:t>0</w:t>
            </w:r>
          </w:p>
        </w:tc>
        <w:tc>
          <w:tcPr>
            <w:tcW w:w="978" w:type="dxa"/>
            <w:shd w:val="clear" w:color="auto" w:fill="auto"/>
            <w:vAlign w:val="center"/>
          </w:tcPr>
          <w:p w:rsidR="005F257C" w:rsidRDefault="00590DB6" w:rsidP="00854C6C">
            <w:pPr>
              <w:jc w:val="center"/>
              <w:rPr>
                <w:sz w:val="16"/>
                <w:szCs w:val="16"/>
              </w:rPr>
            </w:pPr>
            <w:r>
              <w:rPr>
                <w:sz w:val="16"/>
                <w:szCs w:val="16"/>
              </w:rPr>
              <w:t>0</w:t>
            </w:r>
          </w:p>
        </w:tc>
        <w:tc>
          <w:tcPr>
            <w:tcW w:w="1134" w:type="dxa"/>
            <w:shd w:val="clear" w:color="auto" w:fill="auto"/>
            <w:vAlign w:val="center"/>
          </w:tcPr>
          <w:p w:rsidR="005F257C" w:rsidRDefault="00590DB6" w:rsidP="00854C6C">
            <w:pPr>
              <w:jc w:val="center"/>
              <w:rPr>
                <w:sz w:val="16"/>
                <w:szCs w:val="16"/>
              </w:rPr>
            </w:pPr>
            <w:r>
              <w:rPr>
                <w:sz w:val="16"/>
                <w:szCs w:val="16"/>
              </w:rPr>
              <w:t>1</w:t>
            </w:r>
          </w:p>
        </w:tc>
      </w:tr>
      <w:tr w:rsidR="005F257C" w:rsidTr="00854C6C">
        <w:trPr>
          <w:trHeight w:val="248"/>
          <w:jc w:val="center"/>
        </w:trPr>
        <w:tc>
          <w:tcPr>
            <w:tcW w:w="879" w:type="dxa"/>
            <w:shd w:val="clear" w:color="auto" w:fill="auto"/>
            <w:vAlign w:val="center"/>
          </w:tcPr>
          <w:p w:rsidR="005F257C" w:rsidRDefault="005F257C" w:rsidP="00854C6C">
            <w:pPr>
              <w:jc w:val="left"/>
              <w:rPr>
                <w:sz w:val="16"/>
                <w:szCs w:val="16"/>
              </w:rPr>
            </w:pPr>
            <w:r>
              <w:rPr>
                <w:sz w:val="16"/>
                <w:szCs w:val="16"/>
              </w:rPr>
              <w:t>415</w:t>
            </w:r>
          </w:p>
        </w:tc>
        <w:tc>
          <w:tcPr>
            <w:tcW w:w="1041" w:type="dxa"/>
            <w:shd w:val="clear" w:color="auto" w:fill="auto"/>
            <w:vAlign w:val="center"/>
          </w:tcPr>
          <w:p w:rsidR="005F257C" w:rsidRDefault="00590DB6" w:rsidP="00854C6C">
            <w:pPr>
              <w:jc w:val="center"/>
              <w:rPr>
                <w:sz w:val="16"/>
                <w:szCs w:val="16"/>
              </w:rPr>
            </w:pPr>
            <w:r>
              <w:rPr>
                <w:sz w:val="16"/>
                <w:szCs w:val="16"/>
              </w:rPr>
              <w:t>2</w:t>
            </w:r>
          </w:p>
        </w:tc>
        <w:tc>
          <w:tcPr>
            <w:tcW w:w="1195" w:type="dxa"/>
            <w:shd w:val="clear" w:color="auto" w:fill="auto"/>
            <w:vAlign w:val="center"/>
          </w:tcPr>
          <w:p w:rsidR="005F257C" w:rsidRDefault="008939FA" w:rsidP="00854C6C">
            <w:pPr>
              <w:jc w:val="center"/>
              <w:rPr>
                <w:sz w:val="16"/>
                <w:szCs w:val="16"/>
              </w:rPr>
            </w:pPr>
            <w:r>
              <w:rPr>
                <w:sz w:val="16"/>
                <w:szCs w:val="16"/>
              </w:rPr>
              <w:t>0</w:t>
            </w:r>
          </w:p>
        </w:tc>
        <w:tc>
          <w:tcPr>
            <w:tcW w:w="1001" w:type="dxa"/>
            <w:shd w:val="clear" w:color="auto" w:fill="auto"/>
            <w:vAlign w:val="center"/>
          </w:tcPr>
          <w:p w:rsidR="005F257C" w:rsidRDefault="00590DB6" w:rsidP="00854C6C">
            <w:pPr>
              <w:jc w:val="center"/>
              <w:rPr>
                <w:sz w:val="16"/>
                <w:szCs w:val="16"/>
              </w:rPr>
            </w:pPr>
            <w:r>
              <w:rPr>
                <w:sz w:val="16"/>
                <w:szCs w:val="16"/>
              </w:rPr>
              <w:t>0</w:t>
            </w:r>
          </w:p>
        </w:tc>
        <w:tc>
          <w:tcPr>
            <w:tcW w:w="983" w:type="dxa"/>
            <w:shd w:val="clear" w:color="auto" w:fill="auto"/>
            <w:vAlign w:val="center"/>
          </w:tcPr>
          <w:p w:rsidR="005F257C" w:rsidRDefault="00590DB6" w:rsidP="00854C6C">
            <w:pPr>
              <w:jc w:val="center"/>
              <w:rPr>
                <w:sz w:val="16"/>
                <w:szCs w:val="16"/>
              </w:rPr>
            </w:pPr>
            <w:r>
              <w:rPr>
                <w:sz w:val="16"/>
                <w:szCs w:val="16"/>
              </w:rPr>
              <w:t>2</w:t>
            </w:r>
          </w:p>
        </w:tc>
        <w:tc>
          <w:tcPr>
            <w:tcW w:w="1051" w:type="dxa"/>
            <w:shd w:val="clear" w:color="auto" w:fill="auto"/>
            <w:vAlign w:val="center"/>
          </w:tcPr>
          <w:p w:rsidR="005F257C" w:rsidRDefault="00590DB6" w:rsidP="00854C6C">
            <w:pPr>
              <w:jc w:val="center"/>
              <w:rPr>
                <w:sz w:val="16"/>
                <w:szCs w:val="16"/>
              </w:rPr>
            </w:pPr>
            <w:r>
              <w:rPr>
                <w:sz w:val="16"/>
                <w:szCs w:val="16"/>
              </w:rPr>
              <w:t>0</w:t>
            </w:r>
          </w:p>
        </w:tc>
        <w:tc>
          <w:tcPr>
            <w:tcW w:w="978" w:type="dxa"/>
            <w:shd w:val="clear" w:color="auto" w:fill="auto"/>
            <w:vAlign w:val="center"/>
          </w:tcPr>
          <w:p w:rsidR="005F257C" w:rsidRDefault="005F257C" w:rsidP="00854C6C">
            <w:pPr>
              <w:jc w:val="center"/>
              <w:rPr>
                <w:sz w:val="16"/>
                <w:szCs w:val="16"/>
              </w:rPr>
            </w:pPr>
            <w:r>
              <w:rPr>
                <w:sz w:val="16"/>
                <w:szCs w:val="16"/>
              </w:rPr>
              <w:t>0</w:t>
            </w:r>
          </w:p>
        </w:tc>
        <w:tc>
          <w:tcPr>
            <w:tcW w:w="978" w:type="dxa"/>
            <w:shd w:val="clear" w:color="auto" w:fill="auto"/>
            <w:vAlign w:val="center"/>
          </w:tcPr>
          <w:p w:rsidR="005F257C" w:rsidRDefault="00590DB6" w:rsidP="00854C6C">
            <w:pPr>
              <w:jc w:val="center"/>
              <w:rPr>
                <w:sz w:val="16"/>
                <w:szCs w:val="16"/>
              </w:rPr>
            </w:pPr>
            <w:r>
              <w:rPr>
                <w:sz w:val="16"/>
                <w:szCs w:val="16"/>
              </w:rPr>
              <w:t>0</w:t>
            </w:r>
          </w:p>
        </w:tc>
        <w:tc>
          <w:tcPr>
            <w:tcW w:w="1134" w:type="dxa"/>
            <w:shd w:val="clear" w:color="auto" w:fill="auto"/>
            <w:vAlign w:val="center"/>
          </w:tcPr>
          <w:p w:rsidR="005F257C" w:rsidRDefault="008939FA" w:rsidP="00854C6C">
            <w:pPr>
              <w:jc w:val="center"/>
              <w:rPr>
                <w:sz w:val="16"/>
                <w:szCs w:val="16"/>
              </w:rPr>
            </w:pPr>
            <w:r>
              <w:rPr>
                <w:sz w:val="16"/>
                <w:szCs w:val="16"/>
              </w:rPr>
              <w:t>2</w:t>
            </w:r>
          </w:p>
        </w:tc>
      </w:tr>
      <w:tr w:rsidR="005F257C" w:rsidTr="00854C6C">
        <w:trPr>
          <w:trHeight w:val="248"/>
          <w:jc w:val="center"/>
        </w:trPr>
        <w:tc>
          <w:tcPr>
            <w:tcW w:w="879" w:type="dxa"/>
            <w:shd w:val="clear" w:color="auto" w:fill="auto"/>
            <w:vAlign w:val="center"/>
          </w:tcPr>
          <w:p w:rsidR="005F257C" w:rsidRDefault="005F257C" w:rsidP="00854C6C">
            <w:pPr>
              <w:jc w:val="left"/>
              <w:rPr>
                <w:sz w:val="16"/>
                <w:szCs w:val="16"/>
              </w:rPr>
            </w:pPr>
            <w:r>
              <w:rPr>
                <w:sz w:val="16"/>
                <w:szCs w:val="16"/>
              </w:rPr>
              <w:t>416</w:t>
            </w:r>
          </w:p>
        </w:tc>
        <w:tc>
          <w:tcPr>
            <w:tcW w:w="1041" w:type="dxa"/>
            <w:shd w:val="clear" w:color="auto" w:fill="auto"/>
            <w:vAlign w:val="center"/>
          </w:tcPr>
          <w:p w:rsidR="005F257C" w:rsidRDefault="00590DB6" w:rsidP="00854C6C">
            <w:pPr>
              <w:jc w:val="center"/>
              <w:rPr>
                <w:sz w:val="16"/>
                <w:szCs w:val="16"/>
              </w:rPr>
            </w:pPr>
            <w:r>
              <w:rPr>
                <w:sz w:val="16"/>
                <w:szCs w:val="16"/>
              </w:rPr>
              <w:t>5</w:t>
            </w:r>
          </w:p>
        </w:tc>
        <w:tc>
          <w:tcPr>
            <w:tcW w:w="1195" w:type="dxa"/>
            <w:shd w:val="clear" w:color="auto" w:fill="auto"/>
            <w:vAlign w:val="center"/>
          </w:tcPr>
          <w:p w:rsidR="005F257C" w:rsidRDefault="00590DB6" w:rsidP="00854C6C">
            <w:pPr>
              <w:jc w:val="center"/>
              <w:rPr>
                <w:sz w:val="16"/>
                <w:szCs w:val="16"/>
              </w:rPr>
            </w:pPr>
            <w:r>
              <w:rPr>
                <w:sz w:val="16"/>
                <w:szCs w:val="16"/>
              </w:rPr>
              <w:t>0</w:t>
            </w:r>
          </w:p>
        </w:tc>
        <w:tc>
          <w:tcPr>
            <w:tcW w:w="1001" w:type="dxa"/>
            <w:shd w:val="clear" w:color="auto" w:fill="auto"/>
            <w:vAlign w:val="center"/>
          </w:tcPr>
          <w:p w:rsidR="005F257C" w:rsidRDefault="005F257C" w:rsidP="00854C6C">
            <w:pPr>
              <w:jc w:val="center"/>
              <w:rPr>
                <w:sz w:val="16"/>
                <w:szCs w:val="16"/>
              </w:rPr>
            </w:pPr>
            <w:r>
              <w:rPr>
                <w:sz w:val="16"/>
                <w:szCs w:val="16"/>
              </w:rPr>
              <w:t>0</w:t>
            </w:r>
          </w:p>
        </w:tc>
        <w:tc>
          <w:tcPr>
            <w:tcW w:w="983" w:type="dxa"/>
            <w:shd w:val="clear" w:color="auto" w:fill="auto"/>
            <w:vAlign w:val="center"/>
          </w:tcPr>
          <w:p w:rsidR="005F257C" w:rsidRDefault="00590DB6" w:rsidP="00854C6C">
            <w:pPr>
              <w:jc w:val="center"/>
              <w:rPr>
                <w:sz w:val="16"/>
                <w:szCs w:val="16"/>
              </w:rPr>
            </w:pPr>
            <w:r>
              <w:rPr>
                <w:sz w:val="16"/>
                <w:szCs w:val="16"/>
              </w:rPr>
              <w:t>5</w:t>
            </w:r>
          </w:p>
        </w:tc>
        <w:tc>
          <w:tcPr>
            <w:tcW w:w="1051" w:type="dxa"/>
            <w:shd w:val="clear" w:color="auto" w:fill="auto"/>
            <w:vAlign w:val="center"/>
          </w:tcPr>
          <w:p w:rsidR="005F257C" w:rsidRDefault="00590DB6" w:rsidP="00854C6C">
            <w:pPr>
              <w:jc w:val="center"/>
              <w:rPr>
                <w:sz w:val="16"/>
                <w:szCs w:val="16"/>
              </w:rPr>
            </w:pPr>
            <w:r>
              <w:rPr>
                <w:sz w:val="16"/>
                <w:szCs w:val="16"/>
              </w:rPr>
              <w:t>0</w:t>
            </w:r>
          </w:p>
        </w:tc>
        <w:tc>
          <w:tcPr>
            <w:tcW w:w="978" w:type="dxa"/>
            <w:shd w:val="clear" w:color="auto" w:fill="auto"/>
            <w:vAlign w:val="center"/>
          </w:tcPr>
          <w:p w:rsidR="005F257C" w:rsidRDefault="005F257C" w:rsidP="00854C6C">
            <w:pPr>
              <w:jc w:val="center"/>
              <w:rPr>
                <w:sz w:val="16"/>
                <w:szCs w:val="16"/>
              </w:rPr>
            </w:pPr>
            <w:r>
              <w:rPr>
                <w:sz w:val="16"/>
                <w:szCs w:val="16"/>
              </w:rPr>
              <w:t>0</w:t>
            </w:r>
          </w:p>
        </w:tc>
        <w:tc>
          <w:tcPr>
            <w:tcW w:w="978" w:type="dxa"/>
            <w:shd w:val="clear" w:color="auto" w:fill="auto"/>
            <w:vAlign w:val="center"/>
          </w:tcPr>
          <w:p w:rsidR="005F257C" w:rsidRDefault="00590DB6" w:rsidP="00854C6C">
            <w:pPr>
              <w:jc w:val="center"/>
              <w:rPr>
                <w:sz w:val="16"/>
                <w:szCs w:val="16"/>
              </w:rPr>
            </w:pPr>
            <w:r>
              <w:rPr>
                <w:sz w:val="16"/>
                <w:szCs w:val="16"/>
              </w:rPr>
              <w:t>0</w:t>
            </w:r>
          </w:p>
        </w:tc>
        <w:tc>
          <w:tcPr>
            <w:tcW w:w="1134" w:type="dxa"/>
            <w:shd w:val="clear" w:color="auto" w:fill="auto"/>
            <w:vAlign w:val="center"/>
          </w:tcPr>
          <w:p w:rsidR="005F257C" w:rsidRDefault="008939FA" w:rsidP="00854C6C">
            <w:pPr>
              <w:jc w:val="center"/>
              <w:rPr>
                <w:sz w:val="16"/>
                <w:szCs w:val="16"/>
              </w:rPr>
            </w:pPr>
            <w:r>
              <w:rPr>
                <w:sz w:val="16"/>
                <w:szCs w:val="16"/>
              </w:rPr>
              <w:t>5</w:t>
            </w:r>
          </w:p>
        </w:tc>
      </w:tr>
      <w:tr w:rsidR="005F257C" w:rsidTr="00854C6C">
        <w:trPr>
          <w:trHeight w:val="248"/>
          <w:jc w:val="center"/>
        </w:trPr>
        <w:tc>
          <w:tcPr>
            <w:tcW w:w="879" w:type="dxa"/>
            <w:shd w:val="clear" w:color="auto" w:fill="auto"/>
            <w:vAlign w:val="center"/>
          </w:tcPr>
          <w:p w:rsidR="005F257C" w:rsidRDefault="005F257C" w:rsidP="00854C6C">
            <w:pPr>
              <w:jc w:val="left"/>
              <w:rPr>
                <w:sz w:val="16"/>
                <w:szCs w:val="16"/>
              </w:rPr>
            </w:pPr>
            <w:r>
              <w:rPr>
                <w:sz w:val="16"/>
                <w:szCs w:val="16"/>
              </w:rPr>
              <w:t>417</w:t>
            </w:r>
          </w:p>
        </w:tc>
        <w:tc>
          <w:tcPr>
            <w:tcW w:w="1041" w:type="dxa"/>
            <w:shd w:val="clear" w:color="auto" w:fill="auto"/>
            <w:vAlign w:val="center"/>
          </w:tcPr>
          <w:p w:rsidR="005F257C" w:rsidRDefault="00590DB6" w:rsidP="00854C6C">
            <w:pPr>
              <w:jc w:val="center"/>
              <w:rPr>
                <w:sz w:val="16"/>
                <w:szCs w:val="16"/>
              </w:rPr>
            </w:pPr>
            <w:r>
              <w:rPr>
                <w:sz w:val="16"/>
                <w:szCs w:val="16"/>
              </w:rPr>
              <w:t>2</w:t>
            </w:r>
          </w:p>
        </w:tc>
        <w:tc>
          <w:tcPr>
            <w:tcW w:w="1195" w:type="dxa"/>
            <w:shd w:val="clear" w:color="auto" w:fill="auto"/>
            <w:vAlign w:val="center"/>
          </w:tcPr>
          <w:p w:rsidR="005F257C" w:rsidRDefault="00590DB6" w:rsidP="00854C6C">
            <w:pPr>
              <w:jc w:val="center"/>
              <w:rPr>
                <w:sz w:val="16"/>
                <w:szCs w:val="16"/>
              </w:rPr>
            </w:pPr>
            <w:r>
              <w:rPr>
                <w:sz w:val="16"/>
                <w:szCs w:val="16"/>
              </w:rPr>
              <w:t>0</w:t>
            </w:r>
          </w:p>
        </w:tc>
        <w:tc>
          <w:tcPr>
            <w:tcW w:w="1001" w:type="dxa"/>
            <w:shd w:val="clear" w:color="auto" w:fill="auto"/>
            <w:vAlign w:val="center"/>
          </w:tcPr>
          <w:p w:rsidR="005F257C" w:rsidRDefault="005F257C" w:rsidP="00854C6C">
            <w:pPr>
              <w:jc w:val="center"/>
              <w:rPr>
                <w:sz w:val="16"/>
                <w:szCs w:val="16"/>
              </w:rPr>
            </w:pPr>
            <w:r>
              <w:rPr>
                <w:sz w:val="16"/>
                <w:szCs w:val="16"/>
              </w:rPr>
              <w:t>0</w:t>
            </w:r>
          </w:p>
        </w:tc>
        <w:tc>
          <w:tcPr>
            <w:tcW w:w="983" w:type="dxa"/>
            <w:shd w:val="clear" w:color="auto" w:fill="auto"/>
            <w:vAlign w:val="center"/>
          </w:tcPr>
          <w:p w:rsidR="005F257C" w:rsidRDefault="00590DB6" w:rsidP="00854C6C">
            <w:pPr>
              <w:jc w:val="center"/>
              <w:rPr>
                <w:sz w:val="16"/>
                <w:szCs w:val="16"/>
              </w:rPr>
            </w:pPr>
            <w:r>
              <w:rPr>
                <w:sz w:val="16"/>
                <w:szCs w:val="16"/>
              </w:rPr>
              <w:t>2</w:t>
            </w:r>
          </w:p>
        </w:tc>
        <w:tc>
          <w:tcPr>
            <w:tcW w:w="1051" w:type="dxa"/>
            <w:shd w:val="clear" w:color="auto" w:fill="auto"/>
            <w:vAlign w:val="center"/>
          </w:tcPr>
          <w:p w:rsidR="005F257C" w:rsidRDefault="005F257C" w:rsidP="00854C6C">
            <w:pPr>
              <w:jc w:val="center"/>
              <w:rPr>
                <w:sz w:val="16"/>
                <w:szCs w:val="16"/>
              </w:rPr>
            </w:pPr>
            <w:r>
              <w:rPr>
                <w:sz w:val="16"/>
                <w:szCs w:val="16"/>
              </w:rPr>
              <w:t>0</w:t>
            </w:r>
          </w:p>
        </w:tc>
        <w:tc>
          <w:tcPr>
            <w:tcW w:w="978" w:type="dxa"/>
            <w:shd w:val="clear" w:color="auto" w:fill="auto"/>
            <w:vAlign w:val="center"/>
          </w:tcPr>
          <w:p w:rsidR="005F257C" w:rsidRDefault="005F257C" w:rsidP="00854C6C">
            <w:pPr>
              <w:jc w:val="center"/>
              <w:rPr>
                <w:sz w:val="16"/>
                <w:szCs w:val="16"/>
              </w:rPr>
            </w:pPr>
            <w:r>
              <w:rPr>
                <w:sz w:val="16"/>
                <w:szCs w:val="16"/>
              </w:rPr>
              <w:t>0</w:t>
            </w:r>
          </w:p>
        </w:tc>
        <w:tc>
          <w:tcPr>
            <w:tcW w:w="978" w:type="dxa"/>
            <w:shd w:val="clear" w:color="auto" w:fill="auto"/>
            <w:vAlign w:val="center"/>
          </w:tcPr>
          <w:p w:rsidR="005F257C" w:rsidRDefault="00590DB6" w:rsidP="00854C6C">
            <w:pPr>
              <w:jc w:val="center"/>
              <w:rPr>
                <w:sz w:val="16"/>
                <w:szCs w:val="16"/>
              </w:rPr>
            </w:pPr>
            <w:r>
              <w:rPr>
                <w:sz w:val="16"/>
                <w:szCs w:val="16"/>
              </w:rPr>
              <w:t>2</w:t>
            </w:r>
          </w:p>
        </w:tc>
        <w:tc>
          <w:tcPr>
            <w:tcW w:w="1134" w:type="dxa"/>
            <w:shd w:val="clear" w:color="auto" w:fill="auto"/>
            <w:vAlign w:val="center"/>
          </w:tcPr>
          <w:p w:rsidR="005F257C" w:rsidRDefault="00590DB6" w:rsidP="00854C6C">
            <w:pPr>
              <w:jc w:val="center"/>
              <w:rPr>
                <w:sz w:val="16"/>
                <w:szCs w:val="16"/>
              </w:rPr>
            </w:pPr>
            <w:r>
              <w:rPr>
                <w:sz w:val="16"/>
                <w:szCs w:val="16"/>
              </w:rPr>
              <w:t>0</w:t>
            </w:r>
          </w:p>
        </w:tc>
      </w:tr>
      <w:tr w:rsidR="008939FA" w:rsidTr="00854C6C">
        <w:trPr>
          <w:trHeight w:val="248"/>
          <w:jc w:val="center"/>
        </w:trPr>
        <w:tc>
          <w:tcPr>
            <w:tcW w:w="879" w:type="dxa"/>
            <w:shd w:val="clear" w:color="auto" w:fill="auto"/>
            <w:vAlign w:val="center"/>
          </w:tcPr>
          <w:p w:rsidR="008939FA" w:rsidRDefault="008939FA" w:rsidP="00854C6C">
            <w:pPr>
              <w:jc w:val="left"/>
              <w:rPr>
                <w:sz w:val="16"/>
                <w:szCs w:val="16"/>
              </w:rPr>
            </w:pPr>
            <w:r>
              <w:rPr>
                <w:sz w:val="16"/>
                <w:szCs w:val="16"/>
              </w:rPr>
              <w:t>42</w:t>
            </w:r>
            <w:r w:rsidR="00590DB6">
              <w:rPr>
                <w:sz w:val="16"/>
                <w:szCs w:val="16"/>
              </w:rPr>
              <w:t>0</w:t>
            </w:r>
          </w:p>
        </w:tc>
        <w:tc>
          <w:tcPr>
            <w:tcW w:w="1041" w:type="dxa"/>
            <w:shd w:val="clear" w:color="auto" w:fill="auto"/>
            <w:vAlign w:val="center"/>
          </w:tcPr>
          <w:p w:rsidR="008939FA" w:rsidRDefault="008939FA" w:rsidP="00854C6C">
            <w:pPr>
              <w:jc w:val="center"/>
              <w:rPr>
                <w:sz w:val="16"/>
                <w:szCs w:val="16"/>
              </w:rPr>
            </w:pPr>
            <w:r>
              <w:rPr>
                <w:sz w:val="16"/>
                <w:szCs w:val="16"/>
              </w:rPr>
              <w:t>0</w:t>
            </w:r>
          </w:p>
        </w:tc>
        <w:tc>
          <w:tcPr>
            <w:tcW w:w="1195" w:type="dxa"/>
            <w:shd w:val="clear" w:color="auto" w:fill="auto"/>
            <w:vAlign w:val="center"/>
          </w:tcPr>
          <w:p w:rsidR="008939FA" w:rsidRDefault="008939FA" w:rsidP="00854C6C">
            <w:pPr>
              <w:jc w:val="center"/>
              <w:rPr>
                <w:sz w:val="16"/>
                <w:szCs w:val="16"/>
              </w:rPr>
            </w:pPr>
            <w:r>
              <w:rPr>
                <w:sz w:val="16"/>
                <w:szCs w:val="16"/>
              </w:rPr>
              <w:t>1</w:t>
            </w:r>
          </w:p>
        </w:tc>
        <w:tc>
          <w:tcPr>
            <w:tcW w:w="1001" w:type="dxa"/>
            <w:shd w:val="clear" w:color="auto" w:fill="auto"/>
            <w:vAlign w:val="center"/>
          </w:tcPr>
          <w:p w:rsidR="008939FA" w:rsidRDefault="008939FA" w:rsidP="00854C6C">
            <w:pPr>
              <w:jc w:val="center"/>
              <w:rPr>
                <w:sz w:val="16"/>
                <w:szCs w:val="16"/>
              </w:rPr>
            </w:pPr>
            <w:r>
              <w:rPr>
                <w:sz w:val="16"/>
                <w:szCs w:val="16"/>
              </w:rPr>
              <w:t>0</w:t>
            </w:r>
          </w:p>
        </w:tc>
        <w:tc>
          <w:tcPr>
            <w:tcW w:w="983" w:type="dxa"/>
            <w:shd w:val="clear" w:color="auto" w:fill="auto"/>
            <w:vAlign w:val="center"/>
          </w:tcPr>
          <w:p w:rsidR="008939FA" w:rsidRDefault="008939FA" w:rsidP="00854C6C">
            <w:pPr>
              <w:jc w:val="center"/>
              <w:rPr>
                <w:sz w:val="16"/>
                <w:szCs w:val="16"/>
              </w:rPr>
            </w:pPr>
            <w:r>
              <w:rPr>
                <w:sz w:val="16"/>
                <w:szCs w:val="16"/>
              </w:rPr>
              <w:t>1</w:t>
            </w:r>
          </w:p>
        </w:tc>
        <w:tc>
          <w:tcPr>
            <w:tcW w:w="1051" w:type="dxa"/>
            <w:shd w:val="clear" w:color="auto" w:fill="auto"/>
            <w:vAlign w:val="center"/>
          </w:tcPr>
          <w:p w:rsidR="008939FA" w:rsidRDefault="00590DB6" w:rsidP="00854C6C">
            <w:pPr>
              <w:jc w:val="center"/>
              <w:rPr>
                <w:sz w:val="16"/>
                <w:szCs w:val="16"/>
              </w:rPr>
            </w:pPr>
            <w:r>
              <w:rPr>
                <w:sz w:val="16"/>
                <w:szCs w:val="16"/>
              </w:rPr>
              <w:t>0</w:t>
            </w:r>
          </w:p>
        </w:tc>
        <w:tc>
          <w:tcPr>
            <w:tcW w:w="978" w:type="dxa"/>
            <w:shd w:val="clear" w:color="auto" w:fill="auto"/>
            <w:vAlign w:val="center"/>
          </w:tcPr>
          <w:p w:rsidR="008939FA" w:rsidRDefault="008939FA" w:rsidP="00854C6C">
            <w:pPr>
              <w:jc w:val="center"/>
              <w:rPr>
                <w:sz w:val="16"/>
                <w:szCs w:val="16"/>
              </w:rPr>
            </w:pPr>
            <w:r>
              <w:rPr>
                <w:sz w:val="16"/>
                <w:szCs w:val="16"/>
              </w:rPr>
              <w:t>0</w:t>
            </w:r>
          </w:p>
        </w:tc>
        <w:tc>
          <w:tcPr>
            <w:tcW w:w="978" w:type="dxa"/>
            <w:shd w:val="clear" w:color="auto" w:fill="auto"/>
            <w:vAlign w:val="center"/>
          </w:tcPr>
          <w:p w:rsidR="008939FA" w:rsidRDefault="00590DB6" w:rsidP="00854C6C">
            <w:pPr>
              <w:jc w:val="center"/>
              <w:rPr>
                <w:sz w:val="16"/>
                <w:szCs w:val="16"/>
              </w:rPr>
            </w:pPr>
            <w:r>
              <w:rPr>
                <w:sz w:val="16"/>
                <w:szCs w:val="16"/>
              </w:rPr>
              <w:t>0</w:t>
            </w:r>
          </w:p>
        </w:tc>
        <w:tc>
          <w:tcPr>
            <w:tcW w:w="1134" w:type="dxa"/>
            <w:shd w:val="clear" w:color="auto" w:fill="auto"/>
            <w:vAlign w:val="center"/>
          </w:tcPr>
          <w:p w:rsidR="008939FA" w:rsidRDefault="00590DB6" w:rsidP="00854C6C">
            <w:pPr>
              <w:jc w:val="center"/>
              <w:rPr>
                <w:sz w:val="16"/>
                <w:szCs w:val="16"/>
              </w:rPr>
            </w:pPr>
            <w:r>
              <w:rPr>
                <w:sz w:val="16"/>
                <w:szCs w:val="16"/>
              </w:rPr>
              <w:t>1</w:t>
            </w:r>
          </w:p>
        </w:tc>
      </w:tr>
      <w:tr w:rsidR="005F257C" w:rsidTr="00854C6C">
        <w:trPr>
          <w:trHeight w:val="248"/>
          <w:jc w:val="center"/>
        </w:trPr>
        <w:tc>
          <w:tcPr>
            <w:tcW w:w="879" w:type="dxa"/>
            <w:shd w:val="clear" w:color="auto" w:fill="auto"/>
            <w:vAlign w:val="center"/>
          </w:tcPr>
          <w:p w:rsidR="005F257C" w:rsidRDefault="005F257C" w:rsidP="00854C6C">
            <w:pPr>
              <w:jc w:val="left"/>
              <w:rPr>
                <w:sz w:val="16"/>
                <w:szCs w:val="16"/>
              </w:rPr>
            </w:pPr>
            <w:r>
              <w:rPr>
                <w:sz w:val="16"/>
                <w:szCs w:val="16"/>
              </w:rPr>
              <w:t>ukupno</w:t>
            </w:r>
          </w:p>
        </w:tc>
        <w:tc>
          <w:tcPr>
            <w:tcW w:w="1041" w:type="dxa"/>
            <w:shd w:val="clear" w:color="auto" w:fill="auto"/>
            <w:vAlign w:val="center"/>
          </w:tcPr>
          <w:p w:rsidR="005F257C" w:rsidRDefault="008939FA" w:rsidP="00854C6C">
            <w:pPr>
              <w:jc w:val="center"/>
              <w:rPr>
                <w:sz w:val="16"/>
                <w:szCs w:val="16"/>
              </w:rPr>
            </w:pPr>
            <w:r>
              <w:rPr>
                <w:sz w:val="16"/>
                <w:szCs w:val="16"/>
              </w:rPr>
              <w:t>2</w:t>
            </w:r>
            <w:r w:rsidR="00590DB6">
              <w:rPr>
                <w:sz w:val="16"/>
                <w:szCs w:val="16"/>
              </w:rPr>
              <w:t>82</w:t>
            </w:r>
          </w:p>
        </w:tc>
        <w:tc>
          <w:tcPr>
            <w:tcW w:w="1195" w:type="dxa"/>
            <w:shd w:val="clear" w:color="auto" w:fill="auto"/>
            <w:vAlign w:val="center"/>
          </w:tcPr>
          <w:p w:rsidR="005F257C" w:rsidRDefault="008939FA" w:rsidP="00854C6C">
            <w:pPr>
              <w:jc w:val="center"/>
              <w:rPr>
                <w:sz w:val="16"/>
                <w:szCs w:val="16"/>
              </w:rPr>
            </w:pPr>
            <w:r>
              <w:rPr>
                <w:sz w:val="16"/>
                <w:szCs w:val="16"/>
              </w:rPr>
              <w:t>2</w:t>
            </w:r>
            <w:r w:rsidR="00590DB6">
              <w:rPr>
                <w:sz w:val="16"/>
                <w:szCs w:val="16"/>
              </w:rPr>
              <w:t>16</w:t>
            </w:r>
          </w:p>
        </w:tc>
        <w:tc>
          <w:tcPr>
            <w:tcW w:w="1001" w:type="dxa"/>
            <w:shd w:val="clear" w:color="auto" w:fill="auto"/>
            <w:vAlign w:val="center"/>
          </w:tcPr>
          <w:p w:rsidR="005F257C" w:rsidRDefault="005F257C" w:rsidP="00854C6C">
            <w:pPr>
              <w:jc w:val="center"/>
              <w:rPr>
                <w:sz w:val="16"/>
                <w:szCs w:val="16"/>
              </w:rPr>
            </w:pPr>
            <w:r>
              <w:rPr>
                <w:sz w:val="16"/>
                <w:szCs w:val="16"/>
              </w:rPr>
              <w:t>0</w:t>
            </w:r>
          </w:p>
        </w:tc>
        <w:tc>
          <w:tcPr>
            <w:tcW w:w="983" w:type="dxa"/>
            <w:shd w:val="clear" w:color="auto" w:fill="auto"/>
            <w:vAlign w:val="center"/>
          </w:tcPr>
          <w:p w:rsidR="005F257C" w:rsidRDefault="008939FA" w:rsidP="00854C6C">
            <w:pPr>
              <w:jc w:val="center"/>
              <w:rPr>
                <w:sz w:val="16"/>
                <w:szCs w:val="16"/>
              </w:rPr>
            </w:pPr>
            <w:r>
              <w:rPr>
                <w:sz w:val="16"/>
                <w:szCs w:val="16"/>
              </w:rPr>
              <w:t>49</w:t>
            </w:r>
            <w:r w:rsidR="00590DB6">
              <w:rPr>
                <w:sz w:val="16"/>
                <w:szCs w:val="16"/>
              </w:rPr>
              <w:t>8</w:t>
            </w:r>
          </w:p>
        </w:tc>
        <w:tc>
          <w:tcPr>
            <w:tcW w:w="1051" w:type="dxa"/>
            <w:shd w:val="clear" w:color="auto" w:fill="auto"/>
            <w:vAlign w:val="center"/>
          </w:tcPr>
          <w:p w:rsidR="005F257C" w:rsidRDefault="00590DB6" w:rsidP="00854C6C">
            <w:pPr>
              <w:jc w:val="center"/>
              <w:rPr>
                <w:sz w:val="16"/>
                <w:szCs w:val="16"/>
              </w:rPr>
            </w:pPr>
            <w:r>
              <w:rPr>
                <w:sz w:val="16"/>
                <w:szCs w:val="16"/>
              </w:rPr>
              <w:t>67</w:t>
            </w:r>
          </w:p>
        </w:tc>
        <w:tc>
          <w:tcPr>
            <w:tcW w:w="978" w:type="dxa"/>
            <w:shd w:val="clear" w:color="auto" w:fill="auto"/>
            <w:vAlign w:val="center"/>
          </w:tcPr>
          <w:p w:rsidR="005F257C" w:rsidRDefault="00590DB6" w:rsidP="00854C6C">
            <w:pPr>
              <w:jc w:val="center"/>
              <w:rPr>
                <w:sz w:val="16"/>
                <w:szCs w:val="16"/>
              </w:rPr>
            </w:pPr>
            <w:r>
              <w:rPr>
                <w:sz w:val="16"/>
                <w:szCs w:val="16"/>
              </w:rPr>
              <w:t>2</w:t>
            </w:r>
          </w:p>
        </w:tc>
        <w:tc>
          <w:tcPr>
            <w:tcW w:w="978" w:type="dxa"/>
            <w:shd w:val="clear" w:color="auto" w:fill="auto"/>
            <w:vAlign w:val="center"/>
          </w:tcPr>
          <w:p w:rsidR="005F257C" w:rsidRDefault="008939FA" w:rsidP="00854C6C">
            <w:pPr>
              <w:jc w:val="center"/>
              <w:rPr>
                <w:sz w:val="16"/>
                <w:szCs w:val="16"/>
              </w:rPr>
            </w:pPr>
            <w:r>
              <w:rPr>
                <w:sz w:val="16"/>
                <w:szCs w:val="16"/>
              </w:rPr>
              <w:t>2</w:t>
            </w:r>
            <w:r w:rsidR="00590DB6">
              <w:rPr>
                <w:sz w:val="16"/>
                <w:szCs w:val="16"/>
              </w:rPr>
              <w:t>45</w:t>
            </w:r>
          </w:p>
        </w:tc>
        <w:tc>
          <w:tcPr>
            <w:tcW w:w="1134" w:type="dxa"/>
            <w:shd w:val="clear" w:color="auto" w:fill="auto"/>
            <w:vAlign w:val="center"/>
          </w:tcPr>
          <w:p w:rsidR="005F257C" w:rsidRDefault="005F257C" w:rsidP="00854C6C">
            <w:pPr>
              <w:jc w:val="center"/>
              <w:rPr>
                <w:sz w:val="16"/>
                <w:szCs w:val="16"/>
              </w:rPr>
            </w:pPr>
            <w:r>
              <w:rPr>
                <w:sz w:val="16"/>
                <w:szCs w:val="16"/>
              </w:rPr>
              <w:t>2</w:t>
            </w:r>
            <w:r w:rsidR="00590DB6">
              <w:rPr>
                <w:sz w:val="16"/>
                <w:szCs w:val="16"/>
              </w:rPr>
              <w:t>53</w:t>
            </w:r>
          </w:p>
        </w:tc>
      </w:tr>
    </w:tbl>
    <w:p w:rsidR="009D25DE" w:rsidRDefault="009D25DE" w:rsidP="00DE36C2">
      <w:pPr>
        <w:rPr>
          <w:b/>
          <w:lang w:val="fr-FR"/>
        </w:rPr>
      </w:pPr>
    </w:p>
    <w:p w:rsidR="00BC0D9E" w:rsidRPr="00D52F73" w:rsidRDefault="00BC0D9E" w:rsidP="00BC0D9E">
      <w:pPr>
        <w:rPr>
          <w:lang w:val="sr-Latn-CS"/>
        </w:rPr>
      </w:pPr>
      <w:r>
        <w:rPr>
          <w:lang w:val="sr-Latn-CS"/>
        </w:rPr>
        <w:tab/>
        <w:t xml:space="preserve"> </w:t>
      </w:r>
    </w:p>
    <w:p w:rsidR="00BC0D9E" w:rsidRPr="009D25DE" w:rsidRDefault="00BC0D9E" w:rsidP="00BC0D9E">
      <w:pPr>
        <w:pStyle w:val="Heading2"/>
        <w:numPr>
          <w:ilvl w:val="2"/>
          <w:numId w:val="43"/>
        </w:numPr>
      </w:pPr>
      <w:r w:rsidRPr="009D25DE">
        <w:t>Kontrola optužnica i prethodno ispitivanje optužnih predloga</w:t>
      </w:r>
    </w:p>
    <w:p w:rsidR="00BC0D9E" w:rsidRDefault="00BC0D9E" w:rsidP="00BC0D9E">
      <w:pPr>
        <w:rPr>
          <w:lang w:val="sl-SI"/>
        </w:rPr>
      </w:pPr>
    </w:p>
    <w:p w:rsidR="00BC0D9E" w:rsidRPr="00787042" w:rsidRDefault="00BC0D9E" w:rsidP="00BC0D9E">
      <w:pPr>
        <w:rPr>
          <w:lang w:val="sl-SI"/>
        </w:rPr>
      </w:pPr>
    </w:p>
    <w:tbl>
      <w:tblPr>
        <w:tblW w:w="0" w:type="auto"/>
        <w:jc w:val="center"/>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4A0" w:firstRow="1" w:lastRow="0" w:firstColumn="1" w:lastColumn="0" w:noHBand="0" w:noVBand="1"/>
      </w:tblPr>
      <w:tblGrid>
        <w:gridCol w:w="704"/>
        <w:gridCol w:w="992"/>
        <w:gridCol w:w="567"/>
        <w:gridCol w:w="824"/>
        <w:gridCol w:w="671"/>
        <w:gridCol w:w="671"/>
        <w:gridCol w:w="679"/>
        <w:gridCol w:w="699"/>
        <w:gridCol w:w="439"/>
        <w:gridCol w:w="709"/>
        <w:gridCol w:w="708"/>
        <w:gridCol w:w="755"/>
        <w:gridCol w:w="855"/>
      </w:tblGrid>
      <w:tr w:rsidR="00BC0D9E" w:rsidRPr="001E670A" w:rsidTr="00BC0D9E">
        <w:trPr>
          <w:trHeight w:val="439"/>
          <w:jc w:val="center"/>
        </w:trPr>
        <w:tc>
          <w:tcPr>
            <w:tcW w:w="5108" w:type="dxa"/>
            <w:gridSpan w:val="7"/>
            <w:shd w:val="clear" w:color="auto" w:fill="auto"/>
          </w:tcPr>
          <w:p w:rsidR="00BC0D9E" w:rsidRPr="00787042" w:rsidRDefault="00BC0D9E" w:rsidP="00BC0D9E">
            <w:pPr>
              <w:suppressAutoHyphens w:val="0"/>
              <w:jc w:val="center"/>
              <w:rPr>
                <w:rFonts w:eastAsia="Calibri"/>
                <w:sz w:val="18"/>
                <w:szCs w:val="18"/>
                <w:lang w:eastAsia="en-US"/>
              </w:rPr>
            </w:pPr>
            <w:r w:rsidRPr="00787042">
              <w:rPr>
                <w:rFonts w:eastAsia="Calibri"/>
                <w:sz w:val="18"/>
                <w:szCs w:val="18"/>
                <w:lang w:eastAsia="en-US"/>
              </w:rPr>
              <w:t>Kontrola optužnica</w:t>
            </w:r>
          </w:p>
        </w:tc>
        <w:tc>
          <w:tcPr>
            <w:tcW w:w="4025" w:type="dxa"/>
            <w:gridSpan w:val="6"/>
            <w:shd w:val="clear" w:color="auto" w:fill="auto"/>
          </w:tcPr>
          <w:p w:rsidR="00BC0D9E" w:rsidRPr="00787042" w:rsidRDefault="00BC0D9E" w:rsidP="00BC0D9E">
            <w:pPr>
              <w:suppressAutoHyphens w:val="0"/>
              <w:jc w:val="center"/>
              <w:rPr>
                <w:rFonts w:eastAsia="Calibri"/>
                <w:sz w:val="18"/>
                <w:szCs w:val="18"/>
                <w:lang w:eastAsia="en-US"/>
              </w:rPr>
            </w:pPr>
            <w:r w:rsidRPr="00787042">
              <w:rPr>
                <w:rFonts w:eastAsia="Calibri"/>
                <w:sz w:val="18"/>
                <w:szCs w:val="18"/>
                <w:lang w:eastAsia="en-US"/>
              </w:rPr>
              <w:t>Prethodno ispitivanje optužnih predloga</w:t>
            </w:r>
          </w:p>
        </w:tc>
      </w:tr>
      <w:tr w:rsidR="00BC0D9E" w:rsidRPr="001E670A" w:rsidTr="00BC0D9E">
        <w:trPr>
          <w:cantSplit/>
          <w:trHeight w:val="2143"/>
          <w:jc w:val="center"/>
        </w:trPr>
        <w:tc>
          <w:tcPr>
            <w:tcW w:w="704" w:type="dxa"/>
            <w:shd w:val="clear" w:color="auto" w:fill="auto"/>
            <w:textDirection w:val="btLr"/>
          </w:tcPr>
          <w:p w:rsidR="00BC0D9E" w:rsidRPr="0053231F" w:rsidRDefault="00BC0D9E" w:rsidP="00BC0D9E">
            <w:pPr>
              <w:suppressAutoHyphens w:val="0"/>
              <w:ind w:left="113" w:right="113"/>
              <w:jc w:val="center"/>
              <w:rPr>
                <w:rFonts w:eastAsia="Calibri"/>
                <w:color w:val="000000"/>
                <w:sz w:val="20"/>
                <w:szCs w:val="20"/>
                <w:lang w:eastAsia="en-US"/>
              </w:rPr>
            </w:pPr>
            <w:r w:rsidRPr="0053231F">
              <w:rPr>
                <w:rFonts w:eastAsia="Calibri"/>
                <w:color w:val="000000"/>
                <w:sz w:val="20"/>
                <w:szCs w:val="20"/>
                <w:lang w:eastAsia="en-US"/>
              </w:rPr>
              <w:t>Ukupno optužnica</w:t>
            </w:r>
          </w:p>
        </w:tc>
        <w:tc>
          <w:tcPr>
            <w:tcW w:w="992" w:type="dxa"/>
            <w:shd w:val="clear" w:color="auto" w:fill="auto"/>
            <w:textDirection w:val="btLr"/>
          </w:tcPr>
          <w:p w:rsidR="00BC0D9E" w:rsidRPr="001E670A" w:rsidRDefault="00BC0D9E" w:rsidP="00BC0D9E">
            <w:pPr>
              <w:suppressAutoHyphens w:val="0"/>
              <w:ind w:left="113" w:right="113"/>
              <w:jc w:val="center"/>
              <w:rPr>
                <w:rFonts w:eastAsia="Calibri"/>
                <w:sz w:val="20"/>
                <w:szCs w:val="20"/>
                <w:lang w:eastAsia="en-US"/>
              </w:rPr>
            </w:pPr>
            <w:r w:rsidRPr="0053231F">
              <w:rPr>
                <w:rFonts w:eastAsia="Calibri"/>
                <w:color w:val="000000"/>
                <w:sz w:val="20"/>
                <w:szCs w:val="20"/>
                <w:lang w:eastAsia="en-US"/>
              </w:rPr>
              <w:t xml:space="preserve">Vraćeno na dopunu istrage                             </w:t>
            </w:r>
            <w:proofErr w:type="gramStart"/>
            <w:r w:rsidRPr="0053231F">
              <w:rPr>
                <w:rFonts w:eastAsia="Calibri"/>
                <w:color w:val="000000"/>
                <w:sz w:val="20"/>
                <w:szCs w:val="20"/>
                <w:lang w:eastAsia="en-US"/>
              </w:rPr>
              <w:t xml:space="preserve">   (</w:t>
            </w:r>
            <w:proofErr w:type="gramEnd"/>
            <w:r w:rsidRPr="0053231F">
              <w:rPr>
                <w:rFonts w:eastAsia="Calibri"/>
                <w:color w:val="000000"/>
                <w:sz w:val="20"/>
                <w:szCs w:val="20"/>
                <w:lang w:eastAsia="en-US"/>
              </w:rPr>
              <w:t>čl.293 st.6)</w:t>
            </w:r>
          </w:p>
        </w:tc>
        <w:tc>
          <w:tcPr>
            <w:tcW w:w="567" w:type="dxa"/>
            <w:shd w:val="clear" w:color="auto" w:fill="auto"/>
            <w:textDirection w:val="btLr"/>
          </w:tcPr>
          <w:p w:rsidR="00BC0D9E" w:rsidRPr="001E670A" w:rsidRDefault="00BC0D9E" w:rsidP="00BC0D9E">
            <w:pPr>
              <w:suppressAutoHyphens w:val="0"/>
              <w:ind w:left="113" w:right="113"/>
              <w:jc w:val="center"/>
              <w:rPr>
                <w:rFonts w:eastAsia="Calibri"/>
                <w:sz w:val="20"/>
                <w:szCs w:val="20"/>
                <w:lang w:eastAsia="en-US"/>
              </w:rPr>
            </w:pPr>
            <w:r w:rsidRPr="0053231F">
              <w:rPr>
                <w:rFonts w:eastAsia="Calibri"/>
                <w:color w:val="000000"/>
                <w:sz w:val="20"/>
                <w:szCs w:val="20"/>
                <w:lang w:eastAsia="en-US"/>
              </w:rPr>
              <w:t>Potvrđeno (čl.296)</w:t>
            </w:r>
          </w:p>
        </w:tc>
        <w:tc>
          <w:tcPr>
            <w:tcW w:w="824" w:type="dxa"/>
            <w:shd w:val="clear" w:color="auto" w:fill="auto"/>
            <w:textDirection w:val="btLr"/>
          </w:tcPr>
          <w:p w:rsidR="00BC0D9E" w:rsidRPr="00787042" w:rsidRDefault="00BC0D9E" w:rsidP="00BC0D9E">
            <w:pPr>
              <w:suppressAutoHyphens w:val="0"/>
              <w:ind w:left="113" w:right="113"/>
              <w:jc w:val="center"/>
              <w:rPr>
                <w:rFonts w:eastAsia="Calibri"/>
                <w:color w:val="000000"/>
                <w:sz w:val="18"/>
                <w:szCs w:val="18"/>
                <w:lang w:eastAsia="en-US"/>
              </w:rPr>
            </w:pPr>
            <w:r w:rsidRPr="00787042">
              <w:rPr>
                <w:rFonts w:eastAsia="Calibri"/>
                <w:color w:val="000000"/>
                <w:sz w:val="18"/>
                <w:szCs w:val="18"/>
                <w:lang w:eastAsia="en-US"/>
              </w:rPr>
              <w:t>% potvrđenih optužnica</w:t>
            </w:r>
          </w:p>
        </w:tc>
        <w:tc>
          <w:tcPr>
            <w:tcW w:w="671"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color w:val="000000"/>
                <w:sz w:val="18"/>
                <w:szCs w:val="18"/>
                <w:lang w:eastAsia="en-US"/>
              </w:rPr>
              <w:t>Obustava postupka (294 st.1)</w:t>
            </w:r>
          </w:p>
        </w:tc>
        <w:tc>
          <w:tcPr>
            <w:tcW w:w="671"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color w:val="000000"/>
                <w:sz w:val="18"/>
                <w:szCs w:val="18"/>
                <w:lang w:eastAsia="en-US"/>
              </w:rPr>
              <w:t>Odbačaj optužnice (294 st. 2)</w:t>
            </w:r>
          </w:p>
        </w:tc>
        <w:tc>
          <w:tcPr>
            <w:tcW w:w="679"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Ostalo u postupku kontrole</w:t>
            </w:r>
          </w:p>
        </w:tc>
        <w:tc>
          <w:tcPr>
            <w:tcW w:w="699"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Ukupno optužnih predloga</w:t>
            </w:r>
          </w:p>
        </w:tc>
        <w:tc>
          <w:tcPr>
            <w:tcW w:w="433"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Odbačeni</w:t>
            </w:r>
          </w:p>
        </w:tc>
        <w:tc>
          <w:tcPr>
            <w:tcW w:w="709"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Vraćeni na dopunu</w:t>
            </w:r>
          </w:p>
        </w:tc>
        <w:tc>
          <w:tcPr>
            <w:tcW w:w="708"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Zakazan glavni pretres</w:t>
            </w:r>
          </w:p>
        </w:tc>
        <w:tc>
          <w:tcPr>
            <w:tcW w:w="621"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 prihvaćenih</w:t>
            </w:r>
          </w:p>
        </w:tc>
        <w:tc>
          <w:tcPr>
            <w:tcW w:w="850" w:type="dxa"/>
            <w:shd w:val="clear" w:color="auto" w:fill="auto"/>
            <w:textDirection w:val="btLr"/>
          </w:tcPr>
          <w:p w:rsidR="00BC0D9E" w:rsidRPr="00787042" w:rsidRDefault="00BC0D9E" w:rsidP="00BC0D9E">
            <w:pPr>
              <w:suppressAutoHyphens w:val="0"/>
              <w:ind w:left="113" w:right="113"/>
              <w:jc w:val="center"/>
              <w:rPr>
                <w:rFonts w:eastAsia="Calibri"/>
                <w:sz w:val="18"/>
                <w:szCs w:val="18"/>
                <w:lang w:eastAsia="en-US"/>
              </w:rPr>
            </w:pPr>
            <w:r w:rsidRPr="00787042">
              <w:rPr>
                <w:rFonts w:eastAsia="Calibri"/>
                <w:sz w:val="18"/>
                <w:szCs w:val="18"/>
                <w:lang w:eastAsia="en-US"/>
              </w:rPr>
              <w:t>Ostalo u postupku ispitivanja</w:t>
            </w:r>
          </w:p>
        </w:tc>
      </w:tr>
      <w:tr w:rsidR="00BC0D9E" w:rsidRPr="001E670A" w:rsidTr="00F204DA">
        <w:trPr>
          <w:trHeight w:val="546"/>
          <w:jc w:val="center"/>
        </w:trPr>
        <w:tc>
          <w:tcPr>
            <w:tcW w:w="704"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20</w:t>
            </w:r>
          </w:p>
        </w:tc>
        <w:tc>
          <w:tcPr>
            <w:tcW w:w="992"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0</w:t>
            </w:r>
          </w:p>
        </w:tc>
        <w:tc>
          <w:tcPr>
            <w:tcW w:w="567"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20</w:t>
            </w:r>
          </w:p>
        </w:tc>
        <w:tc>
          <w:tcPr>
            <w:tcW w:w="824"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100 %</w:t>
            </w:r>
          </w:p>
        </w:tc>
        <w:tc>
          <w:tcPr>
            <w:tcW w:w="671"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0</w:t>
            </w:r>
          </w:p>
        </w:tc>
        <w:tc>
          <w:tcPr>
            <w:tcW w:w="671"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0</w:t>
            </w:r>
          </w:p>
        </w:tc>
        <w:tc>
          <w:tcPr>
            <w:tcW w:w="679"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16</w:t>
            </w:r>
          </w:p>
        </w:tc>
        <w:tc>
          <w:tcPr>
            <w:tcW w:w="699"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175</w:t>
            </w:r>
          </w:p>
        </w:tc>
        <w:tc>
          <w:tcPr>
            <w:tcW w:w="433"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0</w:t>
            </w:r>
          </w:p>
        </w:tc>
        <w:tc>
          <w:tcPr>
            <w:tcW w:w="709"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4</w:t>
            </w:r>
          </w:p>
        </w:tc>
        <w:tc>
          <w:tcPr>
            <w:tcW w:w="708"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129</w:t>
            </w:r>
          </w:p>
        </w:tc>
        <w:tc>
          <w:tcPr>
            <w:tcW w:w="621"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96,99%</w:t>
            </w:r>
          </w:p>
        </w:tc>
        <w:tc>
          <w:tcPr>
            <w:tcW w:w="850" w:type="dxa"/>
            <w:shd w:val="clear" w:color="auto" w:fill="auto"/>
            <w:vAlign w:val="center"/>
          </w:tcPr>
          <w:p w:rsidR="00BC0D9E" w:rsidRPr="00F204DA" w:rsidRDefault="00BC0D9E" w:rsidP="00F204DA">
            <w:pPr>
              <w:suppressAutoHyphens w:val="0"/>
              <w:jc w:val="center"/>
              <w:rPr>
                <w:rFonts w:ascii="Calibri" w:eastAsia="Calibri" w:hAnsi="Calibri"/>
                <w:sz w:val="18"/>
                <w:szCs w:val="18"/>
                <w:lang w:eastAsia="en-US"/>
              </w:rPr>
            </w:pPr>
            <w:r w:rsidRPr="00F204DA">
              <w:rPr>
                <w:rFonts w:ascii="Calibri" w:eastAsia="Calibri" w:hAnsi="Calibri"/>
                <w:sz w:val="18"/>
                <w:szCs w:val="18"/>
                <w:lang w:eastAsia="en-US"/>
              </w:rPr>
              <w:t>46</w:t>
            </w:r>
          </w:p>
        </w:tc>
      </w:tr>
    </w:tbl>
    <w:p w:rsidR="009D25DE" w:rsidRDefault="009D25DE" w:rsidP="00A140A1">
      <w:pPr>
        <w:rPr>
          <w:b/>
          <w:lang w:val="fr-FR"/>
        </w:rPr>
      </w:pPr>
    </w:p>
    <w:p w:rsidR="00DC22D5" w:rsidRDefault="00662859" w:rsidP="00A42671">
      <w:pPr>
        <w:pStyle w:val="Heading2"/>
        <w:numPr>
          <w:ilvl w:val="2"/>
          <w:numId w:val="43"/>
        </w:numPr>
        <w:jc w:val="center"/>
      </w:pPr>
      <w:bookmarkStart w:id="213" w:name="_Toc158014904"/>
      <w:r w:rsidRPr="00787042">
        <w:t>Pregled presuda</w:t>
      </w:r>
      <w:bookmarkEnd w:id="213"/>
    </w:p>
    <w:p w:rsidR="006027B6" w:rsidRPr="00A46900" w:rsidRDefault="006027B6" w:rsidP="00662859">
      <w:pPr>
        <w:jc w:val="center"/>
        <w:rPr>
          <w:lang w:val="fr-FR"/>
        </w:rPr>
      </w:pPr>
    </w:p>
    <w:p w:rsidR="00B30312" w:rsidRPr="00A46900" w:rsidRDefault="00C64C9A" w:rsidP="007405C8">
      <w:pPr>
        <w:ind w:firstLine="720"/>
        <w:rPr>
          <w:lang w:val="fr-FR"/>
        </w:rPr>
      </w:pPr>
      <w:r w:rsidRPr="00A46900">
        <w:rPr>
          <w:lang w:val="fr-FR"/>
        </w:rPr>
        <w:t>Pregled</w:t>
      </w:r>
      <w:r w:rsidR="00D80CBB" w:rsidRPr="00A46900">
        <w:rPr>
          <w:lang w:val="fr-FR"/>
        </w:rPr>
        <w:t xml:space="preserve"> presuda po krivičnim djelima i donijetim odlukama prikazan je u narednoj tabeli</w:t>
      </w:r>
      <w:r w:rsidR="006027B6" w:rsidRPr="00A46900">
        <w:rPr>
          <w:lang w:val="fr-FR"/>
        </w:rPr>
        <w:t>.</w:t>
      </w:r>
    </w:p>
    <w:p w:rsidR="00C64C9A" w:rsidRPr="008939FA" w:rsidRDefault="00C64C9A" w:rsidP="007405C8">
      <w:pPr>
        <w:ind w:firstLine="720"/>
        <w:rPr>
          <w:b/>
          <w:lang w:val="fr-FR"/>
        </w:rPr>
      </w:pPr>
    </w:p>
    <w:p w:rsidR="006027B6" w:rsidRPr="008939FA" w:rsidRDefault="006027B6" w:rsidP="00D80CBB">
      <w:pPr>
        <w:ind w:firstLine="720"/>
        <w:jc w:val="left"/>
        <w:rPr>
          <w:b/>
          <w:lang w:val="fr-FR"/>
        </w:rPr>
      </w:pPr>
    </w:p>
    <w:tbl>
      <w:tblPr>
        <w:tblpPr w:leftFromText="180" w:rightFromText="180" w:vertAnchor="text" w:horzAnchor="margin" w:tblpXSpec="center" w:tblpY="124"/>
        <w:tblW w:w="864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1422"/>
        <w:gridCol w:w="900"/>
        <w:gridCol w:w="990"/>
        <w:gridCol w:w="990"/>
        <w:gridCol w:w="938"/>
        <w:gridCol w:w="1134"/>
        <w:gridCol w:w="1276"/>
        <w:gridCol w:w="535"/>
        <w:gridCol w:w="32"/>
        <w:gridCol w:w="425"/>
      </w:tblGrid>
      <w:tr w:rsidR="00DC22D5" w:rsidRPr="00276FBB" w:rsidTr="00885B8A">
        <w:trPr>
          <w:trHeight w:val="131"/>
          <w:tblHeader/>
        </w:trPr>
        <w:tc>
          <w:tcPr>
            <w:tcW w:w="1422" w:type="dxa"/>
            <w:vMerge w:val="restart"/>
            <w:shd w:val="clear" w:color="auto" w:fill="DEEAF6"/>
            <w:vAlign w:val="center"/>
          </w:tcPr>
          <w:p w:rsidR="00DC22D5" w:rsidRPr="00326BA1" w:rsidRDefault="00DC22D5" w:rsidP="001E670A">
            <w:pPr>
              <w:suppressAutoHyphens w:val="0"/>
              <w:spacing w:line="276" w:lineRule="auto"/>
              <w:jc w:val="center"/>
              <w:outlineLvl w:val="0"/>
              <w:rPr>
                <w:bCs/>
                <w:sz w:val="18"/>
                <w:szCs w:val="18"/>
                <w:lang w:val="sr-Latn-CS" w:eastAsia="en-US"/>
              </w:rPr>
            </w:pPr>
            <w:bookmarkStart w:id="214" w:name="_Toc152935954"/>
            <w:bookmarkStart w:id="215" w:name="_Toc153177246"/>
            <w:bookmarkStart w:id="216" w:name="_Toc153177356"/>
            <w:bookmarkStart w:id="217" w:name="_Toc158014905"/>
            <w:r w:rsidRPr="00326BA1">
              <w:rPr>
                <w:sz w:val="18"/>
                <w:szCs w:val="18"/>
              </w:rPr>
              <w:t>Krivično djelo KZ CG</w:t>
            </w:r>
            <w:bookmarkEnd w:id="214"/>
            <w:bookmarkEnd w:id="215"/>
            <w:bookmarkEnd w:id="216"/>
            <w:bookmarkEnd w:id="217"/>
          </w:p>
        </w:tc>
        <w:tc>
          <w:tcPr>
            <w:tcW w:w="6228" w:type="dxa"/>
            <w:gridSpan w:val="6"/>
            <w:shd w:val="clear" w:color="auto" w:fill="DEEAF6"/>
            <w:vAlign w:val="center"/>
          </w:tcPr>
          <w:p w:rsidR="00DC22D5" w:rsidRPr="00326BA1" w:rsidRDefault="00DC22D5" w:rsidP="001E670A">
            <w:pPr>
              <w:suppressAutoHyphens w:val="0"/>
              <w:spacing w:line="276" w:lineRule="auto"/>
              <w:jc w:val="center"/>
              <w:outlineLvl w:val="0"/>
              <w:rPr>
                <w:bCs/>
                <w:sz w:val="18"/>
                <w:szCs w:val="18"/>
                <w:lang w:val="sr-Latn-CS" w:eastAsia="en-US"/>
              </w:rPr>
            </w:pPr>
            <w:bookmarkStart w:id="218" w:name="_Toc509104641"/>
            <w:bookmarkStart w:id="219" w:name="_Toc66089057"/>
            <w:bookmarkStart w:id="220" w:name="_Toc152935955"/>
            <w:bookmarkStart w:id="221" w:name="_Toc153177247"/>
            <w:bookmarkStart w:id="222" w:name="_Toc153177357"/>
            <w:bookmarkStart w:id="223" w:name="_Toc158014906"/>
            <w:r w:rsidRPr="00326BA1">
              <w:rPr>
                <w:bCs/>
                <w:sz w:val="18"/>
                <w:szCs w:val="18"/>
                <w:lang w:val="sr-Latn-CS" w:eastAsia="en-US"/>
              </w:rPr>
              <w:t>Osuđujuće odluke</w:t>
            </w:r>
            <w:bookmarkEnd w:id="218"/>
            <w:bookmarkEnd w:id="219"/>
            <w:bookmarkEnd w:id="220"/>
            <w:bookmarkEnd w:id="221"/>
            <w:bookmarkEnd w:id="222"/>
            <w:bookmarkEnd w:id="223"/>
          </w:p>
        </w:tc>
        <w:tc>
          <w:tcPr>
            <w:tcW w:w="567" w:type="dxa"/>
            <w:gridSpan w:val="2"/>
            <w:vMerge w:val="restart"/>
            <w:shd w:val="clear" w:color="auto" w:fill="DEEAF6"/>
            <w:textDirection w:val="tbRl"/>
            <w:vAlign w:val="center"/>
          </w:tcPr>
          <w:p w:rsidR="00DC22D5" w:rsidRPr="00326BA1" w:rsidRDefault="00DC22D5" w:rsidP="001E670A">
            <w:pPr>
              <w:suppressAutoHyphens w:val="0"/>
              <w:spacing w:line="276" w:lineRule="auto"/>
              <w:ind w:left="113" w:right="113"/>
              <w:jc w:val="center"/>
              <w:outlineLvl w:val="0"/>
              <w:rPr>
                <w:bCs/>
                <w:sz w:val="18"/>
                <w:szCs w:val="18"/>
                <w:lang w:val="sr-Latn-CS" w:eastAsia="en-US"/>
              </w:rPr>
            </w:pPr>
            <w:bookmarkStart w:id="224" w:name="_Toc509104643"/>
            <w:bookmarkStart w:id="225" w:name="_Toc66089058"/>
            <w:bookmarkStart w:id="226" w:name="_Toc152935956"/>
            <w:bookmarkStart w:id="227" w:name="_Toc153177248"/>
            <w:bookmarkStart w:id="228" w:name="_Toc153177358"/>
            <w:bookmarkStart w:id="229" w:name="_Toc158014907"/>
            <w:r w:rsidRPr="00326BA1">
              <w:rPr>
                <w:bCs/>
                <w:sz w:val="18"/>
                <w:szCs w:val="18"/>
                <w:lang w:val="sr-Latn-CS" w:eastAsia="en-US"/>
              </w:rPr>
              <w:t>Oslobađajuća</w:t>
            </w:r>
            <w:bookmarkEnd w:id="224"/>
            <w:bookmarkEnd w:id="225"/>
            <w:bookmarkEnd w:id="226"/>
            <w:bookmarkEnd w:id="227"/>
            <w:bookmarkEnd w:id="228"/>
            <w:bookmarkEnd w:id="229"/>
          </w:p>
        </w:tc>
        <w:tc>
          <w:tcPr>
            <w:tcW w:w="425" w:type="dxa"/>
            <w:vMerge w:val="restart"/>
            <w:shd w:val="clear" w:color="auto" w:fill="DEEAF6"/>
            <w:textDirection w:val="tbRl"/>
            <w:vAlign w:val="center"/>
          </w:tcPr>
          <w:p w:rsidR="00DC22D5" w:rsidRPr="00326BA1" w:rsidRDefault="00DC22D5" w:rsidP="001E670A">
            <w:pPr>
              <w:suppressAutoHyphens w:val="0"/>
              <w:spacing w:line="276" w:lineRule="auto"/>
              <w:ind w:left="113" w:right="113"/>
              <w:jc w:val="center"/>
              <w:outlineLvl w:val="0"/>
              <w:rPr>
                <w:bCs/>
                <w:sz w:val="18"/>
                <w:szCs w:val="18"/>
                <w:lang w:val="sr-Latn-CS" w:eastAsia="en-US"/>
              </w:rPr>
            </w:pPr>
            <w:bookmarkStart w:id="230" w:name="_Toc509104645"/>
            <w:bookmarkStart w:id="231" w:name="_Toc66089059"/>
            <w:bookmarkStart w:id="232" w:name="_Toc152935957"/>
            <w:bookmarkStart w:id="233" w:name="_Toc153177249"/>
            <w:bookmarkStart w:id="234" w:name="_Toc153177359"/>
            <w:bookmarkStart w:id="235" w:name="_Toc158014908"/>
            <w:r w:rsidRPr="00326BA1">
              <w:rPr>
                <w:bCs/>
                <w:sz w:val="18"/>
                <w:szCs w:val="18"/>
                <w:lang w:val="sr-Latn-CS" w:eastAsia="en-US"/>
              </w:rPr>
              <w:t>Odbijajuća</w:t>
            </w:r>
            <w:bookmarkEnd w:id="230"/>
            <w:bookmarkEnd w:id="231"/>
            <w:bookmarkEnd w:id="232"/>
            <w:bookmarkEnd w:id="233"/>
            <w:bookmarkEnd w:id="234"/>
            <w:bookmarkEnd w:id="235"/>
          </w:p>
        </w:tc>
      </w:tr>
      <w:tr w:rsidR="00DC22D5" w:rsidRPr="00276FBB" w:rsidTr="00885B8A">
        <w:trPr>
          <w:trHeight w:val="1000"/>
          <w:tblHeader/>
        </w:trPr>
        <w:tc>
          <w:tcPr>
            <w:tcW w:w="1422" w:type="dxa"/>
            <w:vMerge/>
            <w:shd w:val="clear" w:color="auto" w:fill="DEEAF6"/>
          </w:tcPr>
          <w:p w:rsidR="00DC22D5" w:rsidRPr="00326BA1" w:rsidRDefault="00DC22D5" w:rsidP="001E670A">
            <w:pPr>
              <w:suppressAutoHyphens w:val="0"/>
              <w:spacing w:line="276" w:lineRule="auto"/>
              <w:jc w:val="center"/>
              <w:outlineLvl w:val="0"/>
              <w:rPr>
                <w:b/>
                <w:bCs/>
                <w:sz w:val="18"/>
                <w:szCs w:val="18"/>
                <w:lang w:val="sr-Latn-CS" w:eastAsia="en-US"/>
              </w:rPr>
            </w:pPr>
          </w:p>
        </w:tc>
        <w:tc>
          <w:tcPr>
            <w:tcW w:w="900" w:type="dxa"/>
            <w:shd w:val="clear" w:color="auto" w:fill="auto"/>
            <w:vAlign w:val="center"/>
          </w:tcPr>
          <w:p w:rsidR="00DC22D5" w:rsidRPr="00326BA1" w:rsidRDefault="00DC22D5" w:rsidP="001E670A">
            <w:pPr>
              <w:suppressAutoHyphens w:val="0"/>
              <w:spacing w:line="276" w:lineRule="auto"/>
              <w:jc w:val="center"/>
              <w:outlineLvl w:val="0"/>
              <w:rPr>
                <w:bCs/>
                <w:sz w:val="18"/>
                <w:szCs w:val="18"/>
                <w:lang w:val="sr-Latn-CS" w:eastAsia="en-US"/>
              </w:rPr>
            </w:pPr>
            <w:bookmarkStart w:id="236" w:name="_Toc509104647"/>
            <w:bookmarkStart w:id="237" w:name="_Toc66089060"/>
            <w:bookmarkStart w:id="238" w:name="_Toc152935958"/>
            <w:bookmarkStart w:id="239" w:name="_Toc153177250"/>
            <w:bookmarkStart w:id="240" w:name="_Toc153177360"/>
            <w:bookmarkStart w:id="241" w:name="_Toc158014909"/>
            <w:r w:rsidRPr="00326BA1">
              <w:rPr>
                <w:bCs/>
                <w:sz w:val="18"/>
                <w:szCs w:val="18"/>
                <w:lang w:val="sr-Latn-CS" w:eastAsia="en-US"/>
              </w:rPr>
              <w:t>Zatvor</w:t>
            </w:r>
            <w:bookmarkEnd w:id="236"/>
            <w:bookmarkEnd w:id="237"/>
            <w:bookmarkEnd w:id="238"/>
            <w:bookmarkEnd w:id="239"/>
            <w:bookmarkEnd w:id="240"/>
            <w:bookmarkEnd w:id="241"/>
          </w:p>
        </w:tc>
        <w:tc>
          <w:tcPr>
            <w:tcW w:w="990" w:type="dxa"/>
            <w:shd w:val="clear" w:color="auto" w:fill="DEEAF6"/>
            <w:vAlign w:val="center"/>
          </w:tcPr>
          <w:p w:rsidR="00DC22D5" w:rsidRPr="00326BA1" w:rsidRDefault="00DC22D5" w:rsidP="001E670A">
            <w:pPr>
              <w:suppressAutoHyphens w:val="0"/>
              <w:spacing w:line="276" w:lineRule="auto"/>
              <w:jc w:val="center"/>
              <w:outlineLvl w:val="0"/>
              <w:rPr>
                <w:bCs/>
                <w:sz w:val="18"/>
                <w:szCs w:val="18"/>
                <w:lang w:val="sr-Latn-CS" w:eastAsia="en-US"/>
              </w:rPr>
            </w:pPr>
          </w:p>
          <w:p w:rsidR="00DC22D5" w:rsidRPr="00326BA1" w:rsidRDefault="00DC22D5" w:rsidP="001E670A">
            <w:pPr>
              <w:suppressAutoHyphens w:val="0"/>
              <w:spacing w:line="276" w:lineRule="auto"/>
              <w:jc w:val="center"/>
              <w:outlineLvl w:val="0"/>
              <w:rPr>
                <w:bCs/>
                <w:sz w:val="18"/>
                <w:szCs w:val="18"/>
                <w:lang w:val="sr-Latn-CS" w:eastAsia="en-US"/>
              </w:rPr>
            </w:pPr>
            <w:bookmarkStart w:id="242" w:name="_Toc509104648"/>
            <w:bookmarkStart w:id="243" w:name="_Toc66089061"/>
            <w:bookmarkStart w:id="244" w:name="_Toc152935959"/>
            <w:bookmarkStart w:id="245" w:name="_Toc153177251"/>
            <w:bookmarkStart w:id="246" w:name="_Toc153177361"/>
            <w:bookmarkStart w:id="247" w:name="_Toc158014910"/>
            <w:r w:rsidRPr="00326BA1">
              <w:rPr>
                <w:bCs/>
                <w:sz w:val="18"/>
                <w:szCs w:val="18"/>
                <w:lang w:val="sr-Latn-CS" w:eastAsia="en-US"/>
              </w:rPr>
              <w:t>Novčana</w:t>
            </w:r>
            <w:bookmarkEnd w:id="242"/>
            <w:bookmarkEnd w:id="243"/>
            <w:bookmarkEnd w:id="244"/>
            <w:bookmarkEnd w:id="245"/>
            <w:bookmarkEnd w:id="246"/>
            <w:bookmarkEnd w:id="247"/>
          </w:p>
          <w:p w:rsidR="00DC22D5" w:rsidRPr="00326BA1" w:rsidRDefault="00DC22D5" w:rsidP="001E670A">
            <w:pPr>
              <w:suppressAutoHyphens w:val="0"/>
              <w:spacing w:line="276" w:lineRule="auto"/>
              <w:jc w:val="center"/>
              <w:outlineLvl w:val="0"/>
              <w:rPr>
                <w:bCs/>
                <w:sz w:val="18"/>
                <w:szCs w:val="18"/>
                <w:lang w:val="sr-Latn-CS" w:eastAsia="en-US"/>
              </w:rPr>
            </w:pPr>
            <w:bookmarkStart w:id="248" w:name="_Toc509104649"/>
            <w:bookmarkStart w:id="249" w:name="_Toc66089062"/>
            <w:bookmarkStart w:id="250" w:name="_Toc152935960"/>
            <w:bookmarkStart w:id="251" w:name="_Toc153177252"/>
            <w:bookmarkStart w:id="252" w:name="_Toc153177362"/>
            <w:bookmarkStart w:id="253" w:name="_Toc158014911"/>
            <w:r w:rsidRPr="00326BA1">
              <w:rPr>
                <w:bCs/>
                <w:sz w:val="18"/>
                <w:szCs w:val="18"/>
                <w:lang w:val="sr-Latn-CS" w:eastAsia="en-US"/>
              </w:rPr>
              <w:t>kazna</w:t>
            </w:r>
            <w:bookmarkEnd w:id="248"/>
            <w:bookmarkEnd w:id="249"/>
            <w:bookmarkEnd w:id="250"/>
            <w:bookmarkEnd w:id="251"/>
            <w:bookmarkEnd w:id="252"/>
            <w:bookmarkEnd w:id="253"/>
          </w:p>
        </w:tc>
        <w:tc>
          <w:tcPr>
            <w:tcW w:w="990" w:type="dxa"/>
            <w:shd w:val="clear" w:color="auto" w:fill="auto"/>
            <w:vAlign w:val="center"/>
          </w:tcPr>
          <w:p w:rsidR="00DC22D5" w:rsidRPr="00326BA1" w:rsidRDefault="00DC22D5" w:rsidP="001E670A">
            <w:pPr>
              <w:suppressAutoHyphens w:val="0"/>
              <w:spacing w:line="276" w:lineRule="auto"/>
              <w:jc w:val="center"/>
              <w:outlineLvl w:val="0"/>
              <w:rPr>
                <w:bCs/>
                <w:sz w:val="18"/>
                <w:szCs w:val="18"/>
                <w:lang w:val="sr-Latn-CS" w:eastAsia="en-US"/>
              </w:rPr>
            </w:pPr>
          </w:p>
          <w:p w:rsidR="00DC22D5" w:rsidRPr="00326BA1" w:rsidRDefault="00DC22D5" w:rsidP="001E670A">
            <w:pPr>
              <w:suppressAutoHyphens w:val="0"/>
              <w:spacing w:line="276" w:lineRule="auto"/>
              <w:jc w:val="center"/>
              <w:outlineLvl w:val="0"/>
              <w:rPr>
                <w:bCs/>
                <w:sz w:val="18"/>
                <w:szCs w:val="18"/>
                <w:lang w:val="sr-Latn-CS" w:eastAsia="en-US"/>
              </w:rPr>
            </w:pPr>
            <w:bookmarkStart w:id="254" w:name="_Toc509104650"/>
            <w:bookmarkStart w:id="255" w:name="_Toc66089063"/>
            <w:bookmarkStart w:id="256" w:name="_Toc152935961"/>
            <w:bookmarkStart w:id="257" w:name="_Toc153177253"/>
            <w:bookmarkStart w:id="258" w:name="_Toc153177363"/>
            <w:bookmarkStart w:id="259" w:name="_Toc158014912"/>
            <w:r w:rsidRPr="00326BA1">
              <w:rPr>
                <w:bCs/>
                <w:sz w:val="18"/>
                <w:szCs w:val="18"/>
                <w:lang w:val="sr-Latn-CS" w:eastAsia="en-US"/>
              </w:rPr>
              <w:t>Uslovna</w:t>
            </w:r>
            <w:bookmarkEnd w:id="254"/>
            <w:bookmarkEnd w:id="255"/>
            <w:bookmarkEnd w:id="256"/>
            <w:bookmarkEnd w:id="257"/>
            <w:bookmarkEnd w:id="258"/>
            <w:bookmarkEnd w:id="259"/>
          </w:p>
          <w:p w:rsidR="00DC22D5" w:rsidRPr="00326BA1" w:rsidRDefault="00DC22D5" w:rsidP="001E670A">
            <w:pPr>
              <w:suppressAutoHyphens w:val="0"/>
              <w:spacing w:line="276" w:lineRule="auto"/>
              <w:jc w:val="center"/>
              <w:outlineLvl w:val="0"/>
              <w:rPr>
                <w:bCs/>
                <w:sz w:val="18"/>
                <w:szCs w:val="18"/>
                <w:lang w:val="sr-Latn-CS" w:eastAsia="en-US"/>
              </w:rPr>
            </w:pPr>
            <w:bookmarkStart w:id="260" w:name="_Toc509104651"/>
            <w:bookmarkStart w:id="261" w:name="_Toc66089064"/>
            <w:bookmarkStart w:id="262" w:name="_Toc152935962"/>
            <w:bookmarkStart w:id="263" w:name="_Toc153177254"/>
            <w:bookmarkStart w:id="264" w:name="_Toc153177364"/>
            <w:bookmarkStart w:id="265" w:name="_Toc158014913"/>
            <w:r w:rsidRPr="00326BA1">
              <w:rPr>
                <w:bCs/>
                <w:sz w:val="18"/>
                <w:szCs w:val="18"/>
                <w:lang w:val="sr-Latn-CS" w:eastAsia="en-US"/>
              </w:rPr>
              <w:t>osuda</w:t>
            </w:r>
            <w:bookmarkEnd w:id="260"/>
            <w:bookmarkEnd w:id="261"/>
            <w:bookmarkEnd w:id="262"/>
            <w:bookmarkEnd w:id="263"/>
            <w:bookmarkEnd w:id="264"/>
            <w:bookmarkEnd w:id="265"/>
          </w:p>
        </w:tc>
        <w:tc>
          <w:tcPr>
            <w:tcW w:w="938" w:type="dxa"/>
            <w:shd w:val="clear" w:color="auto" w:fill="DEEAF6"/>
            <w:vAlign w:val="center"/>
          </w:tcPr>
          <w:p w:rsidR="00DC22D5" w:rsidRPr="00326BA1" w:rsidRDefault="00DC22D5" w:rsidP="001E670A">
            <w:pPr>
              <w:suppressAutoHyphens w:val="0"/>
              <w:spacing w:line="276" w:lineRule="auto"/>
              <w:jc w:val="center"/>
              <w:outlineLvl w:val="0"/>
              <w:rPr>
                <w:bCs/>
                <w:sz w:val="18"/>
                <w:szCs w:val="18"/>
                <w:lang w:val="sr-Latn-CS" w:eastAsia="en-US"/>
              </w:rPr>
            </w:pPr>
          </w:p>
          <w:p w:rsidR="00DC22D5" w:rsidRPr="00326BA1" w:rsidRDefault="00DC22D5" w:rsidP="001E670A">
            <w:pPr>
              <w:suppressAutoHyphens w:val="0"/>
              <w:spacing w:line="276" w:lineRule="auto"/>
              <w:jc w:val="center"/>
              <w:outlineLvl w:val="0"/>
              <w:rPr>
                <w:bCs/>
                <w:sz w:val="18"/>
                <w:szCs w:val="18"/>
                <w:lang w:val="sr-Latn-CS" w:eastAsia="en-US"/>
              </w:rPr>
            </w:pPr>
            <w:bookmarkStart w:id="266" w:name="_Toc509104652"/>
            <w:bookmarkStart w:id="267" w:name="_Toc66089065"/>
            <w:bookmarkStart w:id="268" w:name="_Toc152935963"/>
            <w:bookmarkStart w:id="269" w:name="_Toc153177255"/>
            <w:bookmarkStart w:id="270" w:name="_Toc153177365"/>
            <w:bookmarkStart w:id="271" w:name="_Toc158014914"/>
            <w:r w:rsidRPr="00326BA1">
              <w:rPr>
                <w:bCs/>
                <w:sz w:val="18"/>
                <w:szCs w:val="18"/>
                <w:lang w:val="sr-Latn-CS" w:eastAsia="en-US"/>
              </w:rPr>
              <w:t>Sudska opomena</w:t>
            </w:r>
            <w:bookmarkEnd w:id="266"/>
            <w:bookmarkEnd w:id="267"/>
            <w:bookmarkEnd w:id="268"/>
            <w:bookmarkEnd w:id="269"/>
            <w:bookmarkEnd w:id="270"/>
            <w:bookmarkEnd w:id="271"/>
          </w:p>
        </w:tc>
        <w:tc>
          <w:tcPr>
            <w:tcW w:w="1134" w:type="dxa"/>
            <w:shd w:val="clear" w:color="auto" w:fill="auto"/>
            <w:vAlign w:val="center"/>
          </w:tcPr>
          <w:p w:rsidR="00DC22D5" w:rsidRPr="00326BA1" w:rsidRDefault="00DC22D5" w:rsidP="001E670A">
            <w:pPr>
              <w:suppressAutoHyphens w:val="0"/>
              <w:spacing w:line="276" w:lineRule="auto"/>
              <w:jc w:val="center"/>
              <w:outlineLvl w:val="0"/>
              <w:rPr>
                <w:bCs/>
                <w:sz w:val="18"/>
                <w:szCs w:val="18"/>
                <w:lang w:val="sr-Latn-CS" w:eastAsia="en-US"/>
              </w:rPr>
            </w:pPr>
            <w:bookmarkStart w:id="272" w:name="_Toc66089066"/>
            <w:bookmarkStart w:id="273" w:name="_Toc152935964"/>
            <w:bookmarkStart w:id="274" w:name="_Toc153177256"/>
            <w:bookmarkStart w:id="275" w:name="_Toc153177366"/>
            <w:bookmarkStart w:id="276" w:name="_Toc158014915"/>
            <w:r w:rsidRPr="00326BA1">
              <w:rPr>
                <w:bCs/>
                <w:sz w:val="18"/>
                <w:szCs w:val="18"/>
                <w:lang w:val="sr-Latn-CS" w:eastAsia="en-US"/>
              </w:rPr>
              <w:t>Rad u javnom interesu</w:t>
            </w:r>
            <w:bookmarkEnd w:id="272"/>
            <w:bookmarkEnd w:id="273"/>
            <w:bookmarkEnd w:id="274"/>
            <w:bookmarkEnd w:id="275"/>
            <w:bookmarkEnd w:id="276"/>
          </w:p>
        </w:tc>
        <w:tc>
          <w:tcPr>
            <w:tcW w:w="1276" w:type="dxa"/>
            <w:shd w:val="clear" w:color="auto" w:fill="DEEAF6"/>
            <w:vAlign w:val="center"/>
          </w:tcPr>
          <w:p w:rsidR="00DC22D5" w:rsidRPr="00326BA1" w:rsidRDefault="00DC22D5" w:rsidP="001E670A">
            <w:pPr>
              <w:suppressAutoHyphens w:val="0"/>
              <w:spacing w:line="276" w:lineRule="auto"/>
              <w:jc w:val="center"/>
              <w:outlineLvl w:val="0"/>
              <w:rPr>
                <w:bCs/>
                <w:sz w:val="18"/>
                <w:szCs w:val="18"/>
                <w:lang w:val="sr-Latn-CS" w:eastAsia="en-US"/>
              </w:rPr>
            </w:pPr>
            <w:bookmarkStart w:id="277" w:name="_Toc66089067"/>
            <w:bookmarkStart w:id="278" w:name="_Toc152935965"/>
            <w:bookmarkStart w:id="279" w:name="_Toc153177257"/>
            <w:bookmarkStart w:id="280" w:name="_Toc153177367"/>
            <w:bookmarkStart w:id="281" w:name="_Toc158014916"/>
            <w:r w:rsidRPr="00326BA1">
              <w:rPr>
                <w:bCs/>
                <w:sz w:val="18"/>
                <w:szCs w:val="18"/>
                <w:lang w:val="sr-Latn-CS" w:eastAsia="en-US"/>
              </w:rPr>
              <w:t>Odlučeno rješenjem - izricanje mjere bezbjednosti</w:t>
            </w:r>
            <w:bookmarkEnd w:id="277"/>
            <w:bookmarkEnd w:id="278"/>
            <w:bookmarkEnd w:id="279"/>
            <w:bookmarkEnd w:id="280"/>
            <w:bookmarkEnd w:id="281"/>
          </w:p>
        </w:tc>
        <w:tc>
          <w:tcPr>
            <w:tcW w:w="567" w:type="dxa"/>
            <w:gridSpan w:val="2"/>
            <w:vMerge/>
            <w:shd w:val="clear" w:color="auto" w:fill="auto"/>
          </w:tcPr>
          <w:p w:rsidR="00DC22D5" w:rsidRPr="00326BA1" w:rsidRDefault="00DC22D5" w:rsidP="001E670A">
            <w:pPr>
              <w:suppressAutoHyphens w:val="0"/>
              <w:spacing w:line="276" w:lineRule="auto"/>
              <w:jc w:val="center"/>
              <w:outlineLvl w:val="0"/>
              <w:rPr>
                <w:sz w:val="18"/>
                <w:szCs w:val="18"/>
                <w:lang w:val="sr-Latn-CS" w:eastAsia="en-US"/>
              </w:rPr>
            </w:pPr>
          </w:p>
        </w:tc>
        <w:tc>
          <w:tcPr>
            <w:tcW w:w="425" w:type="dxa"/>
            <w:vMerge/>
            <w:shd w:val="clear" w:color="auto" w:fill="DEEAF6"/>
          </w:tcPr>
          <w:p w:rsidR="00DC22D5" w:rsidRPr="00326BA1" w:rsidRDefault="00DC22D5" w:rsidP="001E670A">
            <w:pPr>
              <w:suppressAutoHyphens w:val="0"/>
              <w:spacing w:line="276" w:lineRule="auto"/>
              <w:jc w:val="center"/>
              <w:outlineLvl w:val="0"/>
              <w:rPr>
                <w:sz w:val="18"/>
                <w:szCs w:val="18"/>
                <w:lang w:val="sr-Latn-CS" w:eastAsia="en-US"/>
              </w:rPr>
            </w:pPr>
          </w:p>
        </w:tc>
      </w:tr>
      <w:tr w:rsidR="00DC22D5" w:rsidRPr="00276FBB" w:rsidTr="00885B8A">
        <w:trPr>
          <w:trHeight w:val="316"/>
        </w:trPr>
        <w:tc>
          <w:tcPr>
            <w:tcW w:w="1422" w:type="dxa"/>
            <w:shd w:val="clear" w:color="auto" w:fill="DEEAF6"/>
            <w:vAlign w:val="center"/>
          </w:tcPr>
          <w:p w:rsidR="00DC22D5" w:rsidRPr="00326BA1" w:rsidRDefault="00397D56" w:rsidP="001E670A">
            <w:pPr>
              <w:suppressAutoHyphens w:val="0"/>
              <w:spacing w:line="276" w:lineRule="auto"/>
              <w:jc w:val="left"/>
              <w:outlineLvl w:val="0"/>
              <w:rPr>
                <w:b/>
                <w:bCs/>
                <w:sz w:val="18"/>
                <w:szCs w:val="18"/>
                <w:lang w:val="sr-Latn-CS" w:eastAsia="en-US"/>
              </w:rPr>
            </w:pPr>
            <w:bookmarkStart w:id="282" w:name="_Toc158014917"/>
            <w:r w:rsidRPr="00326BA1">
              <w:rPr>
                <w:b/>
                <w:bCs/>
                <w:sz w:val="18"/>
                <w:szCs w:val="18"/>
                <w:lang w:val="sr-Latn-CS" w:eastAsia="en-US"/>
              </w:rPr>
              <w:t>151</w:t>
            </w:r>
            <w:bookmarkEnd w:id="282"/>
          </w:p>
        </w:tc>
        <w:tc>
          <w:tcPr>
            <w:tcW w:w="900" w:type="dxa"/>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3" w:name="_Toc158014918"/>
            <w:r w:rsidRPr="00326BA1">
              <w:rPr>
                <w:b/>
                <w:bCs/>
                <w:iCs/>
                <w:sz w:val="18"/>
                <w:szCs w:val="18"/>
                <w:lang w:eastAsia="en-US"/>
              </w:rPr>
              <w:t>1</w:t>
            </w:r>
            <w:bookmarkEnd w:id="283"/>
          </w:p>
        </w:tc>
        <w:tc>
          <w:tcPr>
            <w:tcW w:w="990" w:type="dxa"/>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4" w:name="_Toc158014919"/>
            <w:r w:rsidRPr="00326BA1">
              <w:rPr>
                <w:b/>
                <w:bCs/>
                <w:iCs/>
                <w:sz w:val="18"/>
                <w:szCs w:val="18"/>
                <w:lang w:eastAsia="en-US"/>
              </w:rPr>
              <w:t>0</w:t>
            </w:r>
            <w:bookmarkEnd w:id="284"/>
          </w:p>
        </w:tc>
        <w:tc>
          <w:tcPr>
            <w:tcW w:w="990" w:type="dxa"/>
            <w:shd w:val="clear" w:color="auto" w:fill="DEEAF6"/>
            <w:vAlign w:val="center"/>
          </w:tcPr>
          <w:p w:rsidR="00DC22D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38" w:type="dxa"/>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5" w:name="_Toc158014921"/>
            <w:r w:rsidRPr="00326BA1">
              <w:rPr>
                <w:b/>
                <w:bCs/>
                <w:iCs/>
                <w:sz w:val="18"/>
                <w:szCs w:val="18"/>
                <w:lang w:eastAsia="en-US"/>
              </w:rPr>
              <w:t>0</w:t>
            </w:r>
            <w:bookmarkEnd w:id="285"/>
          </w:p>
        </w:tc>
        <w:tc>
          <w:tcPr>
            <w:tcW w:w="1134" w:type="dxa"/>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6" w:name="_Toc158014922"/>
            <w:r w:rsidRPr="00326BA1">
              <w:rPr>
                <w:b/>
                <w:bCs/>
                <w:iCs/>
                <w:sz w:val="18"/>
                <w:szCs w:val="18"/>
                <w:lang w:eastAsia="en-US"/>
              </w:rPr>
              <w:t>0</w:t>
            </w:r>
            <w:bookmarkEnd w:id="286"/>
          </w:p>
        </w:tc>
        <w:tc>
          <w:tcPr>
            <w:tcW w:w="1276" w:type="dxa"/>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7" w:name="_Toc158014923"/>
            <w:r w:rsidRPr="00326BA1">
              <w:rPr>
                <w:b/>
                <w:bCs/>
                <w:iCs/>
                <w:sz w:val="18"/>
                <w:szCs w:val="18"/>
                <w:lang w:eastAsia="en-US"/>
              </w:rPr>
              <w:t>0</w:t>
            </w:r>
            <w:bookmarkEnd w:id="287"/>
          </w:p>
        </w:tc>
        <w:tc>
          <w:tcPr>
            <w:tcW w:w="567" w:type="dxa"/>
            <w:gridSpan w:val="2"/>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8" w:name="_Toc158014924"/>
            <w:r w:rsidRPr="00326BA1">
              <w:rPr>
                <w:b/>
                <w:bCs/>
                <w:iCs/>
                <w:sz w:val="18"/>
                <w:szCs w:val="18"/>
                <w:lang w:eastAsia="en-US"/>
              </w:rPr>
              <w:t>0</w:t>
            </w:r>
            <w:bookmarkEnd w:id="288"/>
          </w:p>
        </w:tc>
        <w:tc>
          <w:tcPr>
            <w:tcW w:w="425" w:type="dxa"/>
            <w:shd w:val="clear" w:color="auto" w:fill="DEEAF6"/>
            <w:vAlign w:val="center"/>
          </w:tcPr>
          <w:p w:rsidR="00DC22D5" w:rsidRPr="00326BA1" w:rsidRDefault="00397D56" w:rsidP="003934CC">
            <w:pPr>
              <w:suppressAutoHyphens w:val="0"/>
              <w:spacing w:line="276" w:lineRule="auto"/>
              <w:outlineLvl w:val="0"/>
              <w:rPr>
                <w:b/>
                <w:bCs/>
                <w:iCs/>
                <w:sz w:val="18"/>
                <w:szCs w:val="18"/>
                <w:lang w:eastAsia="en-US"/>
              </w:rPr>
            </w:pPr>
            <w:bookmarkStart w:id="289" w:name="_Toc158014925"/>
            <w:r w:rsidRPr="00326BA1">
              <w:rPr>
                <w:b/>
                <w:bCs/>
                <w:iCs/>
                <w:sz w:val="18"/>
                <w:szCs w:val="18"/>
                <w:lang w:eastAsia="en-US"/>
              </w:rPr>
              <w:t>0</w:t>
            </w:r>
            <w:bookmarkEnd w:id="289"/>
          </w:p>
        </w:tc>
      </w:tr>
      <w:tr w:rsidR="00C34D76" w:rsidRPr="00276FBB" w:rsidTr="00885B8A">
        <w:trPr>
          <w:trHeight w:val="262"/>
        </w:trPr>
        <w:tc>
          <w:tcPr>
            <w:tcW w:w="1422" w:type="dxa"/>
            <w:shd w:val="clear" w:color="auto" w:fill="DEEAF6"/>
            <w:vAlign w:val="center"/>
          </w:tcPr>
          <w:p w:rsidR="00C34D76" w:rsidRPr="00326BA1" w:rsidRDefault="00397D56" w:rsidP="001E670A">
            <w:pPr>
              <w:suppressAutoHyphens w:val="0"/>
              <w:spacing w:line="276" w:lineRule="auto"/>
              <w:jc w:val="left"/>
              <w:outlineLvl w:val="0"/>
              <w:rPr>
                <w:b/>
                <w:bCs/>
                <w:sz w:val="18"/>
                <w:szCs w:val="18"/>
                <w:lang w:val="sr-Latn-CS" w:eastAsia="en-US"/>
              </w:rPr>
            </w:pPr>
            <w:bookmarkStart w:id="290" w:name="_Toc158014926"/>
            <w:r w:rsidRPr="00326BA1">
              <w:rPr>
                <w:b/>
                <w:bCs/>
                <w:sz w:val="18"/>
                <w:szCs w:val="18"/>
                <w:lang w:val="sr-Latn-CS" w:eastAsia="en-US"/>
              </w:rPr>
              <w:t>152</w:t>
            </w:r>
            <w:bookmarkEnd w:id="290"/>
          </w:p>
        </w:tc>
        <w:tc>
          <w:tcPr>
            <w:tcW w:w="900"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1" w:name="_Toc158014928"/>
            <w:r w:rsidRPr="00326BA1">
              <w:rPr>
                <w:b/>
                <w:bCs/>
                <w:iCs/>
                <w:sz w:val="18"/>
                <w:szCs w:val="18"/>
                <w:lang w:eastAsia="en-US"/>
              </w:rPr>
              <w:t>0</w:t>
            </w:r>
            <w:bookmarkEnd w:id="291"/>
          </w:p>
        </w:tc>
        <w:tc>
          <w:tcPr>
            <w:tcW w:w="990"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938"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2" w:name="_Toc158014930"/>
            <w:r w:rsidRPr="00326BA1">
              <w:rPr>
                <w:b/>
                <w:bCs/>
                <w:iCs/>
                <w:sz w:val="18"/>
                <w:szCs w:val="18"/>
                <w:lang w:eastAsia="en-US"/>
              </w:rPr>
              <w:t>0</w:t>
            </w:r>
            <w:bookmarkEnd w:id="292"/>
          </w:p>
        </w:tc>
        <w:tc>
          <w:tcPr>
            <w:tcW w:w="1134"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1276"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3" w:name="_Toc158014932"/>
            <w:r w:rsidRPr="00326BA1">
              <w:rPr>
                <w:b/>
                <w:bCs/>
                <w:iCs/>
                <w:sz w:val="18"/>
                <w:szCs w:val="18"/>
                <w:lang w:eastAsia="en-US"/>
              </w:rPr>
              <w:t>0</w:t>
            </w:r>
            <w:bookmarkEnd w:id="293"/>
          </w:p>
        </w:tc>
        <w:tc>
          <w:tcPr>
            <w:tcW w:w="567" w:type="dxa"/>
            <w:gridSpan w:val="2"/>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4" w:name="_Toc158014934"/>
            <w:r w:rsidRPr="00326BA1">
              <w:rPr>
                <w:b/>
                <w:bCs/>
                <w:iCs/>
                <w:sz w:val="18"/>
                <w:szCs w:val="18"/>
                <w:lang w:eastAsia="en-US"/>
              </w:rPr>
              <w:t>0</w:t>
            </w:r>
            <w:bookmarkEnd w:id="294"/>
          </w:p>
        </w:tc>
      </w:tr>
      <w:tr w:rsidR="001F33E4" w:rsidRPr="00276FBB" w:rsidTr="00885B8A">
        <w:trPr>
          <w:trHeight w:val="343"/>
        </w:trPr>
        <w:tc>
          <w:tcPr>
            <w:tcW w:w="1422" w:type="dxa"/>
            <w:shd w:val="clear" w:color="auto" w:fill="DEEAF6"/>
            <w:vAlign w:val="center"/>
          </w:tcPr>
          <w:p w:rsidR="001F33E4"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166 a</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2</w:t>
            </w:r>
          </w:p>
        </w:tc>
        <w:tc>
          <w:tcPr>
            <w:tcW w:w="938"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C34D76" w:rsidRPr="00276FBB" w:rsidTr="00885B8A">
        <w:trPr>
          <w:trHeight w:val="262"/>
        </w:trPr>
        <w:tc>
          <w:tcPr>
            <w:tcW w:w="1422" w:type="dxa"/>
            <w:shd w:val="clear" w:color="auto" w:fill="DEEAF6"/>
            <w:vAlign w:val="center"/>
          </w:tcPr>
          <w:p w:rsidR="00C34D76" w:rsidRPr="00326BA1" w:rsidRDefault="00397D56" w:rsidP="001E670A">
            <w:pPr>
              <w:suppressAutoHyphens w:val="0"/>
              <w:spacing w:line="276" w:lineRule="auto"/>
              <w:jc w:val="left"/>
              <w:outlineLvl w:val="0"/>
              <w:rPr>
                <w:b/>
                <w:bCs/>
                <w:sz w:val="18"/>
                <w:szCs w:val="18"/>
                <w:lang w:val="sr-Latn-CS" w:eastAsia="en-US"/>
              </w:rPr>
            </w:pPr>
            <w:bookmarkStart w:id="295" w:name="_Toc158014935"/>
            <w:r w:rsidRPr="00326BA1">
              <w:rPr>
                <w:b/>
                <w:bCs/>
                <w:sz w:val="18"/>
                <w:szCs w:val="18"/>
                <w:lang w:val="sr-Latn-CS" w:eastAsia="en-US"/>
              </w:rPr>
              <w:t>168</w:t>
            </w:r>
            <w:bookmarkEnd w:id="295"/>
          </w:p>
        </w:tc>
        <w:tc>
          <w:tcPr>
            <w:tcW w:w="900"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7</w:t>
            </w:r>
          </w:p>
        </w:tc>
        <w:tc>
          <w:tcPr>
            <w:tcW w:w="938"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6" w:name="_Toc158014939"/>
            <w:r w:rsidRPr="00326BA1">
              <w:rPr>
                <w:b/>
                <w:bCs/>
                <w:iCs/>
                <w:sz w:val="18"/>
                <w:szCs w:val="18"/>
                <w:lang w:eastAsia="en-US"/>
              </w:rPr>
              <w:t>0</w:t>
            </w:r>
            <w:bookmarkEnd w:id="296"/>
          </w:p>
        </w:tc>
        <w:tc>
          <w:tcPr>
            <w:tcW w:w="1134" w:type="dxa"/>
            <w:shd w:val="clear" w:color="auto" w:fill="DEEAF6"/>
            <w:vAlign w:val="center"/>
          </w:tcPr>
          <w:p w:rsidR="00C34D7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1276"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7" w:name="_Toc158014941"/>
            <w:r w:rsidRPr="00326BA1">
              <w:rPr>
                <w:b/>
                <w:bCs/>
                <w:iCs/>
                <w:sz w:val="18"/>
                <w:szCs w:val="18"/>
                <w:lang w:eastAsia="en-US"/>
              </w:rPr>
              <w:t>0</w:t>
            </w:r>
            <w:bookmarkEnd w:id="297"/>
          </w:p>
        </w:tc>
        <w:tc>
          <w:tcPr>
            <w:tcW w:w="535" w:type="dxa"/>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8" w:name="_Toc158014942"/>
            <w:r w:rsidRPr="00326BA1">
              <w:rPr>
                <w:b/>
                <w:bCs/>
                <w:iCs/>
                <w:sz w:val="18"/>
                <w:szCs w:val="18"/>
                <w:lang w:eastAsia="en-US"/>
              </w:rPr>
              <w:t>0</w:t>
            </w:r>
            <w:bookmarkEnd w:id="298"/>
          </w:p>
        </w:tc>
        <w:tc>
          <w:tcPr>
            <w:tcW w:w="457" w:type="dxa"/>
            <w:gridSpan w:val="2"/>
            <w:shd w:val="clear" w:color="auto" w:fill="DEEAF6"/>
            <w:vAlign w:val="center"/>
          </w:tcPr>
          <w:p w:rsidR="00C34D76" w:rsidRPr="00326BA1" w:rsidRDefault="00397D56" w:rsidP="003934CC">
            <w:pPr>
              <w:suppressAutoHyphens w:val="0"/>
              <w:spacing w:line="276" w:lineRule="auto"/>
              <w:outlineLvl w:val="0"/>
              <w:rPr>
                <w:b/>
                <w:bCs/>
                <w:iCs/>
                <w:sz w:val="18"/>
                <w:szCs w:val="18"/>
                <w:lang w:eastAsia="en-US"/>
              </w:rPr>
            </w:pPr>
            <w:bookmarkStart w:id="299" w:name="_Toc158014943"/>
            <w:r w:rsidRPr="00326BA1">
              <w:rPr>
                <w:b/>
                <w:bCs/>
                <w:iCs/>
                <w:sz w:val="18"/>
                <w:szCs w:val="18"/>
                <w:lang w:eastAsia="en-US"/>
              </w:rPr>
              <w:t>0</w:t>
            </w:r>
            <w:bookmarkEnd w:id="299"/>
          </w:p>
        </w:tc>
      </w:tr>
      <w:tr w:rsidR="00397D56" w:rsidRPr="00276FBB" w:rsidTr="00885B8A">
        <w:trPr>
          <w:trHeight w:val="352"/>
        </w:trPr>
        <w:tc>
          <w:tcPr>
            <w:tcW w:w="1422" w:type="dxa"/>
            <w:shd w:val="clear" w:color="auto" w:fill="DEEAF6"/>
            <w:vAlign w:val="center"/>
          </w:tcPr>
          <w:p w:rsidR="00397D56" w:rsidRPr="00326BA1" w:rsidRDefault="00397D56" w:rsidP="001E670A">
            <w:pPr>
              <w:suppressAutoHyphens w:val="0"/>
              <w:spacing w:line="276" w:lineRule="auto"/>
              <w:jc w:val="left"/>
              <w:outlineLvl w:val="0"/>
              <w:rPr>
                <w:b/>
                <w:bCs/>
                <w:sz w:val="18"/>
                <w:szCs w:val="18"/>
                <w:lang w:val="sr-Latn-CS" w:eastAsia="en-US"/>
              </w:rPr>
            </w:pPr>
            <w:bookmarkStart w:id="300" w:name="_Toc158014944"/>
            <w:r w:rsidRPr="00326BA1">
              <w:rPr>
                <w:b/>
                <w:bCs/>
                <w:sz w:val="18"/>
                <w:szCs w:val="18"/>
                <w:lang w:val="sr-Latn-CS" w:eastAsia="en-US"/>
              </w:rPr>
              <w:t>168 a</w:t>
            </w:r>
            <w:bookmarkEnd w:id="300"/>
          </w:p>
        </w:tc>
        <w:tc>
          <w:tcPr>
            <w:tcW w:w="900" w:type="dxa"/>
            <w:shd w:val="clear" w:color="auto" w:fill="DEEAF6"/>
            <w:vAlign w:val="center"/>
          </w:tcPr>
          <w:p w:rsidR="00397D56" w:rsidRPr="00326BA1" w:rsidRDefault="00397D56" w:rsidP="003934CC">
            <w:pPr>
              <w:suppressAutoHyphens w:val="0"/>
              <w:spacing w:line="276" w:lineRule="auto"/>
              <w:outlineLvl w:val="0"/>
              <w:rPr>
                <w:b/>
                <w:bCs/>
                <w:iCs/>
                <w:sz w:val="18"/>
                <w:szCs w:val="18"/>
                <w:lang w:eastAsia="en-US"/>
              </w:rPr>
            </w:pPr>
            <w:bookmarkStart w:id="301" w:name="_Toc158014945"/>
            <w:r w:rsidRPr="00326BA1">
              <w:rPr>
                <w:b/>
                <w:bCs/>
                <w:iCs/>
                <w:sz w:val="18"/>
                <w:szCs w:val="18"/>
                <w:lang w:eastAsia="en-US"/>
              </w:rPr>
              <w:t>0</w:t>
            </w:r>
            <w:bookmarkEnd w:id="301"/>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2" w:name="_Toc158014946"/>
            <w:r w:rsidRPr="00326BA1">
              <w:rPr>
                <w:b/>
                <w:bCs/>
                <w:iCs/>
                <w:sz w:val="18"/>
                <w:szCs w:val="18"/>
                <w:lang w:eastAsia="en-US"/>
              </w:rPr>
              <w:t>0</w:t>
            </w:r>
            <w:bookmarkEnd w:id="302"/>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3" w:name="_Toc158014947"/>
            <w:r w:rsidRPr="00326BA1">
              <w:rPr>
                <w:b/>
                <w:bCs/>
                <w:iCs/>
                <w:sz w:val="18"/>
                <w:szCs w:val="18"/>
                <w:lang w:eastAsia="en-US"/>
              </w:rPr>
              <w:t>1</w:t>
            </w:r>
            <w:bookmarkEnd w:id="303"/>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4" w:name="_Toc158014948"/>
            <w:r w:rsidRPr="00326BA1">
              <w:rPr>
                <w:b/>
                <w:bCs/>
                <w:iCs/>
                <w:sz w:val="18"/>
                <w:szCs w:val="18"/>
                <w:lang w:eastAsia="en-US"/>
              </w:rPr>
              <w:t>0</w:t>
            </w:r>
            <w:bookmarkEnd w:id="304"/>
          </w:p>
        </w:tc>
        <w:tc>
          <w:tcPr>
            <w:tcW w:w="1134"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5" w:name="_Toc158014949"/>
            <w:r w:rsidRPr="00326BA1">
              <w:rPr>
                <w:b/>
                <w:bCs/>
                <w:iCs/>
                <w:sz w:val="18"/>
                <w:szCs w:val="18"/>
                <w:lang w:eastAsia="en-US"/>
              </w:rPr>
              <w:t>0</w:t>
            </w:r>
            <w:bookmarkEnd w:id="305"/>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6" w:name="_Toc158014950"/>
            <w:r w:rsidRPr="00326BA1">
              <w:rPr>
                <w:b/>
                <w:bCs/>
                <w:iCs/>
                <w:sz w:val="18"/>
                <w:szCs w:val="18"/>
                <w:lang w:eastAsia="en-US"/>
              </w:rPr>
              <w:t>0</w:t>
            </w:r>
            <w:bookmarkEnd w:id="306"/>
          </w:p>
        </w:tc>
        <w:tc>
          <w:tcPr>
            <w:tcW w:w="567" w:type="dxa"/>
            <w:gridSpan w:val="2"/>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7" w:name="_Toc158014952"/>
            <w:r w:rsidRPr="00326BA1">
              <w:rPr>
                <w:b/>
                <w:bCs/>
                <w:iCs/>
                <w:sz w:val="18"/>
                <w:szCs w:val="18"/>
                <w:lang w:eastAsia="en-US"/>
              </w:rPr>
              <w:t>0</w:t>
            </w:r>
            <w:bookmarkEnd w:id="307"/>
          </w:p>
        </w:tc>
      </w:tr>
      <w:tr w:rsidR="00397D56" w:rsidRPr="00276FBB" w:rsidTr="00885B8A">
        <w:trPr>
          <w:trHeight w:val="253"/>
        </w:trPr>
        <w:tc>
          <w:tcPr>
            <w:tcW w:w="1422" w:type="dxa"/>
            <w:shd w:val="clear" w:color="auto" w:fill="DEEAF6"/>
            <w:vAlign w:val="center"/>
          </w:tcPr>
          <w:p w:rsidR="00397D56"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208</w:t>
            </w:r>
          </w:p>
        </w:tc>
        <w:tc>
          <w:tcPr>
            <w:tcW w:w="90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8" w:name="_Toc158014955"/>
            <w:r w:rsidRPr="00326BA1">
              <w:rPr>
                <w:b/>
                <w:bCs/>
                <w:iCs/>
                <w:sz w:val="18"/>
                <w:szCs w:val="18"/>
                <w:lang w:eastAsia="en-US"/>
              </w:rPr>
              <w:t>0</w:t>
            </w:r>
            <w:bookmarkEnd w:id="308"/>
          </w:p>
        </w:tc>
        <w:tc>
          <w:tcPr>
            <w:tcW w:w="99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09" w:name="_Toc158014957"/>
            <w:r w:rsidRPr="00326BA1">
              <w:rPr>
                <w:b/>
                <w:bCs/>
                <w:iCs/>
                <w:sz w:val="18"/>
                <w:szCs w:val="18"/>
                <w:lang w:eastAsia="en-US"/>
              </w:rPr>
              <w:t>0</w:t>
            </w:r>
            <w:bookmarkEnd w:id="309"/>
          </w:p>
        </w:tc>
        <w:tc>
          <w:tcPr>
            <w:tcW w:w="1134"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0" w:name="_Toc158014958"/>
            <w:r w:rsidRPr="00326BA1">
              <w:rPr>
                <w:b/>
                <w:bCs/>
                <w:iCs/>
                <w:sz w:val="18"/>
                <w:szCs w:val="18"/>
                <w:lang w:eastAsia="en-US"/>
              </w:rPr>
              <w:t>0</w:t>
            </w:r>
            <w:bookmarkEnd w:id="310"/>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1" w:name="_Toc158014959"/>
            <w:r w:rsidRPr="00326BA1">
              <w:rPr>
                <w:b/>
                <w:bCs/>
                <w:iCs/>
                <w:sz w:val="18"/>
                <w:szCs w:val="18"/>
                <w:lang w:eastAsia="en-US"/>
              </w:rPr>
              <w:t>0</w:t>
            </w:r>
            <w:bookmarkEnd w:id="311"/>
          </w:p>
        </w:tc>
        <w:tc>
          <w:tcPr>
            <w:tcW w:w="567" w:type="dxa"/>
            <w:gridSpan w:val="2"/>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2" w:name="_Toc158014960"/>
            <w:r w:rsidRPr="00326BA1">
              <w:rPr>
                <w:b/>
                <w:bCs/>
                <w:iCs/>
                <w:sz w:val="18"/>
                <w:szCs w:val="18"/>
                <w:lang w:eastAsia="en-US"/>
              </w:rPr>
              <w:t>0</w:t>
            </w:r>
            <w:bookmarkEnd w:id="312"/>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3" w:name="_Toc158014961"/>
            <w:r w:rsidRPr="00326BA1">
              <w:rPr>
                <w:b/>
                <w:bCs/>
                <w:iCs/>
                <w:sz w:val="18"/>
                <w:szCs w:val="18"/>
                <w:lang w:eastAsia="en-US"/>
              </w:rPr>
              <w:t>0</w:t>
            </w:r>
            <w:bookmarkEnd w:id="313"/>
          </w:p>
        </w:tc>
      </w:tr>
      <w:tr w:rsidR="00397D56" w:rsidRPr="00276FBB" w:rsidTr="00885B8A">
        <w:trPr>
          <w:trHeight w:val="262"/>
        </w:trPr>
        <w:tc>
          <w:tcPr>
            <w:tcW w:w="1422" w:type="dxa"/>
            <w:shd w:val="clear" w:color="auto" w:fill="DEEAF6"/>
            <w:vAlign w:val="center"/>
          </w:tcPr>
          <w:p w:rsidR="00397D56" w:rsidRPr="00326BA1" w:rsidRDefault="008059E5" w:rsidP="001E670A">
            <w:pPr>
              <w:suppressAutoHyphens w:val="0"/>
              <w:spacing w:line="276" w:lineRule="auto"/>
              <w:jc w:val="left"/>
              <w:outlineLvl w:val="0"/>
              <w:rPr>
                <w:b/>
                <w:bCs/>
                <w:sz w:val="18"/>
                <w:szCs w:val="18"/>
                <w:lang w:val="sr-Latn-CS" w:eastAsia="en-US"/>
              </w:rPr>
            </w:pPr>
            <w:bookmarkStart w:id="314" w:name="_Toc158014962"/>
            <w:r w:rsidRPr="00326BA1">
              <w:rPr>
                <w:b/>
                <w:bCs/>
                <w:sz w:val="18"/>
                <w:szCs w:val="18"/>
                <w:lang w:val="sr-Latn-CS" w:eastAsia="en-US"/>
              </w:rPr>
              <w:t>211</w:t>
            </w:r>
            <w:bookmarkEnd w:id="314"/>
            <w:r w:rsidR="001F33E4">
              <w:rPr>
                <w:b/>
                <w:bCs/>
                <w:sz w:val="18"/>
                <w:szCs w:val="18"/>
                <w:lang w:val="sr-Latn-CS" w:eastAsia="en-US"/>
              </w:rPr>
              <w:t xml:space="preserve"> c</w:t>
            </w:r>
          </w:p>
        </w:tc>
        <w:tc>
          <w:tcPr>
            <w:tcW w:w="90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5" w:name="_Toc158014963"/>
            <w:r w:rsidRPr="00326BA1">
              <w:rPr>
                <w:b/>
                <w:bCs/>
                <w:iCs/>
                <w:sz w:val="18"/>
                <w:szCs w:val="18"/>
                <w:lang w:eastAsia="en-US"/>
              </w:rPr>
              <w:t>1</w:t>
            </w:r>
            <w:bookmarkEnd w:id="315"/>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6" w:name="_Toc158014964"/>
            <w:r w:rsidRPr="00326BA1">
              <w:rPr>
                <w:b/>
                <w:bCs/>
                <w:iCs/>
                <w:sz w:val="18"/>
                <w:szCs w:val="18"/>
                <w:lang w:eastAsia="en-US"/>
              </w:rPr>
              <w:t>0</w:t>
            </w:r>
            <w:bookmarkEnd w:id="316"/>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7" w:name="_Toc158014965"/>
            <w:r w:rsidRPr="00326BA1">
              <w:rPr>
                <w:b/>
                <w:bCs/>
                <w:iCs/>
                <w:sz w:val="18"/>
                <w:szCs w:val="18"/>
                <w:lang w:eastAsia="en-US"/>
              </w:rPr>
              <w:t>0</w:t>
            </w:r>
            <w:bookmarkEnd w:id="317"/>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8" w:name="_Toc158014966"/>
            <w:r w:rsidRPr="00326BA1">
              <w:rPr>
                <w:b/>
                <w:bCs/>
                <w:iCs/>
                <w:sz w:val="18"/>
                <w:szCs w:val="18"/>
                <w:lang w:eastAsia="en-US"/>
              </w:rPr>
              <w:t>0</w:t>
            </w:r>
            <w:bookmarkEnd w:id="318"/>
          </w:p>
        </w:tc>
        <w:tc>
          <w:tcPr>
            <w:tcW w:w="1134"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19" w:name="_Toc158014967"/>
            <w:r w:rsidRPr="00326BA1">
              <w:rPr>
                <w:b/>
                <w:bCs/>
                <w:iCs/>
                <w:sz w:val="18"/>
                <w:szCs w:val="18"/>
                <w:lang w:eastAsia="en-US"/>
              </w:rPr>
              <w:t>0</w:t>
            </w:r>
            <w:bookmarkEnd w:id="319"/>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0" w:name="_Toc158014968"/>
            <w:r w:rsidRPr="00326BA1">
              <w:rPr>
                <w:b/>
                <w:bCs/>
                <w:iCs/>
                <w:sz w:val="18"/>
                <w:szCs w:val="18"/>
                <w:lang w:eastAsia="en-US"/>
              </w:rPr>
              <w:t>0</w:t>
            </w:r>
            <w:bookmarkEnd w:id="320"/>
          </w:p>
        </w:tc>
        <w:tc>
          <w:tcPr>
            <w:tcW w:w="567" w:type="dxa"/>
            <w:gridSpan w:val="2"/>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1" w:name="_Toc158014969"/>
            <w:r w:rsidRPr="00326BA1">
              <w:rPr>
                <w:b/>
                <w:bCs/>
                <w:iCs/>
                <w:sz w:val="18"/>
                <w:szCs w:val="18"/>
                <w:lang w:eastAsia="en-US"/>
              </w:rPr>
              <w:t>0</w:t>
            </w:r>
            <w:bookmarkEnd w:id="321"/>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2" w:name="_Toc158014970"/>
            <w:r w:rsidRPr="00326BA1">
              <w:rPr>
                <w:b/>
                <w:bCs/>
                <w:iCs/>
                <w:sz w:val="18"/>
                <w:szCs w:val="18"/>
                <w:lang w:eastAsia="en-US"/>
              </w:rPr>
              <w:t>0</w:t>
            </w:r>
            <w:bookmarkEnd w:id="322"/>
          </w:p>
        </w:tc>
      </w:tr>
      <w:tr w:rsidR="00397D56" w:rsidRPr="00276FBB" w:rsidTr="00885B8A">
        <w:trPr>
          <w:trHeight w:val="262"/>
        </w:trPr>
        <w:tc>
          <w:tcPr>
            <w:tcW w:w="1422" w:type="dxa"/>
            <w:shd w:val="clear" w:color="auto" w:fill="DEEAF6"/>
            <w:vAlign w:val="center"/>
          </w:tcPr>
          <w:p w:rsidR="00397D56" w:rsidRPr="00326BA1" w:rsidRDefault="008059E5" w:rsidP="001E670A">
            <w:pPr>
              <w:suppressAutoHyphens w:val="0"/>
              <w:spacing w:line="276" w:lineRule="auto"/>
              <w:jc w:val="left"/>
              <w:outlineLvl w:val="0"/>
              <w:rPr>
                <w:b/>
                <w:bCs/>
                <w:sz w:val="18"/>
                <w:szCs w:val="18"/>
                <w:lang w:val="sr-Latn-CS" w:eastAsia="en-US"/>
              </w:rPr>
            </w:pPr>
            <w:bookmarkStart w:id="323" w:name="_Toc158014971"/>
            <w:r w:rsidRPr="00326BA1">
              <w:rPr>
                <w:b/>
                <w:bCs/>
                <w:sz w:val="18"/>
                <w:szCs w:val="18"/>
                <w:lang w:val="sr-Latn-CS" w:eastAsia="en-US"/>
              </w:rPr>
              <w:t>220</w:t>
            </w:r>
            <w:bookmarkEnd w:id="323"/>
          </w:p>
        </w:tc>
        <w:tc>
          <w:tcPr>
            <w:tcW w:w="900" w:type="dxa"/>
            <w:shd w:val="clear" w:color="auto" w:fill="DEEAF6"/>
            <w:vAlign w:val="center"/>
          </w:tcPr>
          <w:p w:rsidR="00397D56"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1</w:t>
            </w:r>
            <w:r w:rsidR="001F33E4">
              <w:rPr>
                <w:b/>
                <w:bCs/>
                <w:iCs/>
                <w:sz w:val="18"/>
                <w:szCs w:val="18"/>
                <w:lang w:eastAsia="en-US"/>
              </w:rPr>
              <w:t>4</w:t>
            </w:r>
          </w:p>
        </w:tc>
        <w:tc>
          <w:tcPr>
            <w:tcW w:w="990" w:type="dxa"/>
            <w:shd w:val="clear" w:color="auto" w:fill="DEEAF6"/>
            <w:vAlign w:val="center"/>
          </w:tcPr>
          <w:p w:rsidR="00397D56"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28</w:t>
            </w:r>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4" w:name="_Toc158014975"/>
            <w:r w:rsidRPr="00326BA1">
              <w:rPr>
                <w:b/>
                <w:bCs/>
                <w:iCs/>
                <w:sz w:val="18"/>
                <w:szCs w:val="18"/>
                <w:lang w:eastAsia="en-US"/>
              </w:rPr>
              <w:t>0</w:t>
            </w:r>
            <w:bookmarkEnd w:id="324"/>
          </w:p>
        </w:tc>
        <w:tc>
          <w:tcPr>
            <w:tcW w:w="1134"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5" w:name="_Toc158014977"/>
            <w:r w:rsidRPr="00326BA1">
              <w:rPr>
                <w:b/>
                <w:bCs/>
                <w:iCs/>
                <w:sz w:val="18"/>
                <w:szCs w:val="18"/>
                <w:lang w:eastAsia="en-US"/>
              </w:rPr>
              <w:t>0</w:t>
            </w:r>
            <w:bookmarkEnd w:id="325"/>
          </w:p>
        </w:tc>
        <w:tc>
          <w:tcPr>
            <w:tcW w:w="567" w:type="dxa"/>
            <w:gridSpan w:val="2"/>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6" w:name="_Toc158014978"/>
            <w:r w:rsidRPr="00326BA1">
              <w:rPr>
                <w:b/>
                <w:bCs/>
                <w:iCs/>
                <w:sz w:val="18"/>
                <w:szCs w:val="18"/>
                <w:lang w:eastAsia="en-US"/>
              </w:rPr>
              <w:t>0</w:t>
            </w:r>
            <w:bookmarkEnd w:id="326"/>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7" w:name="_Toc158014979"/>
            <w:r w:rsidRPr="00326BA1">
              <w:rPr>
                <w:b/>
                <w:bCs/>
                <w:iCs/>
                <w:sz w:val="18"/>
                <w:szCs w:val="18"/>
                <w:lang w:eastAsia="en-US"/>
              </w:rPr>
              <w:t>0</w:t>
            </w:r>
            <w:bookmarkEnd w:id="327"/>
          </w:p>
        </w:tc>
      </w:tr>
      <w:tr w:rsidR="00A46900" w:rsidRPr="00276FBB" w:rsidTr="00885B8A">
        <w:trPr>
          <w:trHeight w:val="262"/>
        </w:trPr>
        <w:tc>
          <w:tcPr>
            <w:tcW w:w="1422" w:type="dxa"/>
            <w:shd w:val="clear" w:color="auto" w:fill="DEEAF6"/>
            <w:vAlign w:val="center"/>
          </w:tcPr>
          <w:p w:rsidR="00A46900" w:rsidRPr="00326BA1" w:rsidRDefault="00A46900" w:rsidP="001E670A">
            <w:pPr>
              <w:suppressAutoHyphens w:val="0"/>
              <w:spacing w:line="276" w:lineRule="auto"/>
              <w:jc w:val="left"/>
              <w:outlineLvl w:val="0"/>
              <w:rPr>
                <w:b/>
                <w:bCs/>
                <w:sz w:val="18"/>
                <w:szCs w:val="18"/>
                <w:lang w:val="sr-Latn-CS" w:eastAsia="en-US"/>
              </w:rPr>
            </w:pPr>
            <w:r>
              <w:rPr>
                <w:b/>
                <w:bCs/>
                <w:sz w:val="18"/>
                <w:szCs w:val="18"/>
                <w:lang w:val="sr-Latn-CS" w:eastAsia="en-US"/>
              </w:rPr>
              <w:t>221</w:t>
            </w:r>
          </w:p>
        </w:tc>
        <w:tc>
          <w:tcPr>
            <w:tcW w:w="900"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2</w:t>
            </w:r>
          </w:p>
        </w:tc>
        <w:tc>
          <w:tcPr>
            <w:tcW w:w="990"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2</w:t>
            </w:r>
          </w:p>
        </w:tc>
        <w:tc>
          <w:tcPr>
            <w:tcW w:w="938"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A46900"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1276"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r>
      <w:tr w:rsidR="00397D56" w:rsidRPr="00276FBB" w:rsidTr="00885B8A">
        <w:trPr>
          <w:trHeight w:val="262"/>
        </w:trPr>
        <w:tc>
          <w:tcPr>
            <w:tcW w:w="1422" w:type="dxa"/>
            <w:shd w:val="clear" w:color="auto" w:fill="DEEAF6"/>
            <w:vAlign w:val="center"/>
          </w:tcPr>
          <w:p w:rsidR="00397D56" w:rsidRPr="00326BA1" w:rsidRDefault="008059E5" w:rsidP="001E670A">
            <w:pPr>
              <w:suppressAutoHyphens w:val="0"/>
              <w:spacing w:line="276" w:lineRule="auto"/>
              <w:jc w:val="left"/>
              <w:outlineLvl w:val="0"/>
              <w:rPr>
                <w:b/>
                <w:bCs/>
                <w:sz w:val="18"/>
                <w:szCs w:val="18"/>
                <w:lang w:val="sr-Latn-CS" w:eastAsia="en-US"/>
              </w:rPr>
            </w:pPr>
            <w:bookmarkStart w:id="328" w:name="_Toc158014980"/>
            <w:r w:rsidRPr="00326BA1">
              <w:rPr>
                <w:b/>
                <w:bCs/>
                <w:sz w:val="18"/>
                <w:szCs w:val="18"/>
                <w:lang w:val="sr-Latn-CS" w:eastAsia="en-US"/>
              </w:rPr>
              <w:t>239</w:t>
            </w:r>
            <w:bookmarkEnd w:id="328"/>
          </w:p>
        </w:tc>
        <w:tc>
          <w:tcPr>
            <w:tcW w:w="90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5</w:t>
            </w:r>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29" w:name="_Toc158014984"/>
            <w:r w:rsidRPr="00326BA1">
              <w:rPr>
                <w:b/>
                <w:bCs/>
                <w:iCs/>
                <w:sz w:val="18"/>
                <w:szCs w:val="18"/>
                <w:lang w:eastAsia="en-US"/>
              </w:rPr>
              <w:t>0</w:t>
            </w:r>
            <w:bookmarkEnd w:id="329"/>
          </w:p>
        </w:tc>
        <w:tc>
          <w:tcPr>
            <w:tcW w:w="1134"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0" w:name="_Toc158014985"/>
            <w:r w:rsidRPr="00326BA1">
              <w:rPr>
                <w:b/>
                <w:bCs/>
                <w:iCs/>
                <w:sz w:val="18"/>
                <w:szCs w:val="18"/>
                <w:lang w:eastAsia="en-US"/>
              </w:rPr>
              <w:t>0</w:t>
            </w:r>
            <w:bookmarkEnd w:id="330"/>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1" w:name="_Toc158014986"/>
            <w:r w:rsidRPr="00326BA1">
              <w:rPr>
                <w:b/>
                <w:bCs/>
                <w:iCs/>
                <w:sz w:val="18"/>
                <w:szCs w:val="18"/>
                <w:lang w:eastAsia="en-US"/>
              </w:rPr>
              <w:t>0</w:t>
            </w:r>
            <w:bookmarkEnd w:id="331"/>
          </w:p>
        </w:tc>
        <w:tc>
          <w:tcPr>
            <w:tcW w:w="567" w:type="dxa"/>
            <w:gridSpan w:val="2"/>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2" w:name="_Toc158014987"/>
            <w:r w:rsidRPr="00326BA1">
              <w:rPr>
                <w:b/>
                <w:bCs/>
                <w:iCs/>
                <w:sz w:val="18"/>
                <w:szCs w:val="18"/>
                <w:lang w:eastAsia="en-US"/>
              </w:rPr>
              <w:t>0</w:t>
            </w:r>
            <w:bookmarkEnd w:id="332"/>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3" w:name="_Toc158014988"/>
            <w:r w:rsidRPr="00326BA1">
              <w:rPr>
                <w:b/>
                <w:bCs/>
                <w:iCs/>
                <w:sz w:val="18"/>
                <w:szCs w:val="18"/>
                <w:lang w:eastAsia="en-US"/>
              </w:rPr>
              <w:t>0</w:t>
            </w:r>
            <w:bookmarkEnd w:id="333"/>
          </w:p>
        </w:tc>
      </w:tr>
      <w:tr w:rsidR="00397D56" w:rsidRPr="00276FBB" w:rsidTr="00885B8A">
        <w:trPr>
          <w:trHeight w:val="253"/>
        </w:trPr>
        <w:tc>
          <w:tcPr>
            <w:tcW w:w="1422" w:type="dxa"/>
            <w:shd w:val="clear" w:color="auto" w:fill="DEEAF6"/>
            <w:vAlign w:val="center"/>
          </w:tcPr>
          <w:p w:rsidR="00397D56" w:rsidRPr="00326BA1" w:rsidRDefault="008059E5" w:rsidP="001E670A">
            <w:pPr>
              <w:suppressAutoHyphens w:val="0"/>
              <w:spacing w:line="276" w:lineRule="auto"/>
              <w:jc w:val="left"/>
              <w:outlineLvl w:val="0"/>
              <w:rPr>
                <w:b/>
                <w:bCs/>
                <w:sz w:val="18"/>
                <w:szCs w:val="18"/>
                <w:lang w:val="sr-Latn-CS" w:eastAsia="en-US"/>
              </w:rPr>
            </w:pPr>
            <w:bookmarkStart w:id="334" w:name="_Toc158014989"/>
            <w:r w:rsidRPr="00326BA1">
              <w:rPr>
                <w:b/>
                <w:bCs/>
                <w:sz w:val="18"/>
                <w:szCs w:val="18"/>
                <w:lang w:val="sr-Latn-CS" w:eastAsia="en-US"/>
              </w:rPr>
              <w:t>240</w:t>
            </w:r>
            <w:bookmarkEnd w:id="334"/>
          </w:p>
        </w:tc>
        <w:tc>
          <w:tcPr>
            <w:tcW w:w="90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5" w:name="_Toc158014991"/>
            <w:r w:rsidRPr="00326BA1">
              <w:rPr>
                <w:b/>
                <w:bCs/>
                <w:iCs/>
                <w:sz w:val="18"/>
                <w:szCs w:val="18"/>
                <w:lang w:eastAsia="en-US"/>
              </w:rPr>
              <w:t>0</w:t>
            </w:r>
            <w:bookmarkEnd w:id="335"/>
          </w:p>
        </w:tc>
        <w:tc>
          <w:tcPr>
            <w:tcW w:w="990"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6" w:name="_Toc158014992"/>
            <w:r w:rsidRPr="00326BA1">
              <w:rPr>
                <w:b/>
                <w:bCs/>
                <w:iCs/>
                <w:sz w:val="18"/>
                <w:szCs w:val="18"/>
                <w:lang w:eastAsia="en-US"/>
              </w:rPr>
              <w:t>1</w:t>
            </w:r>
            <w:bookmarkEnd w:id="336"/>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7" w:name="_Toc158014993"/>
            <w:r w:rsidRPr="00326BA1">
              <w:rPr>
                <w:b/>
                <w:bCs/>
                <w:iCs/>
                <w:sz w:val="18"/>
                <w:szCs w:val="18"/>
                <w:lang w:eastAsia="en-US"/>
              </w:rPr>
              <w:t>0</w:t>
            </w:r>
            <w:bookmarkEnd w:id="337"/>
          </w:p>
        </w:tc>
        <w:tc>
          <w:tcPr>
            <w:tcW w:w="1134"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8" w:name="_Toc158014995"/>
            <w:r w:rsidRPr="00326BA1">
              <w:rPr>
                <w:b/>
                <w:bCs/>
                <w:iCs/>
                <w:sz w:val="18"/>
                <w:szCs w:val="18"/>
                <w:lang w:eastAsia="en-US"/>
              </w:rPr>
              <w:t>0</w:t>
            </w:r>
            <w:bookmarkEnd w:id="338"/>
          </w:p>
        </w:tc>
        <w:tc>
          <w:tcPr>
            <w:tcW w:w="567" w:type="dxa"/>
            <w:gridSpan w:val="2"/>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39" w:name="_Toc158014997"/>
            <w:r w:rsidRPr="00326BA1">
              <w:rPr>
                <w:b/>
                <w:bCs/>
                <w:iCs/>
                <w:sz w:val="18"/>
                <w:szCs w:val="18"/>
                <w:lang w:eastAsia="en-US"/>
              </w:rPr>
              <w:t>0</w:t>
            </w:r>
            <w:bookmarkEnd w:id="339"/>
          </w:p>
        </w:tc>
      </w:tr>
      <w:tr w:rsidR="001F33E4" w:rsidRPr="00276FBB" w:rsidTr="00885B8A">
        <w:trPr>
          <w:trHeight w:val="262"/>
        </w:trPr>
        <w:tc>
          <w:tcPr>
            <w:tcW w:w="1422" w:type="dxa"/>
            <w:shd w:val="clear" w:color="auto" w:fill="DEEAF6"/>
            <w:vAlign w:val="center"/>
          </w:tcPr>
          <w:p w:rsidR="001F33E4"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242</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A46900" w:rsidRPr="00276FBB" w:rsidTr="00885B8A">
        <w:trPr>
          <w:trHeight w:val="352"/>
        </w:trPr>
        <w:tc>
          <w:tcPr>
            <w:tcW w:w="1422" w:type="dxa"/>
            <w:shd w:val="clear" w:color="auto" w:fill="DEEAF6"/>
            <w:vAlign w:val="center"/>
          </w:tcPr>
          <w:p w:rsidR="00A46900" w:rsidRPr="00326BA1" w:rsidRDefault="00A46900" w:rsidP="001E670A">
            <w:pPr>
              <w:suppressAutoHyphens w:val="0"/>
              <w:spacing w:line="276" w:lineRule="auto"/>
              <w:jc w:val="left"/>
              <w:outlineLvl w:val="0"/>
              <w:rPr>
                <w:b/>
                <w:bCs/>
                <w:sz w:val="18"/>
                <w:szCs w:val="18"/>
                <w:lang w:val="sr-Latn-CS" w:eastAsia="en-US"/>
              </w:rPr>
            </w:pPr>
            <w:r>
              <w:rPr>
                <w:b/>
                <w:bCs/>
                <w:sz w:val="18"/>
                <w:szCs w:val="18"/>
                <w:lang w:val="sr-Latn-CS" w:eastAsia="en-US"/>
              </w:rPr>
              <w:t>244</w:t>
            </w:r>
          </w:p>
        </w:tc>
        <w:tc>
          <w:tcPr>
            <w:tcW w:w="900"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990"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r>
      <w:tr w:rsidR="00397D56" w:rsidRPr="00276FBB" w:rsidTr="00885B8A">
        <w:trPr>
          <w:trHeight w:val="262"/>
        </w:trPr>
        <w:tc>
          <w:tcPr>
            <w:tcW w:w="1422" w:type="dxa"/>
            <w:shd w:val="clear" w:color="auto" w:fill="DEEAF6"/>
            <w:vAlign w:val="center"/>
          </w:tcPr>
          <w:p w:rsidR="00397D56" w:rsidRPr="00326BA1" w:rsidRDefault="008059E5" w:rsidP="001E670A">
            <w:pPr>
              <w:suppressAutoHyphens w:val="0"/>
              <w:spacing w:line="276" w:lineRule="auto"/>
              <w:jc w:val="left"/>
              <w:outlineLvl w:val="0"/>
              <w:rPr>
                <w:b/>
                <w:bCs/>
                <w:sz w:val="18"/>
                <w:szCs w:val="18"/>
                <w:lang w:val="sr-Latn-CS" w:eastAsia="en-US"/>
              </w:rPr>
            </w:pPr>
            <w:bookmarkStart w:id="340" w:name="_Toc158014998"/>
            <w:r w:rsidRPr="00326BA1">
              <w:rPr>
                <w:b/>
                <w:bCs/>
                <w:sz w:val="18"/>
                <w:szCs w:val="18"/>
                <w:lang w:val="sr-Latn-CS" w:eastAsia="en-US"/>
              </w:rPr>
              <w:t>24</w:t>
            </w:r>
            <w:bookmarkEnd w:id="340"/>
            <w:r w:rsidR="00A46900">
              <w:rPr>
                <w:b/>
                <w:bCs/>
                <w:sz w:val="18"/>
                <w:szCs w:val="18"/>
                <w:lang w:val="sr-Latn-CS" w:eastAsia="en-US"/>
              </w:rPr>
              <w:t>8</w:t>
            </w:r>
          </w:p>
        </w:tc>
        <w:tc>
          <w:tcPr>
            <w:tcW w:w="90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397D56"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397D56"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41" w:name="_Toc158015002"/>
            <w:r w:rsidRPr="00326BA1">
              <w:rPr>
                <w:b/>
                <w:bCs/>
                <w:iCs/>
                <w:sz w:val="18"/>
                <w:szCs w:val="18"/>
                <w:lang w:eastAsia="en-US"/>
              </w:rPr>
              <w:t>0</w:t>
            </w:r>
            <w:bookmarkEnd w:id="341"/>
          </w:p>
        </w:tc>
        <w:tc>
          <w:tcPr>
            <w:tcW w:w="1134"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42" w:name="_Toc158015003"/>
            <w:r w:rsidRPr="00326BA1">
              <w:rPr>
                <w:b/>
                <w:bCs/>
                <w:iCs/>
                <w:sz w:val="18"/>
                <w:szCs w:val="18"/>
                <w:lang w:eastAsia="en-US"/>
              </w:rPr>
              <w:t>0</w:t>
            </w:r>
            <w:bookmarkEnd w:id="342"/>
          </w:p>
        </w:tc>
        <w:tc>
          <w:tcPr>
            <w:tcW w:w="1276"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43" w:name="_Toc158015004"/>
            <w:r w:rsidRPr="00326BA1">
              <w:rPr>
                <w:b/>
                <w:bCs/>
                <w:iCs/>
                <w:sz w:val="18"/>
                <w:szCs w:val="18"/>
                <w:lang w:eastAsia="en-US"/>
              </w:rPr>
              <w:t>0</w:t>
            </w:r>
            <w:bookmarkEnd w:id="343"/>
          </w:p>
        </w:tc>
        <w:tc>
          <w:tcPr>
            <w:tcW w:w="567" w:type="dxa"/>
            <w:gridSpan w:val="2"/>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44" w:name="_Toc158015005"/>
            <w:r w:rsidRPr="00326BA1">
              <w:rPr>
                <w:b/>
                <w:bCs/>
                <w:iCs/>
                <w:sz w:val="18"/>
                <w:szCs w:val="18"/>
                <w:lang w:eastAsia="en-US"/>
              </w:rPr>
              <w:t>0</w:t>
            </w:r>
            <w:bookmarkEnd w:id="344"/>
          </w:p>
        </w:tc>
        <w:tc>
          <w:tcPr>
            <w:tcW w:w="425" w:type="dxa"/>
            <w:shd w:val="clear" w:color="auto" w:fill="DEEAF6"/>
            <w:vAlign w:val="center"/>
          </w:tcPr>
          <w:p w:rsidR="00397D56" w:rsidRPr="00326BA1" w:rsidRDefault="008059E5" w:rsidP="003934CC">
            <w:pPr>
              <w:suppressAutoHyphens w:val="0"/>
              <w:spacing w:line="276" w:lineRule="auto"/>
              <w:outlineLvl w:val="0"/>
              <w:rPr>
                <w:b/>
                <w:bCs/>
                <w:iCs/>
                <w:sz w:val="18"/>
                <w:szCs w:val="18"/>
                <w:lang w:eastAsia="en-US"/>
              </w:rPr>
            </w:pPr>
            <w:bookmarkStart w:id="345" w:name="_Toc158015006"/>
            <w:r w:rsidRPr="00326BA1">
              <w:rPr>
                <w:b/>
                <w:bCs/>
                <w:iCs/>
                <w:sz w:val="18"/>
                <w:szCs w:val="18"/>
                <w:lang w:eastAsia="en-US"/>
              </w:rPr>
              <w:t>0</w:t>
            </w:r>
            <w:bookmarkEnd w:id="345"/>
          </w:p>
        </w:tc>
      </w:tr>
      <w:tr w:rsidR="001F33E4" w:rsidRPr="00276FBB" w:rsidTr="00885B8A">
        <w:trPr>
          <w:trHeight w:val="262"/>
        </w:trPr>
        <w:tc>
          <w:tcPr>
            <w:tcW w:w="1422" w:type="dxa"/>
            <w:shd w:val="clear" w:color="auto" w:fill="DEEAF6"/>
            <w:vAlign w:val="center"/>
          </w:tcPr>
          <w:p w:rsidR="001F33E4"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253</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38"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567" w:type="dxa"/>
            <w:gridSpan w:val="2"/>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1F33E4" w:rsidRPr="00276FBB" w:rsidTr="00885B8A">
        <w:trPr>
          <w:trHeight w:val="343"/>
        </w:trPr>
        <w:tc>
          <w:tcPr>
            <w:tcW w:w="1422" w:type="dxa"/>
            <w:shd w:val="clear" w:color="auto" w:fill="DEEAF6"/>
            <w:vAlign w:val="center"/>
          </w:tcPr>
          <w:p w:rsidR="001F33E4"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256</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38"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1F33E4" w:rsidRPr="00276FBB" w:rsidTr="00885B8A">
        <w:trPr>
          <w:trHeight w:val="262"/>
        </w:trPr>
        <w:tc>
          <w:tcPr>
            <w:tcW w:w="1422" w:type="dxa"/>
            <w:shd w:val="clear" w:color="auto" w:fill="DEEAF6"/>
            <w:vAlign w:val="center"/>
          </w:tcPr>
          <w:p w:rsidR="001F33E4"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264</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2</w:t>
            </w:r>
          </w:p>
        </w:tc>
        <w:tc>
          <w:tcPr>
            <w:tcW w:w="938"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8059E5" w:rsidRPr="00276FBB" w:rsidTr="00885B8A">
        <w:trPr>
          <w:trHeight w:val="262"/>
        </w:trPr>
        <w:tc>
          <w:tcPr>
            <w:tcW w:w="1422" w:type="dxa"/>
            <w:shd w:val="clear" w:color="auto" w:fill="DEEAF6"/>
            <w:vAlign w:val="center"/>
          </w:tcPr>
          <w:p w:rsidR="008059E5"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272</w:t>
            </w:r>
          </w:p>
        </w:tc>
        <w:tc>
          <w:tcPr>
            <w:tcW w:w="900" w:type="dxa"/>
            <w:shd w:val="clear" w:color="auto" w:fill="DEEAF6"/>
            <w:vAlign w:val="center"/>
          </w:tcPr>
          <w:p w:rsidR="008059E5"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46" w:name="_Toc158015045"/>
            <w:r w:rsidRPr="00326BA1">
              <w:rPr>
                <w:b/>
                <w:bCs/>
                <w:iCs/>
                <w:sz w:val="18"/>
                <w:szCs w:val="18"/>
                <w:lang w:eastAsia="en-US"/>
              </w:rPr>
              <w:t>0</w:t>
            </w:r>
            <w:bookmarkEnd w:id="346"/>
          </w:p>
        </w:tc>
        <w:tc>
          <w:tcPr>
            <w:tcW w:w="99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2</w:t>
            </w:r>
          </w:p>
        </w:tc>
        <w:tc>
          <w:tcPr>
            <w:tcW w:w="938"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47" w:name="_Toc158015047"/>
            <w:r w:rsidRPr="00326BA1">
              <w:rPr>
                <w:b/>
                <w:bCs/>
                <w:iCs/>
                <w:sz w:val="18"/>
                <w:szCs w:val="18"/>
                <w:lang w:eastAsia="en-US"/>
              </w:rPr>
              <w:t>0</w:t>
            </w:r>
            <w:bookmarkEnd w:id="347"/>
          </w:p>
        </w:tc>
        <w:tc>
          <w:tcPr>
            <w:tcW w:w="1134"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48" w:name="_Toc158015048"/>
            <w:r w:rsidRPr="00326BA1">
              <w:rPr>
                <w:b/>
                <w:bCs/>
                <w:iCs/>
                <w:sz w:val="18"/>
                <w:szCs w:val="18"/>
                <w:lang w:eastAsia="en-US"/>
              </w:rPr>
              <w:t>0</w:t>
            </w:r>
            <w:bookmarkEnd w:id="348"/>
          </w:p>
        </w:tc>
        <w:tc>
          <w:tcPr>
            <w:tcW w:w="1276"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49" w:name="_Toc158015049"/>
            <w:r w:rsidRPr="00326BA1">
              <w:rPr>
                <w:b/>
                <w:bCs/>
                <w:iCs/>
                <w:sz w:val="18"/>
                <w:szCs w:val="18"/>
                <w:lang w:eastAsia="en-US"/>
              </w:rPr>
              <w:t>0</w:t>
            </w:r>
            <w:bookmarkEnd w:id="349"/>
          </w:p>
        </w:tc>
        <w:tc>
          <w:tcPr>
            <w:tcW w:w="567" w:type="dxa"/>
            <w:gridSpan w:val="2"/>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0" w:name="_Toc158015050"/>
            <w:r w:rsidRPr="00326BA1">
              <w:rPr>
                <w:b/>
                <w:bCs/>
                <w:iCs/>
                <w:sz w:val="18"/>
                <w:szCs w:val="18"/>
                <w:lang w:eastAsia="en-US"/>
              </w:rPr>
              <w:t>0</w:t>
            </w:r>
            <w:bookmarkEnd w:id="350"/>
          </w:p>
        </w:tc>
        <w:tc>
          <w:tcPr>
            <w:tcW w:w="425"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1" w:name="_Toc158015051"/>
            <w:r w:rsidRPr="00326BA1">
              <w:rPr>
                <w:b/>
                <w:bCs/>
                <w:iCs/>
                <w:sz w:val="18"/>
                <w:szCs w:val="18"/>
                <w:lang w:eastAsia="en-US"/>
              </w:rPr>
              <w:t>0</w:t>
            </w:r>
            <w:bookmarkEnd w:id="351"/>
          </w:p>
        </w:tc>
      </w:tr>
      <w:tr w:rsidR="001F33E4" w:rsidRPr="00276FBB" w:rsidTr="00885B8A">
        <w:trPr>
          <w:trHeight w:val="172"/>
        </w:trPr>
        <w:tc>
          <w:tcPr>
            <w:tcW w:w="1422" w:type="dxa"/>
            <w:shd w:val="clear" w:color="auto" w:fill="DEEAF6"/>
            <w:vAlign w:val="center"/>
          </w:tcPr>
          <w:p w:rsidR="001F33E4"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293</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38"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8059E5" w:rsidRPr="00276FBB" w:rsidTr="00885B8A">
        <w:trPr>
          <w:trHeight w:val="190"/>
        </w:trPr>
        <w:tc>
          <w:tcPr>
            <w:tcW w:w="1422" w:type="dxa"/>
            <w:shd w:val="clear" w:color="auto" w:fill="DEEAF6"/>
            <w:vAlign w:val="center"/>
          </w:tcPr>
          <w:p w:rsidR="008059E5" w:rsidRPr="00326BA1" w:rsidRDefault="008059E5" w:rsidP="001E670A">
            <w:pPr>
              <w:suppressAutoHyphens w:val="0"/>
              <w:spacing w:line="276" w:lineRule="auto"/>
              <w:jc w:val="left"/>
              <w:outlineLvl w:val="0"/>
              <w:rPr>
                <w:b/>
                <w:bCs/>
                <w:sz w:val="18"/>
                <w:szCs w:val="18"/>
                <w:lang w:val="sr-Latn-CS" w:eastAsia="en-US"/>
              </w:rPr>
            </w:pPr>
            <w:bookmarkStart w:id="352" w:name="_Toc158015061"/>
            <w:r w:rsidRPr="00326BA1">
              <w:rPr>
                <w:b/>
                <w:bCs/>
                <w:sz w:val="18"/>
                <w:szCs w:val="18"/>
                <w:lang w:val="sr-Latn-CS" w:eastAsia="en-US"/>
              </w:rPr>
              <w:t>326 a</w:t>
            </w:r>
            <w:bookmarkEnd w:id="352"/>
          </w:p>
        </w:tc>
        <w:tc>
          <w:tcPr>
            <w:tcW w:w="90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990"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3" w:name="_Toc158015063"/>
            <w:r w:rsidRPr="00326BA1">
              <w:rPr>
                <w:b/>
                <w:bCs/>
                <w:iCs/>
                <w:sz w:val="18"/>
                <w:szCs w:val="18"/>
                <w:lang w:eastAsia="en-US"/>
              </w:rPr>
              <w:t>0</w:t>
            </w:r>
            <w:bookmarkEnd w:id="353"/>
          </w:p>
        </w:tc>
        <w:tc>
          <w:tcPr>
            <w:tcW w:w="990"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4" w:name="_Toc158015064"/>
            <w:r w:rsidRPr="00326BA1">
              <w:rPr>
                <w:b/>
                <w:bCs/>
                <w:iCs/>
                <w:sz w:val="18"/>
                <w:szCs w:val="18"/>
                <w:lang w:eastAsia="en-US"/>
              </w:rPr>
              <w:t>3</w:t>
            </w:r>
            <w:bookmarkEnd w:id="354"/>
          </w:p>
        </w:tc>
        <w:tc>
          <w:tcPr>
            <w:tcW w:w="938"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5" w:name="_Toc158015065"/>
            <w:r w:rsidRPr="00326BA1">
              <w:rPr>
                <w:b/>
                <w:bCs/>
                <w:iCs/>
                <w:sz w:val="18"/>
                <w:szCs w:val="18"/>
                <w:lang w:eastAsia="en-US"/>
              </w:rPr>
              <w:t>0</w:t>
            </w:r>
            <w:bookmarkEnd w:id="355"/>
          </w:p>
        </w:tc>
        <w:tc>
          <w:tcPr>
            <w:tcW w:w="1134"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6" w:name="_Toc158015066"/>
            <w:r w:rsidRPr="00326BA1">
              <w:rPr>
                <w:b/>
                <w:bCs/>
                <w:iCs/>
                <w:sz w:val="18"/>
                <w:szCs w:val="18"/>
                <w:lang w:eastAsia="en-US"/>
              </w:rPr>
              <w:t>0</w:t>
            </w:r>
            <w:bookmarkEnd w:id="356"/>
          </w:p>
        </w:tc>
        <w:tc>
          <w:tcPr>
            <w:tcW w:w="1276"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7" w:name="_Toc158015067"/>
            <w:r w:rsidRPr="00326BA1">
              <w:rPr>
                <w:b/>
                <w:bCs/>
                <w:iCs/>
                <w:sz w:val="18"/>
                <w:szCs w:val="18"/>
                <w:lang w:eastAsia="en-US"/>
              </w:rPr>
              <w:t>0</w:t>
            </w:r>
            <w:bookmarkEnd w:id="357"/>
          </w:p>
        </w:tc>
        <w:tc>
          <w:tcPr>
            <w:tcW w:w="567" w:type="dxa"/>
            <w:gridSpan w:val="2"/>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8" w:name="_Toc158015068"/>
            <w:r w:rsidRPr="00326BA1">
              <w:rPr>
                <w:b/>
                <w:bCs/>
                <w:iCs/>
                <w:sz w:val="18"/>
                <w:szCs w:val="18"/>
                <w:lang w:eastAsia="en-US"/>
              </w:rPr>
              <w:t>0</w:t>
            </w:r>
            <w:bookmarkEnd w:id="358"/>
          </w:p>
        </w:tc>
        <w:tc>
          <w:tcPr>
            <w:tcW w:w="425"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59" w:name="_Toc158015069"/>
            <w:r w:rsidRPr="00326BA1">
              <w:rPr>
                <w:b/>
                <w:bCs/>
                <w:iCs/>
                <w:sz w:val="18"/>
                <w:szCs w:val="18"/>
                <w:lang w:eastAsia="en-US"/>
              </w:rPr>
              <w:t>0</w:t>
            </w:r>
            <w:bookmarkEnd w:id="359"/>
          </w:p>
        </w:tc>
      </w:tr>
      <w:tr w:rsidR="008059E5" w:rsidRPr="00276FBB" w:rsidTr="00885B8A">
        <w:trPr>
          <w:trHeight w:val="199"/>
        </w:trPr>
        <w:tc>
          <w:tcPr>
            <w:tcW w:w="1422" w:type="dxa"/>
            <w:shd w:val="clear" w:color="auto" w:fill="DEEAF6"/>
            <w:vAlign w:val="center"/>
          </w:tcPr>
          <w:p w:rsidR="008059E5" w:rsidRPr="00326BA1" w:rsidRDefault="008059E5" w:rsidP="001E670A">
            <w:pPr>
              <w:suppressAutoHyphens w:val="0"/>
              <w:spacing w:line="276" w:lineRule="auto"/>
              <w:jc w:val="left"/>
              <w:outlineLvl w:val="0"/>
              <w:rPr>
                <w:b/>
                <w:bCs/>
                <w:sz w:val="18"/>
                <w:szCs w:val="18"/>
                <w:lang w:val="sr-Latn-CS" w:eastAsia="en-US"/>
              </w:rPr>
            </w:pPr>
            <w:bookmarkStart w:id="360" w:name="_Toc158015070"/>
            <w:r w:rsidRPr="00326BA1">
              <w:rPr>
                <w:b/>
                <w:bCs/>
                <w:sz w:val="18"/>
                <w:szCs w:val="18"/>
                <w:lang w:val="sr-Latn-CS" w:eastAsia="en-US"/>
              </w:rPr>
              <w:t>327</w:t>
            </w:r>
            <w:bookmarkEnd w:id="360"/>
          </w:p>
        </w:tc>
        <w:tc>
          <w:tcPr>
            <w:tcW w:w="90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990"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61" w:name="_Toc158015072"/>
            <w:r w:rsidRPr="00326BA1">
              <w:rPr>
                <w:b/>
                <w:bCs/>
                <w:iCs/>
                <w:sz w:val="18"/>
                <w:szCs w:val="18"/>
                <w:lang w:eastAsia="en-US"/>
              </w:rPr>
              <w:t>0</w:t>
            </w:r>
            <w:bookmarkEnd w:id="361"/>
          </w:p>
        </w:tc>
        <w:tc>
          <w:tcPr>
            <w:tcW w:w="99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2</w:t>
            </w:r>
          </w:p>
        </w:tc>
        <w:tc>
          <w:tcPr>
            <w:tcW w:w="938"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62" w:name="_Toc158015074"/>
            <w:r w:rsidRPr="00326BA1">
              <w:rPr>
                <w:b/>
                <w:bCs/>
                <w:iCs/>
                <w:sz w:val="18"/>
                <w:szCs w:val="18"/>
                <w:lang w:eastAsia="en-US"/>
              </w:rPr>
              <w:t>0</w:t>
            </w:r>
            <w:bookmarkEnd w:id="362"/>
          </w:p>
        </w:tc>
        <w:tc>
          <w:tcPr>
            <w:tcW w:w="1134"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63" w:name="_Toc158015075"/>
            <w:r w:rsidRPr="00326BA1">
              <w:rPr>
                <w:b/>
                <w:bCs/>
                <w:iCs/>
                <w:sz w:val="18"/>
                <w:szCs w:val="18"/>
                <w:lang w:eastAsia="en-US"/>
              </w:rPr>
              <w:t>0</w:t>
            </w:r>
            <w:bookmarkEnd w:id="363"/>
          </w:p>
        </w:tc>
        <w:tc>
          <w:tcPr>
            <w:tcW w:w="1276"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567" w:type="dxa"/>
            <w:gridSpan w:val="2"/>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64" w:name="_Toc158015077"/>
            <w:r w:rsidRPr="00326BA1">
              <w:rPr>
                <w:b/>
                <w:bCs/>
                <w:iCs/>
                <w:sz w:val="18"/>
                <w:szCs w:val="18"/>
                <w:lang w:eastAsia="en-US"/>
              </w:rPr>
              <w:t>0</w:t>
            </w:r>
            <w:bookmarkEnd w:id="364"/>
          </w:p>
        </w:tc>
        <w:tc>
          <w:tcPr>
            <w:tcW w:w="425" w:type="dxa"/>
            <w:shd w:val="clear" w:color="auto" w:fill="DEEAF6"/>
            <w:vAlign w:val="center"/>
          </w:tcPr>
          <w:p w:rsidR="008059E5" w:rsidRPr="00326BA1" w:rsidRDefault="008059E5" w:rsidP="003934CC">
            <w:pPr>
              <w:suppressAutoHyphens w:val="0"/>
              <w:spacing w:line="276" w:lineRule="auto"/>
              <w:outlineLvl w:val="0"/>
              <w:rPr>
                <w:b/>
                <w:bCs/>
                <w:iCs/>
                <w:sz w:val="18"/>
                <w:szCs w:val="18"/>
                <w:lang w:eastAsia="en-US"/>
              </w:rPr>
            </w:pPr>
            <w:bookmarkStart w:id="365" w:name="_Toc158015078"/>
            <w:r w:rsidRPr="00326BA1">
              <w:rPr>
                <w:b/>
                <w:bCs/>
                <w:iCs/>
                <w:sz w:val="18"/>
                <w:szCs w:val="18"/>
                <w:lang w:eastAsia="en-US"/>
              </w:rPr>
              <w:t>0</w:t>
            </w:r>
            <w:bookmarkEnd w:id="365"/>
          </w:p>
        </w:tc>
      </w:tr>
      <w:tr w:rsidR="008059E5" w:rsidRPr="00276FBB" w:rsidTr="00885B8A">
        <w:trPr>
          <w:trHeight w:val="217"/>
        </w:trPr>
        <w:tc>
          <w:tcPr>
            <w:tcW w:w="1422" w:type="dxa"/>
            <w:shd w:val="clear" w:color="auto" w:fill="DEEAF6"/>
            <w:vAlign w:val="center"/>
          </w:tcPr>
          <w:p w:rsidR="008059E5" w:rsidRPr="00326BA1" w:rsidRDefault="008059E5" w:rsidP="001E670A">
            <w:pPr>
              <w:suppressAutoHyphens w:val="0"/>
              <w:spacing w:line="276" w:lineRule="auto"/>
              <w:jc w:val="left"/>
              <w:outlineLvl w:val="0"/>
              <w:rPr>
                <w:b/>
                <w:bCs/>
                <w:sz w:val="18"/>
                <w:szCs w:val="18"/>
                <w:lang w:val="sr-Latn-CS" w:eastAsia="en-US"/>
              </w:rPr>
            </w:pPr>
            <w:bookmarkStart w:id="366" w:name="_Toc158015079"/>
            <w:r w:rsidRPr="00326BA1">
              <w:rPr>
                <w:b/>
                <w:bCs/>
                <w:sz w:val="18"/>
                <w:szCs w:val="18"/>
                <w:lang w:val="sr-Latn-CS" w:eastAsia="en-US"/>
              </w:rPr>
              <w:t>339</w:t>
            </w:r>
            <w:bookmarkEnd w:id="366"/>
          </w:p>
        </w:tc>
        <w:tc>
          <w:tcPr>
            <w:tcW w:w="90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8059E5" w:rsidRPr="00326BA1" w:rsidRDefault="002F039C"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27</w:t>
            </w:r>
          </w:p>
        </w:tc>
        <w:tc>
          <w:tcPr>
            <w:tcW w:w="938" w:type="dxa"/>
            <w:shd w:val="clear" w:color="auto" w:fill="DEEAF6"/>
            <w:vAlign w:val="center"/>
          </w:tcPr>
          <w:p w:rsidR="008059E5" w:rsidRPr="00326BA1" w:rsidRDefault="002F039C" w:rsidP="003934CC">
            <w:pPr>
              <w:suppressAutoHyphens w:val="0"/>
              <w:spacing w:line="276" w:lineRule="auto"/>
              <w:outlineLvl w:val="0"/>
              <w:rPr>
                <w:b/>
                <w:bCs/>
                <w:iCs/>
                <w:sz w:val="18"/>
                <w:szCs w:val="18"/>
                <w:lang w:eastAsia="en-US"/>
              </w:rPr>
            </w:pPr>
            <w:r>
              <w:rPr>
                <w:b/>
                <w:bCs/>
                <w:iCs/>
                <w:sz w:val="18"/>
                <w:szCs w:val="18"/>
                <w:lang w:eastAsia="en-US"/>
              </w:rPr>
              <w:t>2</w:t>
            </w:r>
          </w:p>
        </w:tc>
        <w:tc>
          <w:tcPr>
            <w:tcW w:w="1134"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2</w:t>
            </w:r>
          </w:p>
        </w:tc>
        <w:tc>
          <w:tcPr>
            <w:tcW w:w="1276"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567" w:type="dxa"/>
            <w:gridSpan w:val="2"/>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67" w:name="_Toc158015086"/>
            <w:r w:rsidRPr="00326BA1">
              <w:rPr>
                <w:b/>
                <w:bCs/>
                <w:iCs/>
                <w:sz w:val="18"/>
                <w:szCs w:val="18"/>
                <w:lang w:eastAsia="en-US"/>
              </w:rPr>
              <w:t>0</w:t>
            </w:r>
            <w:bookmarkEnd w:id="367"/>
          </w:p>
        </w:tc>
        <w:tc>
          <w:tcPr>
            <w:tcW w:w="425"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68" w:name="_Toc158015087"/>
            <w:r w:rsidRPr="00326BA1">
              <w:rPr>
                <w:b/>
                <w:bCs/>
                <w:iCs/>
                <w:sz w:val="18"/>
                <w:szCs w:val="18"/>
                <w:lang w:eastAsia="en-US"/>
              </w:rPr>
              <w:t>0</w:t>
            </w:r>
            <w:bookmarkEnd w:id="368"/>
          </w:p>
        </w:tc>
      </w:tr>
      <w:tr w:rsidR="008059E5" w:rsidRPr="00276FBB" w:rsidTr="00885B8A">
        <w:trPr>
          <w:trHeight w:val="244"/>
        </w:trPr>
        <w:tc>
          <w:tcPr>
            <w:tcW w:w="1422" w:type="dxa"/>
            <w:shd w:val="clear" w:color="auto" w:fill="DEEAF6"/>
            <w:vAlign w:val="center"/>
          </w:tcPr>
          <w:p w:rsidR="008059E5" w:rsidRPr="00326BA1" w:rsidRDefault="006F6F79" w:rsidP="001E670A">
            <w:pPr>
              <w:suppressAutoHyphens w:val="0"/>
              <w:spacing w:line="276" w:lineRule="auto"/>
              <w:jc w:val="left"/>
              <w:outlineLvl w:val="0"/>
              <w:rPr>
                <w:b/>
                <w:bCs/>
                <w:sz w:val="18"/>
                <w:szCs w:val="18"/>
                <w:lang w:val="sr-Latn-CS" w:eastAsia="en-US"/>
              </w:rPr>
            </w:pPr>
            <w:bookmarkStart w:id="369" w:name="_Toc158015088"/>
            <w:r w:rsidRPr="00326BA1">
              <w:rPr>
                <w:b/>
                <w:bCs/>
                <w:sz w:val="18"/>
                <w:szCs w:val="18"/>
                <w:lang w:val="sr-Latn-CS" w:eastAsia="en-US"/>
              </w:rPr>
              <w:t>348</w:t>
            </w:r>
            <w:bookmarkEnd w:id="369"/>
          </w:p>
        </w:tc>
        <w:tc>
          <w:tcPr>
            <w:tcW w:w="90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3</w:t>
            </w:r>
          </w:p>
        </w:tc>
        <w:tc>
          <w:tcPr>
            <w:tcW w:w="990"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0" w:name="_Toc158015090"/>
            <w:r w:rsidRPr="00326BA1">
              <w:rPr>
                <w:b/>
                <w:bCs/>
                <w:iCs/>
                <w:sz w:val="18"/>
                <w:szCs w:val="18"/>
                <w:lang w:eastAsia="en-US"/>
              </w:rPr>
              <w:t>0</w:t>
            </w:r>
            <w:bookmarkEnd w:id="370"/>
          </w:p>
        </w:tc>
        <w:tc>
          <w:tcPr>
            <w:tcW w:w="990" w:type="dxa"/>
            <w:shd w:val="clear" w:color="auto" w:fill="DEEAF6"/>
            <w:vAlign w:val="center"/>
          </w:tcPr>
          <w:p w:rsidR="008059E5"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12</w:t>
            </w:r>
          </w:p>
        </w:tc>
        <w:tc>
          <w:tcPr>
            <w:tcW w:w="938"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1" w:name="_Toc158015092"/>
            <w:r w:rsidRPr="00326BA1">
              <w:rPr>
                <w:b/>
                <w:bCs/>
                <w:iCs/>
                <w:sz w:val="18"/>
                <w:szCs w:val="18"/>
                <w:lang w:eastAsia="en-US"/>
              </w:rPr>
              <w:t>0</w:t>
            </w:r>
            <w:bookmarkEnd w:id="371"/>
          </w:p>
        </w:tc>
        <w:tc>
          <w:tcPr>
            <w:tcW w:w="1134"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2" w:name="_Toc158015093"/>
            <w:r w:rsidRPr="00326BA1">
              <w:rPr>
                <w:b/>
                <w:bCs/>
                <w:iCs/>
                <w:sz w:val="18"/>
                <w:szCs w:val="18"/>
                <w:lang w:eastAsia="en-US"/>
              </w:rPr>
              <w:t>0</w:t>
            </w:r>
            <w:bookmarkEnd w:id="372"/>
          </w:p>
        </w:tc>
        <w:tc>
          <w:tcPr>
            <w:tcW w:w="1276"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3" w:name="_Toc158015094"/>
            <w:r w:rsidRPr="00326BA1">
              <w:rPr>
                <w:b/>
                <w:bCs/>
                <w:iCs/>
                <w:sz w:val="18"/>
                <w:szCs w:val="18"/>
                <w:lang w:eastAsia="en-US"/>
              </w:rPr>
              <w:t>0</w:t>
            </w:r>
            <w:bookmarkEnd w:id="373"/>
          </w:p>
        </w:tc>
        <w:tc>
          <w:tcPr>
            <w:tcW w:w="567" w:type="dxa"/>
            <w:gridSpan w:val="2"/>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4" w:name="_Toc158015095"/>
            <w:r w:rsidRPr="00326BA1">
              <w:rPr>
                <w:b/>
                <w:bCs/>
                <w:iCs/>
                <w:sz w:val="18"/>
                <w:szCs w:val="18"/>
                <w:lang w:eastAsia="en-US"/>
              </w:rPr>
              <w:t>0</w:t>
            </w:r>
            <w:bookmarkEnd w:id="374"/>
          </w:p>
        </w:tc>
        <w:tc>
          <w:tcPr>
            <w:tcW w:w="425"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5" w:name="_Toc158015096"/>
            <w:r w:rsidRPr="00326BA1">
              <w:rPr>
                <w:b/>
                <w:bCs/>
                <w:iCs/>
                <w:sz w:val="18"/>
                <w:szCs w:val="18"/>
                <w:lang w:eastAsia="en-US"/>
              </w:rPr>
              <w:t>0</w:t>
            </w:r>
            <w:bookmarkEnd w:id="375"/>
          </w:p>
        </w:tc>
      </w:tr>
      <w:tr w:rsidR="001F33E4" w:rsidRPr="00276FBB" w:rsidTr="00885B8A">
        <w:trPr>
          <w:trHeight w:val="352"/>
        </w:trPr>
        <w:tc>
          <w:tcPr>
            <w:tcW w:w="1422" w:type="dxa"/>
            <w:shd w:val="clear" w:color="auto" w:fill="DEEAF6"/>
            <w:vAlign w:val="center"/>
          </w:tcPr>
          <w:p w:rsidR="001F33E4"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388</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Pr="00326BA1"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1F33E4" w:rsidRPr="00276FBB" w:rsidTr="00885B8A">
        <w:trPr>
          <w:trHeight w:val="253"/>
        </w:trPr>
        <w:tc>
          <w:tcPr>
            <w:tcW w:w="1422" w:type="dxa"/>
            <w:shd w:val="clear" w:color="auto" w:fill="DEEAF6"/>
            <w:vAlign w:val="center"/>
          </w:tcPr>
          <w:p w:rsidR="001F33E4"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399</w:t>
            </w:r>
          </w:p>
        </w:tc>
        <w:tc>
          <w:tcPr>
            <w:tcW w:w="90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38"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567" w:type="dxa"/>
            <w:gridSpan w:val="2"/>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1F33E4"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r>
      <w:tr w:rsidR="00A46900" w:rsidRPr="00276FBB" w:rsidTr="00885B8A">
        <w:trPr>
          <w:trHeight w:val="262"/>
        </w:trPr>
        <w:tc>
          <w:tcPr>
            <w:tcW w:w="1422" w:type="dxa"/>
            <w:shd w:val="clear" w:color="auto" w:fill="DEEAF6"/>
            <w:vAlign w:val="center"/>
          </w:tcPr>
          <w:p w:rsidR="00A46900" w:rsidRPr="00326BA1"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403</w:t>
            </w:r>
          </w:p>
        </w:tc>
        <w:tc>
          <w:tcPr>
            <w:tcW w:w="900"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4</w:t>
            </w:r>
          </w:p>
        </w:tc>
        <w:tc>
          <w:tcPr>
            <w:tcW w:w="990"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1</w:t>
            </w:r>
          </w:p>
        </w:tc>
        <w:tc>
          <w:tcPr>
            <w:tcW w:w="938"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A46900"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r>
      <w:tr w:rsidR="00A46900" w:rsidRPr="00276FBB" w:rsidTr="00885B8A">
        <w:trPr>
          <w:trHeight w:val="253"/>
        </w:trPr>
        <w:tc>
          <w:tcPr>
            <w:tcW w:w="1422" w:type="dxa"/>
            <w:shd w:val="clear" w:color="auto" w:fill="DEEAF6"/>
            <w:vAlign w:val="center"/>
          </w:tcPr>
          <w:p w:rsidR="00A46900"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405</w:t>
            </w:r>
          </w:p>
        </w:tc>
        <w:tc>
          <w:tcPr>
            <w:tcW w:w="900"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1</w:t>
            </w:r>
          </w:p>
        </w:tc>
        <w:tc>
          <w:tcPr>
            <w:tcW w:w="990"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r>
      <w:tr w:rsidR="00A46900" w:rsidRPr="00276FBB" w:rsidTr="00885B8A">
        <w:trPr>
          <w:trHeight w:val="271"/>
        </w:trPr>
        <w:tc>
          <w:tcPr>
            <w:tcW w:w="1422" w:type="dxa"/>
            <w:shd w:val="clear" w:color="auto" w:fill="DEEAF6"/>
            <w:vAlign w:val="center"/>
          </w:tcPr>
          <w:p w:rsidR="00A46900" w:rsidRDefault="001F33E4" w:rsidP="001E670A">
            <w:pPr>
              <w:suppressAutoHyphens w:val="0"/>
              <w:spacing w:line="276" w:lineRule="auto"/>
              <w:jc w:val="left"/>
              <w:outlineLvl w:val="0"/>
              <w:rPr>
                <w:b/>
                <w:bCs/>
                <w:sz w:val="18"/>
                <w:szCs w:val="18"/>
                <w:lang w:val="sr-Latn-CS" w:eastAsia="en-US"/>
              </w:rPr>
            </w:pPr>
            <w:r>
              <w:rPr>
                <w:b/>
                <w:bCs/>
                <w:sz w:val="18"/>
                <w:szCs w:val="18"/>
                <w:lang w:val="sr-Latn-CS" w:eastAsia="en-US"/>
              </w:rPr>
              <w:t>412</w:t>
            </w:r>
          </w:p>
        </w:tc>
        <w:tc>
          <w:tcPr>
            <w:tcW w:w="900"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5</w:t>
            </w:r>
          </w:p>
        </w:tc>
        <w:tc>
          <w:tcPr>
            <w:tcW w:w="938"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1134" w:type="dxa"/>
            <w:shd w:val="clear" w:color="auto" w:fill="DEEAF6"/>
            <w:vAlign w:val="center"/>
          </w:tcPr>
          <w:p w:rsidR="00A46900" w:rsidRDefault="001F33E4" w:rsidP="003934CC">
            <w:pPr>
              <w:suppressAutoHyphens w:val="0"/>
              <w:spacing w:line="276" w:lineRule="auto"/>
              <w:outlineLvl w:val="0"/>
              <w:rPr>
                <w:b/>
                <w:bCs/>
                <w:iCs/>
                <w:sz w:val="18"/>
                <w:szCs w:val="18"/>
                <w:lang w:eastAsia="en-US"/>
              </w:rPr>
            </w:pPr>
            <w:r>
              <w:rPr>
                <w:b/>
                <w:bCs/>
                <w:iCs/>
                <w:sz w:val="18"/>
                <w:szCs w:val="18"/>
                <w:lang w:eastAsia="en-US"/>
              </w:rPr>
              <w:t>0</w:t>
            </w:r>
          </w:p>
        </w:tc>
        <w:tc>
          <w:tcPr>
            <w:tcW w:w="1276"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567" w:type="dxa"/>
            <w:gridSpan w:val="2"/>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425" w:type="dxa"/>
            <w:shd w:val="clear" w:color="auto" w:fill="DEEAF6"/>
            <w:vAlign w:val="center"/>
          </w:tcPr>
          <w:p w:rsidR="00A46900"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r>
      <w:tr w:rsidR="008059E5" w:rsidRPr="00276FBB" w:rsidTr="00885B8A">
        <w:trPr>
          <w:trHeight w:val="253"/>
        </w:trPr>
        <w:tc>
          <w:tcPr>
            <w:tcW w:w="1422" w:type="dxa"/>
            <w:shd w:val="clear" w:color="auto" w:fill="DEEAF6"/>
            <w:vAlign w:val="center"/>
          </w:tcPr>
          <w:p w:rsidR="008059E5" w:rsidRPr="00326BA1" w:rsidRDefault="006F6F79" w:rsidP="001E670A">
            <w:pPr>
              <w:suppressAutoHyphens w:val="0"/>
              <w:spacing w:line="276" w:lineRule="auto"/>
              <w:jc w:val="left"/>
              <w:outlineLvl w:val="0"/>
              <w:rPr>
                <w:b/>
                <w:bCs/>
                <w:sz w:val="18"/>
                <w:szCs w:val="18"/>
                <w:lang w:val="sr-Latn-CS" w:eastAsia="en-US"/>
              </w:rPr>
            </w:pPr>
            <w:bookmarkStart w:id="376" w:name="_Toc158015097"/>
            <w:r w:rsidRPr="00326BA1">
              <w:rPr>
                <w:b/>
                <w:bCs/>
                <w:sz w:val="18"/>
                <w:szCs w:val="18"/>
                <w:lang w:val="sr-Latn-CS" w:eastAsia="en-US"/>
              </w:rPr>
              <w:t>4</w:t>
            </w:r>
            <w:bookmarkEnd w:id="376"/>
            <w:r w:rsidR="001F33E4">
              <w:rPr>
                <w:b/>
                <w:bCs/>
                <w:sz w:val="18"/>
                <w:szCs w:val="18"/>
                <w:lang w:val="sr-Latn-CS" w:eastAsia="en-US"/>
              </w:rPr>
              <w:t>17</w:t>
            </w:r>
          </w:p>
        </w:tc>
        <w:tc>
          <w:tcPr>
            <w:tcW w:w="900" w:type="dxa"/>
            <w:shd w:val="clear" w:color="auto" w:fill="DEEAF6"/>
            <w:vAlign w:val="center"/>
          </w:tcPr>
          <w:p w:rsidR="008059E5"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0</w:t>
            </w:r>
          </w:p>
        </w:tc>
        <w:tc>
          <w:tcPr>
            <w:tcW w:w="990"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7" w:name="_Toc158015099"/>
            <w:r w:rsidRPr="00326BA1">
              <w:rPr>
                <w:b/>
                <w:bCs/>
                <w:iCs/>
                <w:sz w:val="18"/>
                <w:szCs w:val="18"/>
                <w:lang w:eastAsia="en-US"/>
              </w:rPr>
              <w:t>0</w:t>
            </w:r>
            <w:bookmarkEnd w:id="377"/>
          </w:p>
        </w:tc>
        <w:tc>
          <w:tcPr>
            <w:tcW w:w="990" w:type="dxa"/>
            <w:shd w:val="clear" w:color="auto" w:fill="DEEAF6"/>
            <w:vAlign w:val="center"/>
          </w:tcPr>
          <w:p w:rsidR="008059E5"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0</w:t>
            </w:r>
          </w:p>
        </w:tc>
        <w:tc>
          <w:tcPr>
            <w:tcW w:w="938"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8" w:name="_Toc158015101"/>
            <w:r w:rsidRPr="00326BA1">
              <w:rPr>
                <w:b/>
                <w:bCs/>
                <w:iCs/>
                <w:sz w:val="18"/>
                <w:szCs w:val="18"/>
                <w:lang w:eastAsia="en-US"/>
              </w:rPr>
              <w:t>0</w:t>
            </w:r>
            <w:bookmarkEnd w:id="378"/>
          </w:p>
        </w:tc>
        <w:tc>
          <w:tcPr>
            <w:tcW w:w="1134"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79" w:name="_Toc158015102"/>
            <w:r w:rsidRPr="00326BA1">
              <w:rPr>
                <w:b/>
                <w:bCs/>
                <w:iCs/>
                <w:sz w:val="18"/>
                <w:szCs w:val="18"/>
                <w:lang w:eastAsia="en-US"/>
              </w:rPr>
              <w:t>0</w:t>
            </w:r>
            <w:bookmarkEnd w:id="379"/>
          </w:p>
        </w:tc>
        <w:tc>
          <w:tcPr>
            <w:tcW w:w="1276"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80" w:name="_Toc158015103"/>
            <w:r w:rsidRPr="00326BA1">
              <w:rPr>
                <w:b/>
                <w:bCs/>
                <w:iCs/>
                <w:sz w:val="18"/>
                <w:szCs w:val="18"/>
                <w:lang w:eastAsia="en-US"/>
              </w:rPr>
              <w:t>0</w:t>
            </w:r>
            <w:bookmarkEnd w:id="380"/>
          </w:p>
        </w:tc>
        <w:tc>
          <w:tcPr>
            <w:tcW w:w="567" w:type="dxa"/>
            <w:gridSpan w:val="2"/>
            <w:shd w:val="clear" w:color="auto" w:fill="DEEAF6"/>
            <w:vAlign w:val="center"/>
          </w:tcPr>
          <w:p w:rsidR="008059E5"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2</w:t>
            </w:r>
          </w:p>
        </w:tc>
        <w:tc>
          <w:tcPr>
            <w:tcW w:w="425" w:type="dxa"/>
            <w:shd w:val="clear" w:color="auto" w:fill="DEEAF6"/>
            <w:vAlign w:val="center"/>
          </w:tcPr>
          <w:p w:rsidR="008059E5" w:rsidRPr="00326BA1" w:rsidRDefault="006F6F79" w:rsidP="003934CC">
            <w:pPr>
              <w:suppressAutoHyphens w:val="0"/>
              <w:spacing w:line="276" w:lineRule="auto"/>
              <w:outlineLvl w:val="0"/>
              <w:rPr>
                <w:b/>
                <w:bCs/>
                <w:iCs/>
                <w:sz w:val="18"/>
                <w:szCs w:val="18"/>
                <w:lang w:eastAsia="en-US"/>
              </w:rPr>
            </w:pPr>
            <w:bookmarkStart w:id="381" w:name="_Toc158015105"/>
            <w:r w:rsidRPr="00326BA1">
              <w:rPr>
                <w:b/>
                <w:bCs/>
                <w:iCs/>
                <w:sz w:val="18"/>
                <w:szCs w:val="18"/>
                <w:lang w:eastAsia="en-US"/>
              </w:rPr>
              <w:t>0</w:t>
            </w:r>
            <w:bookmarkEnd w:id="381"/>
          </w:p>
        </w:tc>
      </w:tr>
      <w:tr w:rsidR="006F6F79" w:rsidRPr="00276FBB" w:rsidTr="00885B8A">
        <w:trPr>
          <w:trHeight w:val="387"/>
        </w:trPr>
        <w:tc>
          <w:tcPr>
            <w:tcW w:w="1422" w:type="dxa"/>
            <w:shd w:val="clear" w:color="auto" w:fill="DEEAF6"/>
            <w:vAlign w:val="center"/>
          </w:tcPr>
          <w:p w:rsidR="006F6F79" w:rsidRPr="00326BA1" w:rsidRDefault="006F6F79" w:rsidP="001E670A">
            <w:pPr>
              <w:suppressAutoHyphens w:val="0"/>
              <w:spacing w:line="276" w:lineRule="auto"/>
              <w:jc w:val="left"/>
              <w:outlineLvl w:val="0"/>
              <w:rPr>
                <w:b/>
                <w:bCs/>
                <w:sz w:val="18"/>
                <w:szCs w:val="18"/>
                <w:lang w:val="sr-Latn-CS" w:eastAsia="en-US"/>
              </w:rPr>
            </w:pPr>
            <w:bookmarkStart w:id="382" w:name="_Toc158015124"/>
            <w:r w:rsidRPr="00326BA1">
              <w:rPr>
                <w:b/>
                <w:bCs/>
                <w:sz w:val="18"/>
                <w:szCs w:val="18"/>
                <w:lang w:val="sr-Latn-CS" w:eastAsia="en-US"/>
              </w:rPr>
              <w:t>Ukupno</w:t>
            </w:r>
            <w:bookmarkEnd w:id="382"/>
          </w:p>
        </w:tc>
        <w:tc>
          <w:tcPr>
            <w:tcW w:w="900" w:type="dxa"/>
            <w:shd w:val="clear" w:color="auto" w:fill="DEEAF6"/>
            <w:vAlign w:val="center"/>
          </w:tcPr>
          <w:p w:rsidR="006F6F79"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47</w:t>
            </w:r>
          </w:p>
        </w:tc>
        <w:tc>
          <w:tcPr>
            <w:tcW w:w="990" w:type="dxa"/>
            <w:shd w:val="clear" w:color="auto" w:fill="DEEAF6"/>
            <w:vAlign w:val="center"/>
          </w:tcPr>
          <w:p w:rsidR="006F6F79"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3</w:t>
            </w:r>
          </w:p>
        </w:tc>
        <w:tc>
          <w:tcPr>
            <w:tcW w:w="990" w:type="dxa"/>
            <w:shd w:val="clear" w:color="auto" w:fill="DEEAF6"/>
            <w:vAlign w:val="center"/>
          </w:tcPr>
          <w:p w:rsidR="006F6F79"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108</w:t>
            </w:r>
          </w:p>
        </w:tc>
        <w:tc>
          <w:tcPr>
            <w:tcW w:w="938" w:type="dxa"/>
            <w:shd w:val="clear" w:color="auto" w:fill="DEEAF6"/>
            <w:vAlign w:val="center"/>
          </w:tcPr>
          <w:p w:rsidR="006F6F79"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2</w:t>
            </w:r>
          </w:p>
        </w:tc>
        <w:tc>
          <w:tcPr>
            <w:tcW w:w="1134" w:type="dxa"/>
            <w:shd w:val="clear" w:color="auto" w:fill="DEEAF6"/>
            <w:vAlign w:val="center"/>
          </w:tcPr>
          <w:p w:rsidR="006F6F79"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9</w:t>
            </w:r>
          </w:p>
        </w:tc>
        <w:tc>
          <w:tcPr>
            <w:tcW w:w="1276" w:type="dxa"/>
            <w:shd w:val="clear" w:color="auto" w:fill="DEEAF6"/>
            <w:vAlign w:val="center"/>
          </w:tcPr>
          <w:p w:rsidR="006F6F79" w:rsidRPr="00326BA1" w:rsidRDefault="000F4776" w:rsidP="003934CC">
            <w:pPr>
              <w:suppressAutoHyphens w:val="0"/>
              <w:spacing w:line="276" w:lineRule="auto"/>
              <w:outlineLvl w:val="0"/>
              <w:rPr>
                <w:b/>
                <w:bCs/>
                <w:iCs/>
                <w:sz w:val="18"/>
                <w:szCs w:val="18"/>
                <w:lang w:eastAsia="en-US"/>
              </w:rPr>
            </w:pPr>
            <w:r>
              <w:rPr>
                <w:b/>
                <w:bCs/>
                <w:iCs/>
                <w:sz w:val="18"/>
                <w:szCs w:val="18"/>
                <w:lang w:eastAsia="en-US"/>
              </w:rPr>
              <w:t>4</w:t>
            </w:r>
          </w:p>
        </w:tc>
        <w:tc>
          <w:tcPr>
            <w:tcW w:w="567" w:type="dxa"/>
            <w:gridSpan w:val="2"/>
            <w:shd w:val="clear" w:color="auto" w:fill="DEEAF6"/>
            <w:vAlign w:val="center"/>
          </w:tcPr>
          <w:p w:rsidR="006F6F79" w:rsidRPr="00326BA1" w:rsidRDefault="00A46900" w:rsidP="003934CC">
            <w:pPr>
              <w:suppressAutoHyphens w:val="0"/>
              <w:spacing w:line="276" w:lineRule="auto"/>
              <w:outlineLvl w:val="0"/>
              <w:rPr>
                <w:b/>
                <w:bCs/>
                <w:iCs/>
                <w:sz w:val="18"/>
                <w:szCs w:val="18"/>
                <w:lang w:eastAsia="en-US"/>
              </w:rPr>
            </w:pPr>
            <w:r>
              <w:rPr>
                <w:b/>
                <w:bCs/>
                <w:iCs/>
                <w:sz w:val="18"/>
                <w:szCs w:val="18"/>
                <w:lang w:eastAsia="en-US"/>
              </w:rPr>
              <w:t>3</w:t>
            </w:r>
          </w:p>
        </w:tc>
        <w:tc>
          <w:tcPr>
            <w:tcW w:w="425" w:type="dxa"/>
            <w:shd w:val="clear" w:color="auto" w:fill="DEEAF6"/>
            <w:vAlign w:val="center"/>
          </w:tcPr>
          <w:p w:rsidR="006F6F79" w:rsidRPr="00326BA1" w:rsidRDefault="006F6F79" w:rsidP="003934CC">
            <w:pPr>
              <w:suppressAutoHyphens w:val="0"/>
              <w:spacing w:line="276" w:lineRule="auto"/>
              <w:outlineLvl w:val="0"/>
              <w:rPr>
                <w:b/>
                <w:bCs/>
                <w:iCs/>
                <w:sz w:val="18"/>
                <w:szCs w:val="18"/>
                <w:lang w:eastAsia="en-US"/>
              </w:rPr>
            </w:pPr>
            <w:bookmarkStart w:id="383" w:name="_Toc158015132"/>
            <w:r w:rsidRPr="00326BA1">
              <w:rPr>
                <w:b/>
                <w:bCs/>
                <w:iCs/>
                <w:sz w:val="18"/>
                <w:szCs w:val="18"/>
                <w:lang w:eastAsia="en-US"/>
              </w:rPr>
              <w:t>0</w:t>
            </w:r>
            <w:bookmarkEnd w:id="383"/>
          </w:p>
        </w:tc>
      </w:tr>
    </w:tbl>
    <w:p w:rsidR="00DC22D5" w:rsidRPr="00276FBB" w:rsidRDefault="00DC22D5" w:rsidP="00DC22D5">
      <w:pPr>
        <w:jc w:val="center"/>
        <w:rPr>
          <w:sz w:val="22"/>
          <w:szCs w:val="22"/>
          <w:lang w:val="fr-FR"/>
        </w:rPr>
      </w:pPr>
    </w:p>
    <w:p w:rsidR="000A3C33" w:rsidRPr="00276FBB" w:rsidRDefault="000A3C33" w:rsidP="00DC2D4D">
      <w:pPr>
        <w:pStyle w:val="BodyText"/>
        <w:rPr>
          <w:b w:val="0"/>
          <w:color w:val="FF0000"/>
          <w:sz w:val="22"/>
          <w:szCs w:val="22"/>
        </w:rPr>
      </w:pPr>
    </w:p>
    <w:p w:rsidR="0053231F" w:rsidRPr="00276FBB" w:rsidRDefault="0053231F" w:rsidP="00A37473">
      <w:pPr>
        <w:pStyle w:val="Heading2"/>
        <w:numPr>
          <w:ilvl w:val="0"/>
          <w:numId w:val="0"/>
        </w:numPr>
        <w:ind w:left="720"/>
        <w:rPr>
          <w:sz w:val="22"/>
          <w:szCs w:val="22"/>
        </w:rPr>
      </w:pPr>
      <w:bookmarkStart w:id="384" w:name="_Toc152844598"/>
    </w:p>
    <w:p w:rsidR="0053231F" w:rsidRPr="00276FBB" w:rsidRDefault="0053231F" w:rsidP="00A37473">
      <w:pPr>
        <w:pStyle w:val="Heading2"/>
        <w:numPr>
          <w:ilvl w:val="0"/>
          <w:numId w:val="0"/>
        </w:numPr>
        <w:ind w:left="720"/>
        <w:rPr>
          <w:sz w:val="22"/>
          <w:szCs w:val="22"/>
        </w:rPr>
      </w:pPr>
    </w:p>
    <w:p w:rsidR="0053231F" w:rsidRPr="00276FBB" w:rsidRDefault="0053231F" w:rsidP="00A37473">
      <w:pPr>
        <w:pStyle w:val="Heading2"/>
        <w:numPr>
          <w:ilvl w:val="0"/>
          <w:numId w:val="0"/>
        </w:numPr>
        <w:ind w:left="720"/>
        <w:rPr>
          <w:sz w:val="22"/>
          <w:szCs w:val="22"/>
        </w:rPr>
      </w:pPr>
    </w:p>
    <w:p w:rsidR="0053231F" w:rsidRPr="00276FBB" w:rsidRDefault="0053231F" w:rsidP="00A37473">
      <w:pPr>
        <w:pStyle w:val="Heading2"/>
        <w:numPr>
          <w:ilvl w:val="0"/>
          <w:numId w:val="0"/>
        </w:numPr>
        <w:ind w:left="720"/>
        <w:rPr>
          <w:sz w:val="22"/>
          <w:szCs w:val="22"/>
        </w:rPr>
      </w:pPr>
    </w:p>
    <w:p w:rsidR="0053231F" w:rsidRPr="00276FBB" w:rsidRDefault="0053231F" w:rsidP="00A37473">
      <w:pPr>
        <w:pStyle w:val="Heading2"/>
        <w:numPr>
          <w:ilvl w:val="0"/>
          <w:numId w:val="0"/>
        </w:numPr>
        <w:ind w:left="720"/>
        <w:rPr>
          <w:sz w:val="22"/>
          <w:szCs w:val="22"/>
        </w:rPr>
      </w:pPr>
    </w:p>
    <w:p w:rsidR="0053231F" w:rsidRPr="00276FBB" w:rsidRDefault="0053231F" w:rsidP="00A37473">
      <w:pPr>
        <w:pStyle w:val="Heading2"/>
        <w:numPr>
          <w:ilvl w:val="0"/>
          <w:numId w:val="0"/>
        </w:numPr>
        <w:ind w:left="720"/>
        <w:rPr>
          <w:sz w:val="22"/>
          <w:szCs w:val="22"/>
        </w:rPr>
      </w:pPr>
    </w:p>
    <w:p w:rsidR="0053231F" w:rsidRPr="00276FBB" w:rsidRDefault="0053231F" w:rsidP="0053231F">
      <w:pPr>
        <w:pStyle w:val="Heading2"/>
        <w:numPr>
          <w:ilvl w:val="0"/>
          <w:numId w:val="0"/>
        </w:numPr>
        <w:rPr>
          <w:sz w:val="22"/>
          <w:szCs w:val="22"/>
        </w:rPr>
      </w:pPr>
    </w:p>
    <w:p w:rsidR="0053231F" w:rsidRPr="00276FBB" w:rsidRDefault="0053231F" w:rsidP="0053231F">
      <w:pPr>
        <w:rPr>
          <w:sz w:val="22"/>
          <w:szCs w:val="22"/>
          <w:lang w:val="sl-SI"/>
        </w:rPr>
      </w:pPr>
    </w:p>
    <w:p w:rsidR="00276FBB" w:rsidRDefault="00276FBB" w:rsidP="00B131EC">
      <w:pPr>
        <w:rPr>
          <w:lang w:val="fr-FR"/>
        </w:rPr>
      </w:pPr>
    </w:p>
    <w:p w:rsidR="00BC0D9E" w:rsidRDefault="00BC0D9E" w:rsidP="00C64C9A">
      <w:pPr>
        <w:ind w:firstLine="720"/>
        <w:rPr>
          <w:lang w:val="fr-FR"/>
        </w:rPr>
      </w:pPr>
    </w:p>
    <w:p w:rsidR="00C2748E" w:rsidRPr="00A74268" w:rsidRDefault="00C64C9A" w:rsidP="00C64C9A">
      <w:pPr>
        <w:ind w:firstLine="720"/>
        <w:rPr>
          <w:lang w:val="sl-SI"/>
        </w:rPr>
      </w:pPr>
      <w:r w:rsidRPr="00A74268">
        <w:rPr>
          <w:lang w:val="fr-FR"/>
        </w:rPr>
        <w:t xml:space="preserve">U izvještajnom periodu donijete su presude protiv </w:t>
      </w:r>
      <w:r w:rsidR="00A74268" w:rsidRPr="00A74268">
        <w:rPr>
          <w:lang w:val="fr-FR"/>
        </w:rPr>
        <w:t>1</w:t>
      </w:r>
      <w:r w:rsidR="00B131EC">
        <w:rPr>
          <w:lang w:val="fr-FR"/>
        </w:rPr>
        <w:t>76</w:t>
      </w:r>
      <w:r w:rsidRPr="00A74268">
        <w:rPr>
          <w:lang w:val="fr-FR"/>
        </w:rPr>
        <w:t xml:space="preserve"> lica</w:t>
      </w:r>
      <w:r w:rsidR="00A74268" w:rsidRPr="00A74268">
        <w:rPr>
          <w:lang w:val="fr-FR"/>
        </w:rPr>
        <w:t xml:space="preserve"> od kojih je protiv 1</w:t>
      </w:r>
      <w:r w:rsidR="00B131EC">
        <w:rPr>
          <w:lang w:val="fr-FR"/>
        </w:rPr>
        <w:t>73</w:t>
      </w:r>
      <w:r w:rsidR="00A74268" w:rsidRPr="00A74268">
        <w:rPr>
          <w:lang w:val="fr-FR"/>
        </w:rPr>
        <w:t xml:space="preserve"> lica bilo osuđujućih, dok su protiv 3 lica donijete oslobađajuće presude</w:t>
      </w:r>
      <w:r w:rsidRPr="00A74268">
        <w:rPr>
          <w:lang w:val="fr-FR"/>
        </w:rPr>
        <w:t xml:space="preserve">. Od osuđujućih presuda </w:t>
      </w:r>
      <w:r w:rsidR="00B131EC">
        <w:rPr>
          <w:lang w:val="fr-FR"/>
        </w:rPr>
        <w:t>47</w:t>
      </w:r>
      <w:r w:rsidRPr="00A74268">
        <w:rPr>
          <w:lang w:val="fr-FR"/>
        </w:rPr>
        <w:t xml:space="preserve"> su </w:t>
      </w:r>
      <w:r w:rsidRPr="00A74268">
        <w:rPr>
          <w:lang w:val="fr-FR"/>
        </w:rPr>
        <w:lastRenderedPageBreak/>
        <w:t xml:space="preserve">zatvorske kazne, </w:t>
      </w:r>
      <w:r w:rsidR="00B131EC">
        <w:rPr>
          <w:lang w:val="fr-FR"/>
        </w:rPr>
        <w:t>3</w:t>
      </w:r>
      <w:r w:rsidRPr="00A74268">
        <w:rPr>
          <w:lang w:val="fr-FR"/>
        </w:rPr>
        <w:t xml:space="preserve"> novčane kazne, </w:t>
      </w:r>
      <w:r w:rsidR="00B131EC">
        <w:rPr>
          <w:lang w:val="fr-FR"/>
        </w:rPr>
        <w:t>108</w:t>
      </w:r>
      <w:r w:rsidRPr="00A74268">
        <w:rPr>
          <w:lang w:val="fr-FR"/>
        </w:rPr>
        <w:t xml:space="preserve"> uslovne osude</w:t>
      </w:r>
      <w:r w:rsidR="00A74268" w:rsidRPr="00A74268">
        <w:rPr>
          <w:lang w:val="fr-FR"/>
        </w:rPr>
        <w:t xml:space="preserve">, </w:t>
      </w:r>
      <w:r w:rsidR="00B131EC">
        <w:rPr>
          <w:lang w:val="fr-FR"/>
        </w:rPr>
        <w:t>2</w:t>
      </w:r>
      <w:r w:rsidRPr="00A74268">
        <w:rPr>
          <w:lang w:val="fr-FR"/>
        </w:rPr>
        <w:t xml:space="preserve"> sudsk</w:t>
      </w:r>
      <w:r w:rsidR="00A74268" w:rsidRPr="00A74268">
        <w:rPr>
          <w:lang w:val="fr-FR"/>
        </w:rPr>
        <w:t>a</w:t>
      </w:r>
      <w:r w:rsidRPr="00A74268">
        <w:rPr>
          <w:lang w:val="fr-FR"/>
        </w:rPr>
        <w:t xml:space="preserve"> opomena</w:t>
      </w:r>
      <w:r w:rsidR="00B131EC">
        <w:rPr>
          <w:lang w:val="fr-FR"/>
        </w:rPr>
        <w:t>,</w:t>
      </w:r>
      <w:r w:rsidR="005E3DD0">
        <w:rPr>
          <w:lang w:val="fr-FR"/>
        </w:rPr>
        <w:t xml:space="preserve"> 4 mjere bezbjednosti,</w:t>
      </w:r>
      <w:r w:rsidR="00A74268" w:rsidRPr="00A74268">
        <w:rPr>
          <w:lang w:val="fr-FR"/>
        </w:rPr>
        <w:t xml:space="preserve"> </w:t>
      </w:r>
      <w:r w:rsidR="005E3DD0">
        <w:rPr>
          <w:lang w:val="fr-FR"/>
        </w:rPr>
        <w:t>9</w:t>
      </w:r>
      <w:r w:rsidR="00A74268" w:rsidRPr="00A74268">
        <w:rPr>
          <w:lang w:val="fr-FR"/>
        </w:rPr>
        <w:t xml:space="preserve"> </w:t>
      </w:r>
      <w:proofErr w:type="gramStart"/>
      <w:r w:rsidR="00A74268" w:rsidRPr="00A74268">
        <w:rPr>
          <w:lang w:val="fr-FR"/>
        </w:rPr>
        <w:t>rad</w:t>
      </w:r>
      <w:proofErr w:type="gramEnd"/>
      <w:r w:rsidR="00A74268" w:rsidRPr="00A74268">
        <w:rPr>
          <w:lang w:val="fr-FR"/>
        </w:rPr>
        <w:t xml:space="preserve"> u javnom interesu</w:t>
      </w:r>
      <w:r w:rsidRPr="00A74268">
        <w:rPr>
          <w:lang w:val="fr-FR"/>
        </w:rPr>
        <w:t>.</w:t>
      </w:r>
    </w:p>
    <w:p w:rsidR="00C64C9A" w:rsidRPr="00A74268" w:rsidRDefault="00C64C9A" w:rsidP="00C64C9A">
      <w:pPr>
        <w:rPr>
          <w:lang w:val="sr-Latn-CS"/>
        </w:rPr>
      </w:pPr>
    </w:p>
    <w:p w:rsidR="00C64C9A" w:rsidRPr="00A74268" w:rsidRDefault="00C64C9A" w:rsidP="00C64C9A">
      <w:pPr>
        <w:rPr>
          <w:lang w:val="sr-Latn-CS"/>
        </w:rPr>
      </w:pPr>
      <w:r w:rsidRPr="008939FA">
        <w:rPr>
          <w:b/>
          <w:lang w:val="sr-Latn-CS"/>
        </w:rPr>
        <w:tab/>
      </w:r>
      <w:r w:rsidRPr="00A74268">
        <w:rPr>
          <w:lang w:val="sr-Latn-CS"/>
        </w:rPr>
        <w:t>Procentualno Sud je donio:</w:t>
      </w:r>
    </w:p>
    <w:p w:rsidR="00C64C9A" w:rsidRPr="00A74268" w:rsidRDefault="00C64C9A" w:rsidP="00C64C9A">
      <w:pPr>
        <w:rPr>
          <w:lang w:val="sr-Latn-CS"/>
        </w:rPr>
      </w:pPr>
    </w:p>
    <w:p w:rsidR="00C64C9A" w:rsidRDefault="00C64C9A" w:rsidP="00C64C9A">
      <w:pPr>
        <w:rPr>
          <w:lang w:val="sr-Latn-CS"/>
        </w:rPr>
      </w:pPr>
      <w:r w:rsidRPr="00A74268">
        <w:rPr>
          <w:lang w:val="sr-Latn-CS"/>
        </w:rPr>
        <w:tab/>
        <w:t xml:space="preserve">- </w:t>
      </w:r>
      <w:r w:rsidR="00A74268" w:rsidRPr="00A74268">
        <w:rPr>
          <w:lang w:val="sr-Latn-CS"/>
        </w:rPr>
        <w:t>9</w:t>
      </w:r>
      <w:r w:rsidR="005E3DD0">
        <w:rPr>
          <w:lang w:val="sr-Latn-CS"/>
        </w:rPr>
        <w:t>8</w:t>
      </w:r>
      <w:r w:rsidR="00A74268" w:rsidRPr="00A74268">
        <w:rPr>
          <w:lang w:val="sr-Latn-CS"/>
        </w:rPr>
        <w:t>,</w:t>
      </w:r>
      <w:r w:rsidR="005E3DD0">
        <w:rPr>
          <w:lang w:val="sr-Latn-CS"/>
        </w:rPr>
        <w:t>30</w:t>
      </w:r>
      <w:r w:rsidRPr="00A74268">
        <w:rPr>
          <w:lang w:val="sr-Latn-CS"/>
        </w:rPr>
        <w:t xml:space="preserve"> % osuđujućih presuda</w:t>
      </w:r>
    </w:p>
    <w:p w:rsidR="00C64C9A" w:rsidRPr="005C4826" w:rsidRDefault="00A74268" w:rsidP="00C64C9A">
      <w:pPr>
        <w:rPr>
          <w:lang w:val="sr-Latn-CS"/>
        </w:rPr>
      </w:pPr>
      <w:r>
        <w:rPr>
          <w:lang w:val="sr-Latn-CS"/>
        </w:rPr>
        <w:tab/>
        <w:t xml:space="preserve">- </w:t>
      </w:r>
      <w:r w:rsidR="005E3DD0">
        <w:rPr>
          <w:lang w:val="sr-Latn-CS"/>
        </w:rPr>
        <w:t>1</w:t>
      </w:r>
      <w:r>
        <w:rPr>
          <w:lang w:val="sr-Latn-CS"/>
        </w:rPr>
        <w:t>,</w:t>
      </w:r>
      <w:r w:rsidR="005E3DD0">
        <w:rPr>
          <w:lang w:val="sr-Latn-CS"/>
        </w:rPr>
        <w:t>70</w:t>
      </w:r>
      <w:r>
        <w:rPr>
          <w:lang w:val="sr-Latn-CS"/>
        </w:rPr>
        <w:t>% oslobađajućih presuda</w:t>
      </w:r>
    </w:p>
    <w:p w:rsidR="00C64C9A" w:rsidRPr="008939FA" w:rsidRDefault="00C64C9A" w:rsidP="00C64C9A">
      <w:pPr>
        <w:rPr>
          <w:b/>
          <w:lang w:val="sr-Latn-CS"/>
        </w:rPr>
      </w:pPr>
    </w:p>
    <w:p w:rsidR="00C64C9A" w:rsidRPr="008939FA" w:rsidRDefault="00C64C9A" w:rsidP="00C64C9A">
      <w:pPr>
        <w:rPr>
          <w:b/>
          <w:lang w:val="sr-Latn-CS"/>
        </w:rPr>
      </w:pPr>
      <w:r w:rsidRPr="008939FA">
        <w:rPr>
          <w:b/>
          <w:lang w:val="sr-Latn-CS"/>
        </w:rPr>
        <w:tab/>
      </w:r>
      <w:r w:rsidRPr="008939FA">
        <w:rPr>
          <w:b/>
          <w:lang w:val="sr-Latn-CS"/>
        </w:rPr>
        <w:tab/>
      </w:r>
    </w:p>
    <w:p w:rsidR="00C64C9A" w:rsidRPr="005C4826" w:rsidRDefault="00C64C9A" w:rsidP="00C64C9A">
      <w:pPr>
        <w:rPr>
          <w:lang w:val="sr-Latn-CS"/>
        </w:rPr>
      </w:pPr>
      <w:r w:rsidRPr="008939FA">
        <w:rPr>
          <w:b/>
          <w:lang w:val="sr-Latn-CS"/>
        </w:rPr>
        <w:tab/>
      </w:r>
      <w:r w:rsidRPr="005C4826">
        <w:rPr>
          <w:lang w:val="sr-Latn-CS"/>
        </w:rPr>
        <w:t>Od ukupnog broja osuđujućih presuda izrečene su sljedeće</w:t>
      </w:r>
      <w:r w:rsidR="00F06F39" w:rsidRPr="005C4826">
        <w:rPr>
          <w:lang w:val="sr-Latn-CS"/>
        </w:rPr>
        <w:t xml:space="preserve"> krivične</w:t>
      </w:r>
      <w:r w:rsidRPr="005C4826">
        <w:rPr>
          <w:lang w:val="sr-Latn-CS"/>
        </w:rPr>
        <w:t xml:space="preserve"> sankcije</w:t>
      </w:r>
      <w:r w:rsidR="00F06F39" w:rsidRPr="005C4826">
        <w:rPr>
          <w:lang w:val="sr-Latn-CS"/>
        </w:rPr>
        <w:t xml:space="preserve"> - kazne</w:t>
      </w:r>
      <w:r w:rsidRPr="005C4826">
        <w:rPr>
          <w:lang w:val="sr-Latn-CS"/>
        </w:rPr>
        <w:t>:</w:t>
      </w:r>
    </w:p>
    <w:p w:rsidR="00F06F39" w:rsidRPr="005C4826" w:rsidRDefault="00F06F39" w:rsidP="00C64C9A">
      <w:pPr>
        <w:rPr>
          <w:lang w:val="sr-Latn-CS"/>
        </w:rPr>
      </w:pPr>
    </w:p>
    <w:p w:rsidR="00C64C9A" w:rsidRPr="005C4826" w:rsidRDefault="00C64C9A" w:rsidP="00C64C9A">
      <w:pPr>
        <w:rPr>
          <w:lang w:val="sr-Latn-CS"/>
        </w:rPr>
      </w:pPr>
      <w:r w:rsidRPr="005C4826">
        <w:rPr>
          <w:lang w:val="sr-Latn-CS"/>
        </w:rPr>
        <w:tab/>
        <w:t xml:space="preserve">- </w:t>
      </w:r>
      <w:r w:rsidR="005E3DD0">
        <w:rPr>
          <w:lang w:val="sr-Latn-CS"/>
        </w:rPr>
        <w:t>47</w:t>
      </w:r>
      <w:r w:rsidRPr="005C4826">
        <w:rPr>
          <w:lang w:val="sr-Latn-CS"/>
        </w:rPr>
        <w:t xml:space="preserve"> zatvorske kazne i</w:t>
      </w:r>
      <w:r w:rsidR="00F06F39" w:rsidRPr="005C4826">
        <w:rPr>
          <w:lang w:val="sr-Latn-CS"/>
        </w:rPr>
        <w:t xml:space="preserve">li </w:t>
      </w:r>
      <w:r w:rsidR="00A74268" w:rsidRPr="005C4826">
        <w:rPr>
          <w:lang w:val="sr-Latn-CS"/>
        </w:rPr>
        <w:t>2</w:t>
      </w:r>
      <w:r w:rsidR="005E3DD0">
        <w:rPr>
          <w:lang w:val="sr-Latn-CS"/>
        </w:rPr>
        <w:t>7</w:t>
      </w:r>
      <w:r w:rsidR="00D442FA">
        <w:rPr>
          <w:lang w:val="sr-Latn-CS"/>
        </w:rPr>
        <w:t>,</w:t>
      </w:r>
      <w:r w:rsidR="005E3DD0">
        <w:rPr>
          <w:lang w:val="sr-Latn-CS"/>
        </w:rPr>
        <w:t>16</w:t>
      </w:r>
      <w:r w:rsidR="00A74268" w:rsidRPr="005C4826">
        <w:rPr>
          <w:lang w:val="sr-Latn-CS"/>
        </w:rPr>
        <w:t xml:space="preserve"> </w:t>
      </w:r>
      <w:r w:rsidRPr="005C4826">
        <w:rPr>
          <w:lang w:val="sr-Latn-CS"/>
        </w:rPr>
        <w:t xml:space="preserve">% </w:t>
      </w:r>
    </w:p>
    <w:p w:rsidR="00C64C9A" w:rsidRPr="005C4826" w:rsidRDefault="00C64C9A" w:rsidP="00C64C9A">
      <w:pPr>
        <w:rPr>
          <w:lang w:val="sr-Latn-CS"/>
        </w:rPr>
      </w:pPr>
      <w:r w:rsidRPr="005C4826">
        <w:rPr>
          <w:lang w:val="sr-Latn-CS"/>
        </w:rPr>
        <w:tab/>
        <w:t xml:space="preserve">- </w:t>
      </w:r>
      <w:r w:rsidR="005E3DD0">
        <w:rPr>
          <w:lang w:val="sr-Latn-CS"/>
        </w:rPr>
        <w:t>3</w:t>
      </w:r>
      <w:r w:rsidRPr="005C4826">
        <w:rPr>
          <w:lang w:val="sr-Latn-CS"/>
        </w:rPr>
        <w:t xml:space="preserve"> novčanih kazni i</w:t>
      </w:r>
      <w:r w:rsidR="00F06F39" w:rsidRPr="005C4826">
        <w:rPr>
          <w:lang w:val="sr-Latn-CS"/>
        </w:rPr>
        <w:t xml:space="preserve">li  </w:t>
      </w:r>
      <w:r w:rsidR="00A74268" w:rsidRPr="005C4826">
        <w:rPr>
          <w:lang w:val="sr-Latn-CS"/>
        </w:rPr>
        <w:t>1</w:t>
      </w:r>
      <w:r w:rsidR="00F06F39" w:rsidRPr="005C4826">
        <w:rPr>
          <w:lang w:val="sr-Latn-CS"/>
        </w:rPr>
        <w:t>,</w:t>
      </w:r>
      <w:r w:rsidR="005E3DD0">
        <w:rPr>
          <w:lang w:val="sr-Latn-CS"/>
        </w:rPr>
        <w:t>73</w:t>
      </w:r>
      <w:r w:rsidRPr="005C4826">
        <w:rPr>
          <w:lang w:val="sr-Latn-CS"/>
        </w:rPr>
        <w:t xml:space="preserve"> %  </w:t>
      </w:r>
    </w:p>
    <w:p w:rsidR="00C64C9A" w:rsidRPr="005C4826" w:rsidRDefault="00C64C9A" w:rsidP="00C64C9A">
      <w:pPr>
        <w:rPr>
          <w:lang w:val="sr-Latn-CS"/>
        </w:rPr>
      </w:pPr>
      <w:r w:rsidRPr="005C4826">
        <w:rPr>
          <w:lang w:val="sr-Latn-CS"/>
        </w:rPr>
        <w:tab/>
        <w:t xml:space="preserve">- </w:t>
      </w:r>
      <w:r w:rsidR="005E3DD0">
        <w:rPr>
          <w:lang w:val="sr-Latn-CS"/>
        </w:rPr>
        <w:t>108</w:t>
      </w:r>
      <w:r w:rsidRPr="005C4826">
        <w:rPr>
          <w:lang w:val="sr-Latn-CS"/>
        </w:rPr>
        <w:t xml:space="preserve"> </w:t>
      </w:r>
      <w:r w:rsidR="00F06F39" w:rsidRPr="005C4826">
        <w:rPr>
          <w:lang w:val="sr-Latn-CS"/>
        </w:rPr>
        <w:t xml:space="preserve">uslovnih osuda ili  </w:t>
      </w:r>
      <w:r w:rsidR="005E3DD0">
        <w:rPr>
          <w:lang w:val="sr-Latn-CS"/>
        </w:rPr>
        <w:t>62</w:t>
      </w:r>
      <w:r w:rsidR="00A74268" w:rsidRPr="005C4826">
        <w:rPr>
          <w:lang w:val="sr-Latn-CS"/>
        </w:rPr>
        <w:t>,</w:t>
      </w:r>
      <w:r w:rsidR="005E3DD0">
        <w:rPr>
          <w:lang w:val="sr-Latn-CS"/>
        </w:rPr>
        <w:t>42</w:t>
      </w:r>
      <w:r w:rsidRPr="005C4826">
        <w:rPr>
          <w:lang w:val="sr-Latn-CS"/>
        </w:rPr>
        <w:t>%</w:t>
      </w:r>
    </w:p>
    <w:p w:rsidR="00C64C9A" w:rsidRDefault="00C64C9A" w:rsidP="00C64C9A">
      <w:pPr>
        <w:rPr>
          <w:lang w:val="sr-Latn-CS"/>
        </w:rPr>
      </w:pPr>
      <w:r w:rsidRPr="005C4826">
        <w:rPr>
          <w:lang w:val="sr-Latn-CS"/>
        </w:rPr>
        <w:tab/>
        <w:t>-</w:t>
      </w:r>
      <w:r w:rsidR="005E3DD0">
        <w:rPr>
          <w:lang w:val="sr-Latn-CS"/>
        </w:rPr>
        <w:t xml:space="preserve"> 2</w:t>
      </w:r>
      <w:r w:rsidR="00F06F39" w:rsidRPr="005C4826">
        <w:rPr>
          <w:lang w:val="sr-Latn-CS"/>
        </w:rPr>
        <w:t xml:space="preserve"> sudsk</w:t>
      </w:r>
      <w:r w:rsidR="005E3DD0">
        <w:rPr>
          <w:lang w:val="sr-Latn-CS"/>
        </w:rPr>
        <w:t>e</w:t>
      </w:r>
      <w:r w:rsidR="00F06F39" w:rsidRPr="005C4826">
        <w:rPr>
          <w:lang w:val="sr-Latn-CS"/>
        </w:rPr>
        <w:t xml:space="preserve"> opomen</w:t>
      </w:r>
      <w:r w:rsidR="005E3DD0">
        <w:rPr>
          <w:lang w:val="sr-Latn-CS"/>
        </w:rPr>
        <w:t>e</w:t>
      </w:r>
      <w:r w:rsidR="00F06F39" w:rsidRPr="005C4826">
        <w:rPr>
          <w:lang w:val="sr-Latn-CS"/>
        </w:rPr>
        <w:t xml:space="preserve"> ili </w:t>
      </w:r>
      <w:r w:rsidR="005E3DD0">
        <w:rPr>
          <w:lang w:val="sr-Latn-CS"/>
        </w:rPr>
        <w:t>1</w:t>
      </w:r>
      <w:r w:rsidR="00F06F39" w:rsidRPr="005C4826">
        <w:rPr>
          <w:lang w:val="sr-Latn-CS"/>
        </w:rPr>
        <w:t>,</w:t>
      </w:r>
      <w:r w:rsidR="005E3DD0">
        <w:rPr>
          <w:lang w:val="sr-Latn-CS"/>
        </w:rPr>
        <w:t>15</w:t>
      </w:r>
      <w:r w:rsidRPr="005C4826">
        <w:rPr>
          <w:lang w:val="sr-Latn-CS"/>
        </w:rPr>
        <w:t xml:space="preserve"> % </w:t>
      </w:r>
    </w:p>
    <w:p w:rsidR="005E3DD0" w:rsidRPr="005C4826" w:rsidRDefault="005E3DD0" w:rsidP="00C64C9A">
      <w:pPr>
        <w:rPr>
          <w:lang w:val="sr-Latn-CS"/>
        </w:rPr>
      </w:pPr>
      <w:r>
        <w:rPr>
          <w:lang w:val="sr-Latn-CS"/>
        </w:rPr>
        <w:t xml:space="preserve">              - 4 mjere bezbjednosti ili 2,31%</w:t>
      </w:r>
    </w:p>
    <w:p w:rsidR="00A74268" w:rsidRPr="005C4826" w:rsidRDefault="00A74268" w:rsidP="00C64C9A">
      <w:pPr>
        <w:rPr>
          <w:lang w:val="sr-Latn-CS"/>
        </w:rPr>
      </w:pPr>
      <w:r w:rsidRPr="005C4826">
        <w:rPr>
          <w:lang w:val="sr-Latn-CS"/>
        </w:rPr>
        <w:tab/>
        <w:t xml:space="preserve">- </w:t>
      </w:r>
      <w:r w:rsidR="00CF7F71">
        <w:rPr>
          <w:lang w:val="sr-Latn-CS"/>
        </w:rPr>
        <w:t>9</w:t>
      </w:r>
      <w:r w:rsidRPr="005C4826">
        <w:rPr>
          <w:lang w:val="sr-Latn-CS"/>
        </w:rPr>
        <w:t xml:space="preserve"> rad</w:t>
      </w:r>
      <w:r w:rsidR="005E3DD0">
        <w:rPr>
          <w:lang w:val="sr-Latn-CS"/>
        </w:rPr>
        <w:t>a</w:t>
      </w:r>
      <w:r w:rsidRPr="005C4826">
        <w:rPr>
          <w:lang w:val="sr-Latn-CS"/>
        </w:rPr>
        <w:t xml:space="preserve"> u javnom interesu ili </w:t>
      </w:r>
      <w:r w:rsidR="00CF7F71">
        <w:rPr>
          <w:lang w:val="sr-Latn-CS"/>
        </w:rPr>
        <w:t>5,2</w:t>
      </w:r>
      <w:r w:rsidR="00D442FA">
        <w:rPr>
          <w:lang w:val="sr-Latn-CS"/>
        </w:rPr>
        <w:t>0</w:t>
      </w:r>
      <w:r w:rsidRPr="005C4826">
        <w:rPr>
          <w:lang w:val="sr-Latn-CS"/>
        </w:rPr>
        <w:t xml:space="preserve"> %</w:t>
      </w:r>
    </w:p>
    <w:p w:rsidR="00C64C9A" w:rsidRPr="005C4826" w:rsidRDefault="00C64C9A" w:rsidP="00C64C9A">
      <w:pPr>
        <w:rPr>
          <w:lang w:val="sr-Latn-CS"/>
        </w:rPr>
      </w:pPr>
      <w:r w:rsidRPr="005C4826">
        <w:rPr>
          <w:lang w:val="sr-Latn-CS"/>
        </w:rPr>
        <w:tab/>
      </w:r>
    </w:p>
    <w:p w:rsidR="0053231F" w:rsidRPr="0053231F" w:rsidRDefault="00C64C9A" w:rsidP="00BC0D9E">
      <w:pPr>
        <w:rPr>
          <w:lang w:val="sl-SI"/>
        </w:rPr>
      </w:pPr>
      <w:r>
        <w:rPr>
          <w:lang w:val="sr-Latn-CS"/>
        </w:rPr>
        <w:tab/>
      </w:r>
    </w:p>
    <w:p w:rsidR="00E21233" w:rsidRPr="000B6F34" w:rsidRDefault="00E21233" w:rsidP="00A42671">
      <w:pPr>
        <w:pStyle w:val="Heading2"/>
        <w:numPr>
          <w:ilvl w:val="2"/>
          <w:numId w:val="43"/>
        </w:numPr>
        <w:jc w:val="center"/>
      </w:pPr>
      <w:bookmarkStart w:id="385" w:name="_Toc158015134"/>
      <w:r w:rsidRPr="000B6F34">
        <w:t>Žalbe</w:t>
      </w:r>
      <w:bookmarkEnd w:id="385"/>
    </w:p>
    <w:p w:rsidR="00E21233" w:rsidRDefault="00E21233" w:rsidP="00E21233">
      <w:pPr>
        <w:rPr>
          <w:lang w:val="sl-SI"/>
        </w:rPr>
      </w:pPr>
    </w:p>
    <w:p w:rsidR="00E21233" w:rsidRDefault="00E21233" w:rsidP="00E21233">
      <w:pPr>
        <w:ind w:firstLine="720"/>
        <w:rPr>
          <w:lang w:val="sr-Latn-CS"/>
        </w:rPr>
      </w:pPr>
      <w:r>
        <w:rPr>
          <w:lang w:val="sr-Latn-CS"/>
        </w:rPr>
        <w:t>Na primljene presude ovo tužilaštvo je u 202</w:t>
      </w:r>
      <w:r w:rsidR="004042DC">
        <w:rPr>
          <w:lang w:val="sr-Latn-CS"/>
        </w:rPr>
        <w:t>5</w:t>
      </w:r>
      <w:r>
        <w:rPr>
          <w:lang w:val="sr-Latn-CS"/>
        </w:rPr>
        <w:t xml:space="preserve">. godini uložio žalbe u predmetima protiv </w:t>
      </w:r>
      <w:r w:rsidR="004042DC">
        <w:rPr>
          <w:lang w:val="sr-Latn-CS"/>
        </w:rPr>
        <w:t>1</w:t>
      </w:r>
      <w:r w:rsidR="00B51A57">
        <w:rPr>
          <w:lang w:val="sr-Latn-CS"/>
        </w:rPr>
        <w:t>4</w:t>
      </w:r>
      <w:r>
        <w:rPr>
          <w:lang w:val="sr-Latn-CS"/>
        </w:rPr>
        <w:t xml:space="preserve"> lica i to </w:t>
      </w:r>
      <w:r w:rsidR="00B51A57">
        <w:rPr>
          <w:lang w:val="sr-Latn-CS"/>
        </w:rPr>
        <w:t>5</w:t>
      </w:r>
      <w:r>
        <w:rPr>
          <w:lang w:val="sr-Latn-CS"/>
        </w:rPr>
        <w:t xml:space="preserve"> iz drugih razloga, a </w:t>
      </w:r>
      <w:r w:rsidR="00B51A57">
        <w:rPr>
          <w:lang w:val="sr-Latn-CS"/>
        </w:rPr>
        <w:t>9</w:t>
      </w:r>
      <w:r>
        <w:rPr>
          <w:lang w:val="sr-Latn-CS"/>
        </w:rPr>
        <w:t xml:space="preserve"> zbog odluke o kazni. Na kraju prošle godine kod Višeg suda je bilo neriješenih žalbi protiv 1</w:t>
      </w:r>
      <w:r w:rsidR="00D442FA">
        <w:rPr>
          <w:lang w:val="sr-Latn-CS"/>
        </w:rPr>
        <w:t>1</w:t>
      </w:r>
      <w:r>
        <w:rPr>
          <w:lang w:val="sr-Latn-CS"/>
        </w:rPr>
        <w:t xml:space="preserve"> lica. U toku 202</w:t>
      </w:r>
      <w:r w:rsidR="00B51A57">
        <w:rPr>
          <w:lang w:val="sr-Latn-CS"/>
        </w:rPr>
        <w:t>5</w:t>
      </w:r>
      <w:r>
        <w:rPr>
          <w:lang w:val="sr-Latn-CS"/>
        </w:rPr>
        <w:t xml:space="preserve">. godine Viši sud je rješavao žalbe protiv ukupno </w:t>
      </w:r>
      <w:r w:rsidR="00B51A57">
        <w:rPr>
          <w:lang w:val="sr-Latn-CS"/>
        </w:rPr>
        <w:t>25</w:t>
      </w:r>
      <w:r>
        <w:rPr>
          <w:lang w:val="sr-Latn-CS"/>
        </w:rPr>
        <w:t xml:space="preserve"> lica. Od ovih žalbi Viši sud je donio odluke  u odnosu na </w:t>
      </w:r>
      <w:r w:rsidR="00B51A57">
        <w:rPr>
          <w:lang w:val="sr-Latn-CS"/>
        </w:rPr>
        <w:t>11</w:t>
      </w:r>
      <w:r>
        <w:rPr>
          <w:lang w:val="sr-Latn-CS"/>
        </w:rPr>
        <w:t xml:space="preserve"> lica. Žalbe protiv </w:t>
      </w:r>
      <w:r w:rsidR="00B51A57">
        <w:rPr>
          <w:lang w:val="sr-Latn-CS"/>
        </w:rPr>
        <w:t>4</w:t>
      </w:r>
      <w:r>
        <w:rPr>
          <w:lang w:val="sr-Latn-CS"/>
        </w:rPr>
        <w:t xml:space="preserve"> lica je usvojio </w:t>
      </w:r>
      <w:r w:rsidR="004A6F70">
        <w:rPr>
          <w:lang w:val="sr-Latn-CS"/>
        </w:rPr>
        <w:t>(</w:t>
      </w:r>
      <w:r w:rsidR="00B51A57">
        <w:rPr>
          <w:lang w:val="sr-Latn-CS"/>
        </w:rPr>
        <w:t>4</w:t>
      </w:r>
      <w:r>
        <w:rPr>
          <w:lang w:val="sr-Latn-CS"/>
        </w:rPr>
        <w:t xml:space="preserve"> zbog odluke o kazni</w:t>
      </w:r>
      <w:r w:rsidR="00B51A57">
        <w:rPr>
          <w:lang w:val="sr-Latn-CS"/>
        </w:rPr>
        <w:t>),</w:t>
      </w:r>
      <w:r>
        <w:rPr>
          <w:lang w:val="sr-Latn-CS"/>
        </w:rPr>
        <w:t xml:space="preserve">  </w:t>
      </w:r>
      <w:r w:rsidR="00B51A57">
        <w:rPr>
          <w:lang w:val="sr-Latn-CS"/>
        </w:rPr>
        <w:t>7</w:t>
      </w:r>
      <w:r>
        <w:rPr>
          <w:lang w:val="sr-Latn-CS"/>
        </w:rPr>
        <w:t xml:space="preserve"> žalbi </w:t>
      </w:r>
      <w:r w:rsidR="00B51A57">
        <w:rPr>
          <w:lang w:val="sr-Latn-CS"/>
        </w:rPr>
        <w:t xml:space="preserve">je </w:t>
      </w:r>
      <w:r>
        <w:rPr>
          <w:lang w:val="sr-Latn-CS"/>
        </w:rPr>
        <w:t>odbio (</w:t>
      </w:r>
      <w:r w:rsidR="00B51A57">
        <w:rPr>
          <w:lang w:val="sr-Latn-CS"/>
        </w:rPr>
        <w:t>4</w:t>
      </w:r>
      <w:r>
        <w:rPr>
          <w:lang w:val="sr-Latn-CS"/>
        </w:rPr>
        <w:t xml:space="preserve"> iz drugih razloga i </w:t>
      </w:r>
      <w:r w:rsidR="0061323C">
        <w:rPr>
          <w:lang w:val="sr-Latn-CS"/>
        </w:rPr>
        <w:t>3</w:t>
      </w:r>
      <w:r>
        <w:rPr>
          <w:lang w:val="sr-Latn-CS"/>
        </w:rPr>
        <w:t xml:space="preserve"> zbog odluke o kazni). Na kraju 202</w:t>
      </w:r>
      <w:r w:rsidR="00B51A57">
        <w:rPr>
          <w:lang w:val="sr-Latn-CS"/>
        </w:rPr>
        <w:t>5</w:t>
      </w:r>
      <w:r>
        <w:rPr>
          <w:lang w:val="sr-Latn-CS"/>
        </w:rPr>
        <w:t xml:space="preserve">. godine ostalo je </w:t>
      </w:r>
      <w:r w:rsidR="004A6F70">
        <w:rPr>
          <w:lang w:val="sr-Latn-CS"/>
        </w:rPr>
        <w:t xml:space="preserve">neriješenih </w:t>
      </w:r>
      <w:r>
        <w:rPr>
          <w:lang w:val="sr-Latn-CS"/>
        </w:rPr>
        <w:t>1</w:t>
      </w:r>
      <w:r w:rsidR="00B51A57">
        <w:rPr>
          <w:lang w:val="sr-Latn-CS"/>
        </w:rPr>
        <w:t>4</w:t>
      </w:r>
      <w:r>
        <w:rPr>
          <w:lang w:val="sr-Latn-CS"/>
        </w:rPr>
        <w:t xml:space="preserve"> žalbi. </w:t>
      </w:r>
    </w:p>
    <w:bookmarkEnd w:id="384"/>
    <w:p w:rsidR="00483E35" w:rsidRDefault="00483E35" w:rsidP="00615982">
      <w:pPr>
        <w:pStyle w:val="BodyText"/>
        <w:rPr>
          <w:b w:val="0"/>
        </w:rPr>
      </w:pPr>
    </w:p>
    <w:p w:rsidR="00483E35" w:rsidRDefault="00483E35" w:rsidP="00615982">
      <w:pPr>
        <w:pStyle w:val="BodyText"/>
        <w:rPr>
          <w:b w:val="0"/>
        </w:rPr>
      </w:pPr>
    </w:p>
    <w:p w:rsidR="009D25DE" w:rsidRPr="000B6F34" w:rsidRDefault="009D25DE" w:rsidP="00A42671">
      <w:pPr>
        <w:pStyle w:val="Heading2"/>
        <w:numPr>
          <w:ilvl w:val="1"/>
          <w:numId w:val="43"/>
        </w:numPr>
        <w:jc w:val="center"/>
      </w:pPr>
      <w:bookmarkStart w:id="386" w:name="_Toc153177259"/>
      <w:bookmarkStart w:id="387" w:name="_Toc153177369"/>
      <w:bookmarkStart w:id="388" w:name="_Toc158015135"/>
      <w:r w:rsidRPr="000B6F34">
        <w:t>Razni krivični predmeti (provjere indicija i osnova sumnje)</w:t>
      </w:r>
      <w:bookmarkEnd w:id="386"/>
      <w:bookmarkEnd w:id="387"/>
      <w:bookmarkEnd w:id="388"/>
    </w:p>
    <w:p w:rsidR="00483E35" w:rsidRDefault="00483E35" w:rsidP="00483E35">
      <w:pPr>
        <w:pStyle w:val="BodyText"/>
        <w:rPr>
          <w:b w:val="0"/>
        </w:rPr>
      </w:pPr>
    </w:p>
    <w:p w:rsidR="004042DC" w:rsidRDefault="004042DC" w:rsidP="00483E35">
      <w:pPr>
        <w:pStyle w:val="BodyText"/>
        <w:rPr>
          <w:b w:val="0"/>
        </w:rPr>
      </w:pPr>
    </w:p>
    <w:p w:rsidR="004042DC" w:rsidRDefault="004042DC" w:rsidP="004042DC">
      <w:pPr>
        <w:pStyle w:val="BodyText"/>
        <w:ind w:firstLine="720"/>
        <w:rPr>
          <w:b w:val="0"/>
        </w:rPr>
      </w:pPr>
      <w:r w:rsidRPr="0043207B">
        <w:rPr>
          <w:b w:val="0"/>
        </w:rPr>
        <w:t>U izvještajnoj godini formirano je</w:t>
      </w:r>
      <w:r>
        <w:rPr>
          <w:b w:val="0"/>
        </w:rPr>
        <w:t xml:space="preserve"> 374</w:t>
      </w:r>
      <w:r w:rsidRPr="0043207B">
        <w:rPr>
          <w:b w:val="0"/>
        </w:rPr>
        <w:t xml:space="preserve"> predmeta, dok je iz ranijih godina ostalo neriješenih </w:t>
      </w:r>
      <w:r>
        <w:rPr>
          <w:b w:val="0"/>
        </w:rPr>
        <w:t>95</w:t>
      </w:r>
      <w:r w:rsidRPr="0043207B">
        <w:rPr>
          <w:b w:val="0"/>
        </w:rPr>
        <w:t xml:space="preserve"> predmet</w:t>
      </w:r>
      <w:r>
        <w:rPr>
          <w:b w:val="0"/>
        </w:rPr>
        <w:t>a</w:t>
      </w:r>
      <w:r w:rsidRPr="0043207B">
        <w:rPr>
          <w:b w:val="0"/>
        </w:rPr>
        <w:t>, tako da je u</w:t>
      </w:r>
      <w:r>
        <w:rPr>
          <w:b w:val="0"/>
        </w:rPr>
        <w:t>k</w:t>
      </w:r>
      <w:r w:rsidRPr="0043207B">
        <w:rPr>
          <w:b w:val="0"/>
        </w:rPr>
        <w:t>u</w:t>
      </w:r>
      <w:r>
        <w:rPr>
          <w:b w:val="0"/>
        </w:rPr>
        <w:t>p</w:t>
      </w:r>
      <w:r w:rsidRPr="0043207B">
        <w:rPr>
          <w:b w:val="0"/>
        </w:rPr>
        <w:t>no bilo u radu</w:t>
      </w:r>
      <w:r>
        <w:rPr>
          <w:b w:val="0"/>
        </w:rPr>
        <w:t xml:space="preserve"> 458</w:t>
      </w:r>
      <w:r w:rsidRPr="0043207B">
        <w:rPr>
          <w:b w:val="0"/>
        </w:rPr>
        <w:t xml:space="preserve"> predmeta, Od tog broja riješeno je </w:t>
      </w:r>
      <w:r>
        <w:rPr>
          <w:b w:val="0"/>
        </w:rPr>
        <w:t>374</w:t>
      </w:r>
      <w:r w:rsidRPr="0043207B">
        <w:rPr>
          <w:b w:val="0"/>
        </w:rPr>
        <w:t xml:space="preserve"> predmeta (</w:t>
      </w:r>
      <w:r>
        <w:rPr>
          <w:b w:val="0"/>
        </w:rPr>
        <w:t>94</w:t>
      </w:r>
      <w:r w:rsidRPr="0043207B">
        <w:rPr>
          <w:b w:val="0"/>
        </w:rPr>
        <w:t xml:space="preserve"> je prevedeno u odgovarajući upisnik, </w:t>
      </w:r>
      <w:r>
        <w:rPr>
          <w:b w:val="0"/>
        </w:rPr>
        <w:t>132</w:t>
      </w:r>
      <w:r w:rsidRPr="0043207B">
        <w:rPr>
          <w:b w:val="0"/>
        </w:rPr>
        <w:t xml:space="preserve"> službenom zabilješkom i </w:t>
      </w:r>
      <w:r>
        <w:rPr>
          <w:b w:val="0"/>
        </w:rPr>
        <w:t>148</w:t>
      </w:r>
      <w:r w:rsidRPr="0043207B">
        <w:rPr>
          <w:b w:val="0"/>
        </w:rPr>
        <w:t xml:space="preserve"> na drugi način), dok je na kraju izvještajne godine ostalo neriješeno </w:t>
      </w:r>
      <w:r>
        <w:rPr>
          <w:b w:val="0"/>
        </w:rPr>
        <w:t>84</w:t>
      </w:r>
      <w:r w:rsidRPr="0043207B">
        <w:rPr>
          <w:b w:val="0"/>
        </w:rPr>
        <w:t xml:space="preserve"> predmeta.</w:t>
      </w:r>
      <w:r>
        <w:rPr>
          <w:b w:val="0"/>
        </w:rPr>
        <w:t xml:space="preserve"> </w:t>
      </w:r>
    </w:p>
    <w:p w:rsidR="004042DC" w:rsidRDefault="004042DC" w:rsidP="004042DC">
      <w:pPr>
        <w:pStyle w:val="BodyText"/>
        <w:rPr>
          <w:b w:val="0"/>
        </w:rPr>
      </w:pPr>
    </w:p>
    <w:p w:rsidR="004042DC" w:rsidRDefault="004042DC" w:rsidP="004042DC">
      <w:pPr>
        <w:pStyle w:val="BodyText"/>
        <w:ind w:firstLine="720"/>
        <w:rPr>
          <w:b w:val="0"/>
        </w:rPr>
      </w:pPr>
      <w:r>
        <w:rPr>
          <w:b w:val="0"/>
        </w:rPr>
        <w:t xml:space="preserve">Pregled rada po ovom referatu za izvještajnu godinu kao i za prethodne četiri godine, dat je u tabeli. </w:t>
      </w:r>
    </w:p>
    <w:p w:rsidR="004042DC" w:rsidRDefault="004042DC" w:rsidP="00483E35">
      <w:pPr>
        <w:pStyle w:val="BodyText"/>
        <w:rPr>
          <w:b w:val="0"/>
        </w:rPr>
      </w:pPr>
    </w:p>
    <w:p w:rsidR="00F204DA" w:rsidRDefault="00F204DA" w:rsidP="00483E35">
      <w:pPr>
        <w:pStyle w:val="BodyText"/>
        <w:rPr>
          <w:b w:val="0"/>
        </w:rPr>
      </w:pPr>
    </w:p>
    <w:p w:rsidR="00F204DA" w:rsidRDefault="00F204DA" w:rsidP="00483E35">
      <w:pPr>
        <w:pStyle w:val="BodyText"/>
        <w:rPr>
          <w:b w:val="0"/>
        </w:rPr>
      </w:pPr>
    </w:p>
    <w:p w:rsidR="00F204DA" w:rsidRDefault="00F204DA" w:rsidP="00483E35">
      <w:pPr>
        <w:pStyle w:val="BodyText"/>
        <w:rPr>
          <w:b w:val="0"/>
        </w:rPr>
      </w:pPr>
    </w:p>
    <w:p w:rsidR="00F204DA" w:rsidRDefault="00F204DA" w:rsidP="00483E35">
      <w:pPr>
        <w:pStyle w:val="BodyText"/>
        <w:rPr>
          <w:b w:val="0"/>
        </w:rPr>
      </w:pPr>
    </w:p>
    <w:p w:rsidR="00D82BA6" w:rsidRDefault="00D82BA6" w:rsidP="00D82BA6">
      <w:pPr>
        <w:pStyle w:val="BodyText"/>
        <w:rPr>
          <w:b w:val="0"/>
        </w:rPr>
      </w:pPr>
    </w:p>
    <w:p w:rsidR="00A140A1" w:rsidRDefault="00A140A1" w:rsidP="00D82BA6">
      <w:pPr>
        <w:pStyle w:val="BodyText"/>
        <w:rPr>
          <w:b w:val="0"/>
        </w:rPr>
      </w:pPr>
    </w:p>
    <w:tbl>
      <w:tblPr>
        <w:tblStyle w:val="TableGrid"/>
        <w:tblW w:w="0" w:type="auto"/>
        <w:jc w:val="center"/>
        <w:tblLook w:val="04A0" w:firstRow="1" w:lastRow="0" w:firstColumn="1" w:lastColumn="0" w:noHBand="0" w:noVBand="1"/>
      </w:tblPr>
      <w:tblGrid>
        <w:gridCol w:w="1007"/>
        <w:gridCol w:w="1778"/>
        <w:gridCol w:w="1239"/>
        <w:gridCol w:w="1456"/>
        <w:gridCol w:w="1448"/>
        <w:gridCol w:w="7"/>
        <w:gridCol w:w="1457"/>
        <w:gridCol w:w="1456"/>
      </w:tblGrid>
      <w:tr w:rsidR="00462F92" w:rsidTr="00462F92">
        <w:trPr>
          <w:jc w:val="center"/>
        </w:trPr>
        <w:tc>
          <w:tcPr>
            <w:tcW w:w="2785" w:type="dxa"/>
            <w:gridSpan w:val="2"/>
          </w:tcPr>
          <w:p w:rsidR="003231F5" w:rsidRPr="00462F92" w:rsidRDefault="00080FEB" w:rsidP="0043207B">
            <w:pPr>
              <w:pStyle w:val="BodyText"/>
              <w:rPr>
                <w:b w:val="0"/>
                <w:sz w:val="18"/>
                <w:szCs w:val="18"/>
              </w:rPr>
            </w:pPr>
            <w:r>
              <w:rPr>
                <w:b w:val="0"/>
                <w:sz w:val="18"/>
                <w:szCs w:val="18"/>
              </w:rPr>
              <w:t xml:space="preserve">                         KTR</w:t>
            </w:r>
          </w:p>
        </w:tc>
        <w:tc>
          <w:tcPr>
            <w:tcW w:w="1239" w:type="dxa"/>
          </w:tcPr>
          <w:p w:rsidR="003231F5" w:rsidRPr="00462F92" w:rsidRDefault="00462F92" w:rsidP="00462F92">
            <w:pPr>
              <w:pStyle w:val="BodyText"/>
              <w:jc w:val="center"/>
              <w:rPr>
                <w:b w:val="0"/>
                <w:sz w:val="18"/>
                <w:szCs w:val="18"/>
              </w:rPr>
            </w:pPr>
            <w:r w:rsidRPr="00462F92">
              <w:rPr>
                <w:b w:val="0"/>
                <w:sz w:val="18"/>
                <w:szCs w:val="18"/>
              </w:rPr>
              <w:t>202</w:t>
            </w:r>
            <w:r w:rsidR="00B91836">
              <w:rPr>
                <w:b w:val="0"/>
                <w:sz w:val="18"/>
                <w:szCs w:val="18"/>
              </w:rPr>
              <w:t>5</w:t>
            </w:r>
          </w:p>
        </w:tc>
        <w:tc>
          <w:tcPr>
            <w:tcW w:w="1456" w:type="dxa"/>
          </w:tcPr>
          <w:p w:rsidR="003231F5" w:rsidRPr="00462F92" w:rsidRDefault="00462F92" w:rsidP="00462F92">
            <w:pPr>
              <w:pStyle w:val="BodyText"/>
              <w:jc w:val="center"/>
              <w:rPr>
                <w:b w:val="0"/>
                <w:sz w:val="18"/>
                <w:szCs w:val="18"/>
              </w:rPr>
            </w:pPr>
            <w:r w:rsidRPr="00462F92">
              <w:rPr>
                <w:b w:val="0"/>
                <w:sz w:val="18"/>
                <w:szCs w:val="18"/>
              </w:rPr>
              <w:t>202</w:t>
            </w:r>
            <w:r w:rsidR="00B91836">
              <w:rPr>
                <w:b w:val="0"/>
                <w:sz w:val="18"/>
                <w:szCs w:val="18"/>
              </w:rPr>
              <w:t>4</w:t>
            </w:r>
          </w:p>
        </w:tc>
        <w:tc>
          <w:tcPr>
            <w:tcW w:w="1455" w:type="dxa"/>
            <w:gridSpan w:val="2"/>
          </w:tcPr>
          <w:p w:rsidR="003231F5" w:rsidRPr="00462F92" w:rsidRDefault="00462F92" w:rsidP="00462F92">
            <w:pPr>
              <w:pStyle w:val="BodyText"/>
              <w:jc w:val="center"/>
              <w:rPr>
                <w:b w:val="0"/>
                <w:sz w:val="18"/>
                <w:szCs w:val="18"/>
              </w:rPr>
            </w:pPr>
            <w:r w:rsidRPr="00462F92">
              <w:rPr>
                <w:b w:val="0"/>
                <w:sz w:val="18"/>
                <w:szCs w:val="18"/>
              </w:rPr>
              <w:t>202</w:t>
            </w:r>
            <w:r w:rsidR="00B91836">
              <w:rPr>
                <w:b w:val="0"/>
                <w:sz w:val="18"/>
                <w:szCs w:val="18"/>
              </w:rPr>
              <w:t>3</w:t>
            </w:r>
          </w:p>
        </w:tc>
        <w:tc>
          <w:tcPr>
            <w:tcW w:w="1457" w:type="dxa"/>
          </w:tcPr>
          <w:p w:rsidR="003231F5" w:rsidRPr="00462F92" w:rsidRDefault="00462F92" w:rsidP="00462F92">
            <w:pPr>
              <w:pStyle w:val="BodyText"/>
              <w:jc w:val="center"/>
              <w:rPr>
                <w:b w:val="0"/>
                <w:sz w:val="18"/>
                <w:szCs w:val="18"/>
              </w:rPr>
            </w:pPr>
            <w:r w:rsidRPr="00462F92">
              <w:rPr>
                <w:b w:val="0"/>
                <w:sz w:val="18"/>
                <w:szCs w:val="18"/>
              </w:rPr>
              <w:t>202</w:t>
            </w:r>
            <w:r w:rsidR="00B91836">
              <w:rPr>
                <w:b w:val="0"/>
                <w:sz w:val="18"/>
                <w:szCs w:val="18"/>
              </w:rPr>
              <w:t>2</w:t>
            </w:r>
          </w:p>
        </w:tc>
        <w:tc>
          <w:tcPr>
            <w:tcW w:w="1456" w:type="dxa"/>
          </w:tcPr>
          <w:p w:rsidR="003231F5" w:rsidRPr="00462F92" w:rsidRDefault="00462F92" w:rsidP="00462F92">
            <w:pPr>
              <w:pStyle w:val="BodyText"/>
              <w:jc w:val="center"/>
              <w:rPr>
                <w:b w:val="0"/>
                <w:sz w:val="18"/>
                <w:szCs w:val="18"/>
              </w:rPr>
            </w:pPr>
            <w:r w:rsidRPr="00462F92">
              <w:rPr>
                <w:b w:val="0"/>
                <w:sz w:val="18"/>
                <w:szCs w:val="18"/>
              </w:rPr>
              <w:t>202</w:t>
            </w:r>
            <w:r w:rsidR="00B91836">
              <w:rPr>
                <w:b w:val="0"/>
                <w:sz w:val="18"/>
                <w:szCs w:val="18"/>
              </w:rPr>
              <w:t>1</w:t>
            </w:r>
          </w:p>
        </w:tc>
      </w:tr>
      <w:tr w:rsidR="00462F92" w:rsidTr="00B91836">
        <w:trPr>
          <w:trHeight w:val="318"/>
          <w:jc w:val="center"/>
        </w:trPr>
        <w:tc>
          <w:tcPr>
            <w:tcW w:w="2785" w:type="dxa"/>
            <w:gridSpan w:val="2"/>
            <w:vAlign w:val="center"/>
          </w:tcPr>
          <w:p w:rsidR="003231F5" w:rsidRPr="00462F92" w:rsidRDefault="00462F92" w:rsidP="00462F92">
            <w:pPr>
              <w:pStyle w:val="BodyText"/>
              <w:jc w:val="center"/>
              <w:rPr>
                <w:b w:val="0"/>
                <w:sz w:val="18"/>
                <w:szCs w:val="18"/>
              </w:rPr>
            </w:pPr>
            <w:r w:rsidRPr="00462F92">
              <w:rPr>
                <w:b w:val="0"/>
                <w:sz w:val="18"/>
                <w:szCs w:val="18"/>
              </w:rPr>
              <w:t>Broj predmeta iz ranijih godina</w:t>
            </w:r>
          </w:p>
        </w:tc>
        <w:tc>
          <w:tcPr>
            <w:tcW w:w="1239" w:type="dxa"/>
            <w:vAlign w:val="center"/>
          </w:tcPr>
          <w:p w:rsidR="003231F5" w:rsidRPr="00462F92" w:rsidRDefault="004042DC" w:rsidP="00B91836">
            <w:pPr>
              <w:pStyle w:val="BodyText"/>
              <w:jc w:val="center"/>
              <w:rPr>
                <w:b w:val="0"/>
                <w:sz w:val="18"/>
                <w:szCs w:val="18"/>
              </w:rPr>
            </w:pPr>
            <w:r>
              <w:rPr>
                <w:b w:val="0"/>
                <w:sz w:val="18"/>
                <w:szCs w:val="18"/>
              </w:rPr>
              <w:t>95</w:t>
            </w:r>
          </w:p>
        </w:tc>
        <w:tc>
          <w:tcPr>
            <w:tcW w:w="1456" w:type="dxa"/>
            <w:vAlign w:val="center"/>
          </w:tcPr>
          <w:p w:rsidR="003231F5" w:rsidRPr="00462F92" w:rsidRDefault="00B91836" w:rsidP="00B91836">
            <w:pPr>
              <w:pStyle w:val="BodyText"/>
              <w:jc w:val="center"/>
              <w:rPr>
                <w:b w:val="0"/>
                <w:sz w:val="18"/>
                <w:szCs w:val="18"/>
              </w:rPr>
            </w:pPr>
            <w:r>
              <w:rPr>
                <w:b w:val="0"/>
                <w:sz w:val="18"/>
                <w:szCs w:val="18"/>
              </w:rPr>
              <w:t>54</w:t>
            </w:r>
          </w:p>
        </w:tc>
        <w:tc>
          <w:tcPr>
            <w:tcW w:w="1455" w:type="dxa"/>
            <w:gridSpan w:val="2"/>
            <w:vAlign w:val="center"/>
          </w:tcPr>
          <w:p w:rsidR="003231F5" w:rsidRPr="00462F92" w:rsidRDefault="00B91836" w:rsidP="00B91836">
            <w:pPr>
              <w:pStyle w:val="BodyText"/>
              <w:jc w:val="center"/>
              <w:rPr>
                <w:b w:val="0"/>
                <w:sz w:val="18"/>
                <w:szCs w:val="18"/>
              </w:rPr>
            </w:pPr>
            <w:r>
              <w:rPr>
                <w:b w:val="0"/>
                <w:sz w:val="18"/>
                <w:szCs w:val="18"/>
              </w:rPr>
              <w:t>51</w:t>
            </w:r>
          </w:p>
        </w:tc>
        <w:tc>
          <w:tcPr>
            <w:tcW w:w="1457" w:type="dxa"/>
            <w:vAlign w:val="center"/>
          </w:tcPr>
          <w:p w:rsidR="003231F5" w:rsidRPr="00462F92" w:rsidRDefault="00B91836" w:rsidP="00B91836">
            <w:pPr>
              <w:pStyle w:val="BodyText"/>
              <w:jc w:val="center"/>
              <w:rPr>
                <w:b w:val="0"/>
                <w:sz w:val="18"/>
                <w:szCs w:val="18"/>
              </w:rPr>
            </w:pPr>
            <w:r>
              <w:rPr>
                <w:b w:val="0"/>
                <w:sz w:val="18"/>
                <w:szCs w:val="18"/>
              </w:rPr>
              <w:t>36</w:t>
            </w:r>
          </w:p>
        </w:tc>
        <w:tc>
          <w:tcPr>
            <w:tcW w:w="1456" w:type="dxa"/>
            <w:vAlign w:val="center"/>
          </w:tcPr>
          <w:p w:rsidR="003231F5" w:rsidRPr="00462F92" w:rsidRDefault="00B91836" w:rsidP="00B91836">
            <w:pPr>
              <w:pStyle w:val="BodyText"/>
              <w:jc w:val="center"/>
              <w:rPr>
                <w:b w:val="0"/>
                <w:sz w:val="18"/>
                <w:szCs w:val="18"/>
              </w:rPr>
            </w:pPr>
            <w:r>
              <w:rPr>
                <w:b w:val="0"/>
                <w:sz w:val="18"/>
                <w:szCs w:val="18"/>
              </w:rPr>
              <w:t>58</w:t>
            </w:r>
          </w:p>
        </w:tc>
      </w:tr>
      <w:tr w:rsidR="00462F92" w:rsidTr="00B91836">
        <w:trPr>
          <w:trHeight w:val="237"/>
          <w:jc w:val="center"/>
        </w:trPr>
        <w:tc>
          <w:tcPr>
            <w:tcW w:w="2785" w:type="dxa"/>
            <w:gridSpan w:val="2"/>
            <w:vAlign w:val="center"/>
          </w:tcPr>
          <w:p w:rsidR="003231F5" w:rsidRPr="00462F92" w:rsidRDefault="00462F92" w:rsidP="00462F92">
            <w:pPr>
              <w:pStyle w:val="BodyText"/>
              <w:jc w:val="center"/>
              <w:rPr>
                <w:b w:val="0"/>
                <w:sz w:val="18"/>
                <w:szCs w:val="18"/>
              </w:rPr>
            </w:pPr>
            <w:r>
              <w:rPr>
                <w:b w:val="0"/>
                <w:sz w:val="18"/>
                <w:szCs w:val="18"/>
              </w:rPr>
              <w:t>Broj formiranih u izvještajnoj godini</w:t>
            </w:r>
          </w:p>
        </w:tc>
        <w:tc>
          <w:tcPr>
            <w:tcW w:w="1239" w:type="dxa"/>
            <w:vAlign w:val="center"/>
          </w:tcPr>
          <w:p w:rsidR="003231F5" w:rsidRPr="00462F92" w:rsidRDefault="004042DC" w:rsidP="00B91836">
            <w:pPr>
              <w:pStyle w:val="BodyText"/>
              <w:jc w:val="center"/>
              <w:rPr>
                <w:b w:val="0"/>
                <w:sz w:val="18"/>
                <w:szCs w:val="18"/>
              </w:rPr>
            </w:pPr>
            <w:r>
              <w:rPr>
                <w:b w:val="0"/>
                <w:sz w:val="18"/>
                <w:szCs w:val="18"/>
              </w:rPr>
              <w:t>363</w:t>
            </w:r>
          </w:p>
        </w:tc>
        <w:tc>
          <w:tcPr>
            <w:tcW w:w="1456" w:type="dxa"/>
            <w:vAlign w:val="center"/>
          </w:tcPr>
          <w:p w:rsidR="003231F5" w:rsidRPr="00462F92" w:rsidRDefault="00B91836" w:rsidP="00B91836">
            <w:pPr>
              <w:pStyle w:val="BodyText"/>
              <w:jc w:val="center"/>
              <w:rPr>
                <w:b w:val="0"/>
                <w:sz w:val="18"/>
                <w:szCs w:val="18"/>
              </w:rPr>
            </w:pPr>
            <w:r>
              <w:rPr>
                <w:b w:val="0"/>
                <w:sz w:val="18"/>
                <w:szCs w:val="18"/>
              </w:rPr>
              <w:t>243</w:t>
            </w:r>
          </w:p>
        </w:tc>
        <w:tc>
          <w:tcPr>
            <w:tcW w:w="1455" w:type="dxa"/>
            <w:gridSpan w:val="2"/>
            <w:vAlign w:val="center"/>
          </w:tcPr>
          <w:p w:rsidR="003231F5" w:rsidRPr="00462F92" w:rsidRDefault="00B91836" w:rsidP="00B91836">
            <w:pPr>
              <w:pStyle w:val="BodyText"/>
              <w:jc w:val="center"/>
              <w:rPr>
                <w:b w:val="0"/>
                <w:sz w:val="18"/>
                <w:szCs w:val="18"/>
              </w:rPr>
            </w:pPr>
            <w:r>
              <w:rPr>
                <w:b w:val="0"/>
                <w:sz w:val="18"/>
                <w:szCs w:val="18"/>
              </w:rPr>
              <w:t>168</w:t>
            </w:r>
          </w:p>
        </w:tc>
        <w:tc>
          <w:tcPr>
            <w:tcW w:w="1457" w:type="dxa"/>
            <w:vAlign w:val="center"/>
          </w:tcPr>
          <w:p w:rsidR="003231F5" w:rsidRPr="00462F92" w:rsidRDefault="00B91836" w:rsidP="00B91836">
            <w:pPr>
              <w:pStyle w:val="BodyText"/>
              <w:jc w:val="center"/>
              <w:rPr>
                <w:b w:val="0"/>
                <w:sz w:val="18"/>
                <w:szCs w:val="18"/>
              </w:rPr>
            </w:pPr>
            <w:r>
              <w:rPr>
                <w:b w:val="0"/>
                <w:sz w:val="18"/>
                <w:szCs w:val="18"/>
              </w:rPr>
              <w:t>172</w:t>
            </w:r>
          </w:p>
        </w:tc>
        <w:tc>
          <w:tcPr>
            <w:tcW w:w="1456" w:type="dxa"/>
            <w:vAlign w:val="center"/>
          </w:tcPr>
          <w:p w:rsidR="003231F5" w:rsidRPr="00462F92" w:rsidRDefault="00B91836" w:rsidP="00B91836">
            <w:pPr>
              <w:pStyle w:val="BodyText"/>
              <w:jc w:val="center"/>
              <w:rPr>
                <w:b w:val="0"/>
                <w:sz w:val="18"/>
                <w:szCs w:val="18"/>
              </w:rPr>
            </w:pPr>
            <w:r>
              <w:rPr>
                <w:b w:val="0"/>
                <w:sz w:val="18"/>
                <w:szCs w:val="18"/>
              </w:rPr>
              <w:t>149</w:t>
            </w:r>
          </w:p>
        </w:tc>
      </w:tr>
      <w:tr w:rsidR="00462F92" w:rsidTr="00B91836">
        <w:trPr>
          <w:trHeight w:val="345"/>
          <w:jc w:val="center"/>
        </w:trPr>
        <w:tc>
          <w:tcPr>
            <w:tcW w:w="2785" w:type="dxa"/>
            <w:gridSpan w:val="2"/>
            <w:vAlign w:val="center"/>
          </w:tcPr>
          <w:p w:rsidR="003231F5" w:rsidRPr="00462F92" w:rsidRDefault="00462F92" w:rsidP="00462F92">
            <w:pPr>
              <w:pStyle w:val="BodyText"/>
              <w:jc w:val="center"/>
              <w:rPr>
                <w:b w:val="0"/>
                <w:sz w:val="18"/>
                <w:szCs w:val="18"/>
              </w:rPr>
            </w:pPr>
            <w:r>
              <w:rPr>
                <w:b w:val="0"/>
                <w:sz w:val="18"/>
                <w:szCs w:val="18"/>
              </w:rPr>
              <w:t>Broj riješenih</w:t>
            </w:r>
          </w:p>
        </w:tc>
        <w:tc>
          <w:tcPr>
            <w:tcW w:w="1239" w:type="dxa"/>
            <w:vAlign w:val="center"/>
          </w:tcPr>
          <w:p w:rsidR="003231F5" w:rsidRPr="00462F92" w:rsidRDefault="004042DC" w:rsidP="00B91836">
            <w:pPr>
              <w:pStyle w:val="BodyText"/>
              <w:jc w:val="center"/>
              <w:rPr>
                <w:b w:val="0"/>
                <w:sz w:val="18"/>
                <w:szCs w:val="18"/>
              </w:rPr>
            </w:pPr>
            <w:r>
              <w:rPr>
                <w:b w:val="0"/>
                <w:sz w:val="18"/>
                <w:szCs w:val="18"/>
              </w:rPr>
              <w:t>374</w:t>
            </w:r>
          </w:p>
        </w:tc>
        <w:tc>
          <w:tcPr>
            <w:tcW w:w="1456" w:type="dxa"/>
            <w:vAlign w:val="center"/>
          </w:tcPr>
          <w:p w:rsidR="003231F5" w:rsidRPr="00462F92" w:rsidRDefault="00B91836" w:rsidP="00B91836">
            <w:pPr>
              <w:pStyle w:val="BodyText"/>
              <w:jc w:val="center"/>
              <w:rPr>
                <w:b w:val="0"/>
                <w:sz w:val="18"/>
                <w:szCs w:val="18"/>
              </w:rPr>
            </w:pPr>
            <w:r>
              <w:rPr>
                <w:b w:val="0"/>
                <w:sz w:val="18"/>
                <w:szCs w:val="18"/>
              </w:rPr>
              <w:t>202</w:t>
            </w:r>
          </w:p>
        </w:tc>
        <w:tc>
          <w:tcPr>
            <w:tcW w:w="1455" w:type="dxa"/>
            <w:gridSpan w:val="2"/>
            <w:vAlign w:val="center"/>
          </w:tcPr>
          <w:p w:rsidR="003231F5" w:rsidRPr="00462F92" w:rsidRDefault="00B91836" w:rsidP="00B91836">
            <w:pPr>
              <w:pStyle w:val="BodyText"/>
              <w:jc w:val="center"/>
              <w:rPr>
                <w:b w:val="0"/>
                <w:sz w:val="18"/>
                <w:szCs w:val="18"/>
              </w:rPr>
            </w:pPr>
            <w:r>
              <w:rPr>
                <w:b w:val="0"/>
                <w:sz w:val="18"/>
                <w:szCs w:val="18"/>
              </w:rPr>
              <w:t>165</w:t>
            </w:r>
          </w:p>
        </w:tc>
        <w:tc>
          <w:tcPr>
            <w:tcW w:w="1457" w:type="dxa"/>
            <w:vAlign w:val="center"/>
          </w:tcPr>
          <w:p w:rsidR="003231F5" w:rsidRPr="00462F92" w:rsidRDefault="00B91836" w:rsidP="00B91836">
            <w:pPr>
              <w:pStyle w:val="BodyText"/>
              <w:rPr>
                <w:b w:val="0"/>
                <w:sz w:val="18"/>
                <w:szCs w:val="18"/>
              </w:rPr>
            </w:pPr>
            <w:r>
              <w:rPr>
                <w:b w:val="0"/>
                <w:sz w:val="18"/>
                <w:szCs w:val="18"/>
              </w:rPr>
              <w:t xml:space="preserve">            157</w:t>
            </w:r>
          </w:p>
        </w:tc>
        <w:tc>
          <w:tcPr>
            <w:tcW w:w="1456" w:type="dxa"/>
            <w:vAlign w:val="center"/>
          </w:tcPr>
          <w:p w:rsidR="003231F5" w:rsidRPr="00462F92" w:rsidRDefault="00B91836" w:rsidP="00B91836">
            <w:pPr>
              <w:pStyle w:val="BodyText"/>
              <w:jc w:val="center"/>
              <w:rPr>
                <w:b w:val="0"/>
                <w:sz w:val="18"/>
                <w:szCs w:val="18"/>
              </w:rPr>
            </w:pPr>
            <w:r>
              <w:rPr>
                <w:b w:val="0"/>
                <w:sz w:val="18"/>
                <w:szCs w:val="18"/>
              </w:rPr>
              <w:t>171</w:t>
            </w:r>
          </w:p>
        </w:tc>
      </w:tr>
      <w:tr w:rsidR="00462F92" w:rsidTr="00B91836">
        <w:trPr>
          <w:trHeight w:val="579"/>
          <w:jc w:val="center"/>
        </w:trPr>
        <w:tc>
          <w:tcPr>
            <w:tcW w:w="1007" w:type="dxa"/>
            <w:vMerge w:val="restart"/>
            <w:vAlign w:val="center"/>
          </w:tcPr>
          <w:p w:rsidR="00462F92" w:rsidRPr="00462F92" w:rsidRDefault="00462F92" w:rsidP="00462F92">
            <w:pPr>
              <w:pStyle w:val="BodyText"/>
              <w:jc w:val="center"/>
              <w:rPr>
                <w:b w:val="0"/>
                <w:sz w:val="18"/>
                <w:szCs w:val="18"/>
              </w:rPr>
            </w:pPr>
            <w:r>
              <w:rPr>
                <w:b w:val="0"/>
                <w:sz w:val="18"/>
                <w:szCs w:val="18"/>
              </w:rPr>
              <w:t>Po načinu rješavanja</w:t>
            </w:r>
          </w:p>
        </w:tc>
        <w:tc>
          <w:tcPr>
            <w:tcW w:w="1778" w:type="dxa"/>
            <w:vAlign w:val="center"/>
          </w:tcPr>
          <w:p w:rsidR="00462F92" w:rsidRPr="00462F92" w:rsidRDefault="00462F92" w:rsidP="00462F92">
            <w:pPr>
              <w:pStyle w:val="BodyText"/>
              <w:jc w:val="center"/>
              <w:rPr>
                <w:b w:val="0"/>
                <w:sz w:val="18"/>
                <w:szCs w:val="18"/>
              </w:rPr>
            </w:pPr>
            <w:r>
              <w:rPr>
                <w:b w:val="0"/>
                <w:sz w:val="18"/>
                <w:szCs w:val="18"/>
              </w:rPr>
              <w:t>Prevedeno u odgovarajući upisnik</w:t>
            </w:r>
          </w:p>
        </w:tc>
        <w:tc>
          <w:tcPr>
            <w:tcW w:w="1239" w:type="dxa"/>
            <w:vAlign w:val="center"/>
          </w:tcPr>
          <w:p w:rsidR="00462F92" w:rsidRPr="00462F92" w:rsidRDefault="004042DC" w:rsidP="00B91836">
            <w:pPr>
              <w:pStyle w:val="BodyText"/>
              <w:jc w:val="center"/>
              <w:rPr>
                <w:b w:val="0"/>
                <w:sz w:val="18"/>
                <w:szCs w:val="18"/>
              </w:rPr>
            </w:pPr>
            <w:r>
              <w:rPr>
                <w:b w:val="0"/>
                <w:sz w:val="18"/>
                <w:szCs w:val="18"/>
              </w:rPr>
              <w:t>94</w:t>
            </w:r>
          </w:p>
        </w:tc>
        <w:tc>
          <w:tcPr>
            <w:tcW w:w="1456" w:type="dxa"/>
            <w:vAlign w:val="center"/>
          </w:tcPr>
          <w:p w:rsidR="00462F92" w:rsidRPr="00462F92" w:rsidRDefault="00B91836" w:rsidP="00B91836">
            <w:pPr>
              <w:pStyle w:val="BodyText"/>
              <w:jc w:val="center"/>
              <w:rPr>
                <w:b w:val="0"/>
                <w:sz w:val="18"/>
                <w:szCs w:val="18"/>
              </w:rPr>
            </w:pPr>
            <w:r>
              <w:rPr>
                <w:b w:val="0"/>
                <w:sz w:val="18"/>
                <w:szCs w:val="18"/>
              </w:rPr>
              <w:t>44</w:t>
            </w:r>
          </w:p>
        </w:tc>
        <w:tc>
          <w:tcPr>
            <w:tcW w:w="1455" w:type="dxa"/>
            <w:gridSpan w:val="2"/>
            <w:vAlign w:val="center"/>
          </w:tcPr>
          <w:p w:rsidR="00462F92" w:rsidRPr="00462F92" w:rsidRDefault="00B91836" w:rsidP="00B91836">
            <w:pPr>
              <w:pStyle w:val="BodyText"/>
              <w:jc w:val="center"/>
              <w:rPr>
                <w:b w:val="0"/>
                <w:sz w:val="18"/>
                <w:szCs w:val="18"/>
              </w:rPr>
            </w:pPr>
            <w:r>
              <w:rPr>
                <w:b w:val="0"/>
                <w:sz w:val="18"/>
                <w:szCs w:val="18"/>
              </w:rPr>
              <w:t>43</w:t>
            </w:r>
          </w:p>
        </w:tc>
        <w:tc>
          <w:tcPr>
            <w:tcW w:w="1457" w:type="dxa"/>
            <w:vAlign w:val="center"/>
          </w:tcPr>
          <w:p w:rsidR="00462F92" w:rsidRPr="00462F92" w:rsidRDefault="00B91836" w:rsidP="00B91836">
            <w:pPr>
              <w:pStyle w:val="BodyText"/>
              <w:jc w:val="center"/>
              <w:rPr>
                <w:b w:val="0"/>
                <w:sz w:val="18"/>
                <w:szCs w:val="18"/>
              </w:rPr>
            </w:pPr>
            <w:r>
              <w:rPr>
                <w:b w:val="0"/>
                <w:sz w:val="18"/>
                <w:szCs w:val="18"/>
              </w:rPr>
              <w:t>43</w:t>
            </w:r>
          </w:p>
        </w:tc>
        <w:tc>
          <w:tcPr>
            <w:tcW w:w="1456" w:type="dxa"/>
            <w:vAlign w:val="center"/>
          </w:tcPr>
          <w:p w:rsidR="00462F92" w:rsidRPr="00462F92" w:rsidRDefault="00B91836" w:rsidP="00B91836">
            <w:pPr>
              <w:pStyle w:val="BodyText"/>
              <w:jc w:val="center"/>
              <w:rPr>
                <w:b w:val="0"/>
                <w:sz w:val="18"/>
                <w:szCs w:val="18"/>
              </w:rPr>
            </w:pPr>
            <w:r>
              <w:rPr>
                <w:b w:val="0"/>
                <w:sz w:val="18"/>
                <w:szCs w:val="18"/>
              </w:rPr>
              <w:t>26</w:t>
            </w:r>
          </w:p>
        </w:tc>
      </w:tr>
      <w:tr w:rsidR="00462F92" w:rsidTr="00B91836">
        <w:trPr>
          <w:trHeight w:val="291"/>
          <w:jc w:val="center"/>
        </w:trPr>
        <w:tc>
          <w:tcPr>
            <w:tcW w:w="1007" w:type="dxa"/>
            <w:vMerge/>
            <w:vAlign w:val="center"/>
          </w:tcPr>
          <w:p w:rsidR="00462F92" w:rsidRPr="00462F92" w:rsidRDefault="00462F92" w:rsidP="0043207B">
            <w:pPr>
              <w:pStyle w:val="BodyText"/>
              <w:rPr>
                <w:b w:val="0"/>
                <w:sz w:val="18"/>
                <w:szCs w:val="18"/>
              </w:rPr>
            </w:pPr>
          </w:p>
        </w:tc>
        <w:tc>
          <w:tcPr>
            <w:tcW w:w="1778" w:type="dxa"/>
            <w:vAlign w:val="center"/>
          </w:tcPr>
          <w:p w:rsidR="00462F92" w:rsidRPr="00462F92" w:rsidRDefault="00462F92" w:rsidP="00462F92">
            <w:pPr>
              <w:pStyle w:val="BodyText"/>
              <w:jc w:val="center"/>
              <w:rPr>
                <w:b w:val="0"/>
                <w:sz w:val="18"/>
                <w:szCs w:val="18"/>
              </w:rPr>
            </w:pPr>
            <w:r>
              <w:rPr>
                <w:b w:val="0"/>
                <w:sz w:val="18"/>
                <w:szCs w:val="18"/>
              </w:rPr>
              <w:t>Službenom zabilješkom</w:t>
            </w:r>
          </w:p>
        </w:tc>
        <w:tc>
          <w:tcPr>
            <w:tcW w:w="1239" w:type="dxa"/>
            <w:vAlign w:val="center"/>
          </w:tcPr>
          <w:p w:rsidR="00462F92" w:rsidRPr="00462F92" w:rsidRDefault="004042DC" w:rsidP="00B91836">
            <w:pPr>
              <w:pStyle w:val="BodyText"/>
              <w:jc w:val="center"/>
              <w:rPr>
                <w:b w:val="0"/>
                <w:sz w:val="18"/>
                <w:szCs w:val="18"/>
              </w:rPr>
            </w:pPr>
            <w:r>
              <w:rPr>
                <w:b w:val="0"/>
                <w:sz w:val="18"/>
                <w:szCs w:val="18"/>
              </w:rPr>
              <w:t>132</w:t>
            </w:r>
          </w:p>
        </w:tc>
        <w:tc>
          <w:tcPr>
            <w:tcW w:w="1456" w:type="dxa"/>
            <w:vAlign w:val="center"/>
          </w:tcPr>
          <w:p w:rsidR="00462F92" w:rsidRPr="00462F92" w:rsidRDefault="004042DC" w:rsidP="00B91836">
            <w:pPr>
              <w:pStyle w:val="BodyText"/>
              <w:jc w:val="center"/>
              <w:rPr>
                <w:b w:val="0"/>
                <w:sz w:val="18"/>
                <w:szCs w:val="18"/>
              </w:rPr>
            </w:pPr>
            <w:r>
              <w:rPr>
                <w:b w:val="0"/>
                <w:sz w:val="18"/>
                <w:szCs w:val="18"/>
              </w:rPr>
              <w:t>85</w:t>
            </w:r>
          </w:p>
        </w:tc>
        <w:tc>
          <w:tcPr>
            <w:tcW w:w="1455" w:type="dxa"/>
            <w:gridSpan w:val="2"/>
            <w:vAlign w:val="center"/>
          </w:tcPr>
          <w:p w:rsidR="00462F92" w:rsidRPr="00462F92" w:rsidRDefault="004042DC" w:rsidP="00B91836">
            <w:pPr>
              <w:pStyle w:val="BodyText"/>
              <w:jc w:val="center"/>
              <w:rPr>
                <w:b w:val="0"/>
                <w:sz w:val="18"/>
                <w:szCs w:val="18"/>
              </w:rPr>
            </w:pPr>
            <w:r>
              <w:rPr>
                <w:b w:val="0"/>
                <w:sz w:val="18"/>
                <w:szCs w:val="18"/>
              </w:rPr>
              <w:t>118</w:t>
            </w:r>
          </w:p>
        </w:tc>
        <w:tc>
          <w:tcPr>
            <w:tcW w:w="1457" w:type="dxa"/>
            <w:vAlign w:val="center"/>
          </w:tcPr>
          <w:p w:rsidR="00462F92" w:rsidRPr="00462F92" w:rsidRDefault="004042DC" w:rsidP="00B91836">
            <w:pPr>
              <w:pStyle w:val="BodyText"/>
              <w:jc w:val="center"/>
              <w:rPr>
                <w:b w:val="0"/>
                <w:sz w:val="18"/>
                <w:szCs w:val="18"/>
              </w:rPr>
            </w:pPr>
            <w:r>
              <w:rPr>
                <w:b w:val="0"/>
                <w:sz w:val="18"/>
                <w:szCs w:val="18"/>
              </w:rPr>
              <w:t>102</w:t>
            </w:r>
          </w:p>
        </w:tc>
        <w:tc>
          <w:tcPr>
            <w:tcW w:w="1456" w:type="dxa"/>
            <w:vAlign w:val="center"/>
          </w:tcPr>
          <w:p w:rsidR="00462F92" w:rsidRPr="00462F92" w:rsidRDefault="004042DC" w:rsidP="00B91836">
            <w:pPr>
              <w:pStyle w:val="BodyText"/>
              <w:jc w:val="center"/>
              <w:rPr>
                <w:b w:val="0"/>
                <w:sz w:val="18"/>
                <w:szCs w:val="18"/>
              </w:rPr>
            </w:pPr>
            <w:r>
              <w:rPr>
                <w:b w:val="0"/>
                <w:sz w:val="18"/>
                <w:szCs w:val="18"/>
              </w:rPr>
              <w:t>140</w:t>
            </w:r>
          </w:p>
        </w:tc>
      </w:tr>
      <w:tr w:rsidR="00462F92" w:rsidTr="00B91836">
        <w:trPr>
          <w:trHeight w:val="363"/>
          <w:jc w:val="center"/>
        </w:trPr>
        <w:tc>
          <w:tcPr>
            <w:tcW w:w="1007" w:type="dxa"/>
            <w:vMerge/>
            <w:vAlign w:val="center"/>
          </w:tcPr>
          <w:p w:rsidR="00462F92" w:rsidRPr="00462F92" w:rsidRDefault="00462F92" w:rsidP="0043207B">
            <w:pPr>
              <w:pStyle w:val="BodyText"/>
              <w:rPr>
                <w:b w:val="0"/>
                <w:sz w:val="18"/>
                <w:szCs w:val="18"/>
              </w:rPr>
            </w:pPr>
          </w:p>
        </w:tc>
        <w:tc>
          <w:tcPr>
            <w:tcW w:w="1778" w:type="dxa"/>
            <w:vAlign w:val="center"/>
          </w:tcPr>
          <w:p w:rsidR="00462F92" w:rsidRPr="00462F92" w:rsidRDefault="00462F92" w:rsidP="00462F92">
            <w:pPr>
              <w:pStyle w:val="BodyText"/>
              <w:jc w:val="center"/>
              <w:rPr>
                <w:b w:val="0"/>
                <w:sz w:val="18"/>
                <w:szCs w:val="18"/>
              </w:rPr>
            </w:pPr>
            <w:r>
              <w:rPr>
                <w:b w:val="0"/>
                <w:sz w:val="18"/>
                <w:szCs w:val="18"/>
              </w:rPr>
              <w:t>Riješeno na drugi način</w:t>
            </w:r>
          </w:p>
        </w:tc>
        <w:tc>
          <w:tcPr>
            <w:tcW w:w="1239" w:type="dxa"/>
            <w:vAlign w:val="center"/>
          </w:tcPr>
          <w:p w:rsidR="00462F92" w:rsidRPr="00462F92" w:rsidRDefault="004042DC" w:rsidP="00B91836">
            <w:pPr>
              <w:pStyle w:val="BodyText"/>
              <w:jc w:val="center"/>
              <w:rPr>
                <w:b w:val="0"/>
                <w:sz w:val="18"/>
                <w:szCs w:val="18"/>
              </w:rPr>
            </w:pPr>
            <w:r>
              <w:rPr>
                <w:b w:val="0"/>
                <w:sz w:val="18"/>
                <w:szCs w:val="18"/>
              </w:rPr>
              <w:t>148</w:t>
            </w:r>
          </w:p>
        </w:tc>
        <w:tc>
          <w:tcPr>
            <w:tcW w:w="1456" w:type="dxa"/>
            <w:vAlign w:val="center"/>
          </w:tcPr>
          <w:p w:rsidR="00462F92" w:rsidRPr="00462F92" w:rsidRDefault="004042DC" w:rsidP="00B91836">
            <w:pPr>
              <w:pStyle w:val="BodyText"/>
              <w:jc w:val="center"/>
              <w:rPr>
                <w:b w:val="0"/>
                <w:sz w:val="18"/>
                <w:szCs w:val="18"/>
              </w:rPr>
            </w:pPr>
            <w:r>
              <w:rPr>
                <w:b w:val="0"/>
                <w:sz w:val="18"/>
                <w:szCs w:val="18"/>
              </w:rPr>
              <w:t>73</w:t>
            </w:r>
          </w:p>
        </w:tc>
        <w:tc>
          <w:tcPr>
            <w:tcW w:w="1455" w:type="dxa"/>
            <w:gridSpan w:val="2"/>
            <w:vAlign w:val="center"/>
          </w:tcPr>
          <w:p w:rsidR="00462F92" w:rsidRPr="00462F92" w:rsidRDefault="004042DC" w:rsidP="00B91836">
            <w:pPr>
              <w:pStyle w:val="BodyText"/>
              <w:jc w:val="center"/>
              <w:rPr>
                <w:b w:val="0"/>
                <w:sz w:val="18"/>
                <w:szCs w:val="18"/>
              </w:rPr>
            </w:pPr>
            <w:r>
              <w:rPr>
                <w:b w:val="0"/>
                <w:sz w:val="18"/>
                <w:szCs w:val="18"/>
              </w:rPr>
              <w:t>4</w:t>
            </w:r>
          </w:p>
        </w:tc>
        <w:tc>
          <w:tcPr>
            <w:tcW w:w="1457" w:type="dxa"/>
            <w:vAlign w:val="center"/>
          </w:tcPr>
          <w:p w:rsidR="00462F92" w:rsidRPr="00462F92" w:rsidRDefault="004042DC" w:rsidP="00B91836">
            <w:pPr>
              <w:pStyle w:val="BodyText"/>
              <w:jc w:val="center"/>
              <w:rPr>
                <w:b w:val="0"/>
                <w:sz w:val="18"/>
                <w:szCs w:val="18"/>
              </w:rPr>
            </w:pPr>
            <w:r>
              <w:rPr>
                <w:b w:val="0"/>
                <w:sz w:val="18"/>
                <w:szCs w:val="18"/>
              </w:rPr>
              <w:t>12</w:t>
            </w:r>
          </w:p>
        </w:tc>
        <w:tc>
          <w:tcPr>
            <w:tcW w:w="1456" w:type="dxa"/>
            <w:vAlign w:val="center"/>
          </w:tcPr>
          <w:p w:rsidR="00462F92" w:rsidRPr="00462F92" w:rsidRDefault="004042DC" w:rsidP="00B91836">
            <w:pPr>
              <w:pStyle w:val="BodyText"/>
              <w:jc w:val="center"/>
              <w:rPr>
                <w:b w:val="0"/>
                <w:sz w:val="18"/>
                <w:szCs w:val="18"/>
              </w:rPr>
            </w:pPr>
            <w:r>
              <w:rPr>
                <w:b w:val="0"/>
                <w:sz w:val="18"/>
                <w:szCs w:val="18"/>
              </w:rPr>
              <w:t>5</w:t>
            </w:r>
          </w:p>
        </w:tc>
      </w:tr>
      <w:tr w:rsidR="00462F92" w:rsidTr="00B91836">
        <w:trPr>
          <w:jc w:val="center"/>
        </w:trPr>
        <w:tc>
          <w:tcPr>
            <w:tcW w:w="2785" w:type="dxa"/>
            <w:gridSpan w:val="2"/>
            <w:vAlign w:val="center"/>
          </w:tcPr>
          <w:p w:rsidR="003231F5" w:rsidRPr="00462F92" w:rsidRDefault="00462F92" w:rsidP="00462F92">
            <w:pPr>
              <w:pStyle w:val="BodyText"/>
              <w:jc w:val="center"/>
              <w:rPr>
                <w:b w:val="0"/>
                <w:sz w:val="18"/>
                <w:szCs w:val="18"/>
              </w:rPr>
            </w:pPr>
            <w:r>
              <w:rPr>
                <w:b w:val="0"/>
                <w:sz w:val="18"/>
                <w:szCs w:val="18"/>
              </w:rPr>
              <w:t>Ostalo neriješeno na kraju izvještajnog perioda</w:t>
            </w:r>
          </w:p>
        </w:tc>
        <w:tc>
          <w:tcPr>
            <w:tcW w:w="1239" w:type="dxa"/>
            <w:vAlign w:val="center"/>
          </w:tcPr>
          <w:p w:rsidR="003231F5" w:rsidRPr="00462F92" w:rsidRDefault="004042DC" w:rsidP="00B91836">
            <w:pPr>
              <w:pStyle w:val="BodyText"/>
              <w:jc w:val="center"/>
              <w:rPr>
                <w:b w:val="0"/>
                <w:sz w:val="18"/>
                <w:szCs w:val="18"/>
              </w:rPr>
            </w:pPr>
            <w:r>
              <w:rPr>
                <w:b w:val="0"/>
                <w:sz w:val="18"/>
                <w:szCs w:val="18"/>
              </w:rPr>
              <w:t>84</w:t>
            </w:r>
          </w:p>
        </w:tc>
        <w:tc>
          <w:tcPr>
            <w:tcW w:w="1456" w:type="dxa"/>
            <w:vAlign w:val="center"/>
          </w:tcPr>
          <w:p w:rsidR="003231F5" w:rsidRPr="00462F92" w:rsidRDefault="004042DC" w:rsidP="00B91836">
            <w:pPr>
              <w:pStyle w:val="BodyText"/>
              <w:jc w:val="center"/>
              <w:rPr>
                <w:b w:val="0"/>
                <w:sz w:val="18"/>
                <w:szCs w:val="18"/>
              </w:rPr>
            </w:pPr>
            <w:r>
              <w:rPr>
                <w:b w:val="0"/>
                <w:sz w:val="18"/>
                <w:szCs w:val="18"/>
              </w:rPr>
              <w:t>95</w:t>
            </w:r>
          </w:p>
        </w:tc>
        <w:tc>
          <w:tcPr>
            <w:tcW w:w="1455" w:type="dxa"/>
            <w:gridSpan w:val="2"/>
            <w:vAlign w:val="center"/>
          </w:tcPr>
          <w:p w:rsidR="003231F5" w:rsidRPr="00462F92" w:rsidRDefault="004042DC" w:rsidP="00B91836">
            <w:pPr>
              <w:pStyle w:val="BodyText"/>
              <w:jc w:val="center"/>
              <w:rPr>
                <w:b w:val="0"/>
                <w:sz w:val="18"/>
                <w:szCs w:val="18"/>
              </w:rPr>
            </w:pPr>
            <w:r>
              <w:rPr>
                <w:b w:val="0"/>
                <w:sz w:val="18"/>
                <w:szCs w:val="18"/>
              </w:rPr>
              <w:t>54</w:t>
            </w:r>
          </w:p>
        </w:tc>
        <w:tc>
          <w:tcPr>
            <w:tcW w:w="1457" w:type="dxa"/>
            <w:vAlign w:val="center"/>
          </w:tcPr>
          <w:p w:rsidR="003231F5" w:rsidRPr="00462F92" w:rsidRDefault="004042DC" w:rsidP="00B91836">
            <w:pPr>
              <w:pStyle w:val="BodyText"/>
              <w:jc w:val="center"/>
              <w:rPr>
                <w:b w:val="0"/>
                <w:sz w:val="18"/>
                <w:szCs w:val="18"/>
              </w:rPr>
            </w:pPr>
            <w:r>
              <w:rPr>
                <w:b w:val="0"/>
                <w:sz w:val="18"/>
                <w:szCs w:val="18"/>
              </w:rPr>
              <w:t>51</w:t>
            </w:r>
          </w:p>
        </w:tc>
        <w:tc>
          <w:tcPr>
            <w:tcW w:w="1456" w:type="dxa"/>
            <w:vAlign w:val="center"/>
          </w:tcPr>
          <w:p w:rsidR="003231F5" w:rsidRPr="00462F92" w:rsidRDefault="004042DC" w:rsidP="00B91836">
            <w:pPr>
              <w:pStyle w:val="BodyText"/>
              <w:jc w:val="center"/>
              <w:rPr>
                <w:b w:val="0"/>
                <w:sz w:val="18"/>
                <w:szCs w:val="18"/>
              </w:rPr>
            </w:pPr>
            <w:r>
              <w:rPr>
                <w:b w:val="0"/>
                <w:sz w:val="18"/>
                <w:szCs w:val="18"/>
              </w:rPr>
              <w:t>36</w:t>
            </w:r>
          </w:p>
        </w:tc>
      </w:tr>
      <w:tr w:rsidR="00462F92" w:rsidTr="00B91836">
        <w:trPr>
          <w:trHeight w:val="363"/>
          <w:jc w:val="center"/>
        </w:trPr>
        <w:tc>
          <w:tcPr>
            <w:tcW w:w="2785" w:type="dxa"/>
            <w:gridSpan w:val="2"/>
            <w:vAlign w:val="center"/>
          </w:tcPr>
          <w:p w:rsidR="003231F5" w:rsidRPr="00462F92" w:rsidRDefault="00462F92" w:rsidP="00462F92">
            <w:pPr>
              <w:pStyle w:val="BodyText"/>
              <w:jc w:val="center"/>
              <w:rPr>
                <w:b w:val="0"/>
                <w:sz w:val="18"/>
                <w:szCs w:val="18"/>
              </w:rPr>
            </w:pPr>
            <w:r>
              <w:rPr>
                <w:b w:val="0"/>
                <w:sz w:val="18"/>
                <w:szCs w:val="18"/>
              </w:rPr>
              <w:t>Savladavanje priliva (CR)</w:t>
            </w:r>
          </w:p>
        </w:tc>
        <w:tc>
          <w:tcPr>
            <w:tcW w:w="1239" w:type="dxa"/>
            <w:vAlign w:val="center"/>
          </w:tcPr>
          <w:p w:rsidR="003231F5" w:rsidRPr="00462F92" w:rsidRDefault="004042DC" w:rsidP="00B91836">
            <w:pPr>
              <w:pStyle w:val="BodyText"/>
              <w:jc w:val="center"/>
              <w:rPr>
                <w:b w:val="0"/>
                <w:sz w:val="18"/>
                <w:szCs w:val="18"/>
              </w:rPr>
            </w:pPr>
            <w:r>
              <w:rPr>
                <w:b w:val="0"/>
                <w:sz w:val="18"/>
                <w:szCs w:val="18"/>
              </w:rPr>
              <w:t>103.03</w:t>
            </w:r>
          </w:p>
        </w:tc>
        <w:tc>
          <w:tcPr>
            <w:tcW w:w="1456" w:type="dxa"/>
            <w:vAlign w:val="center"/>
          </w:tcPr>
          <w:p w:rsidR="003231F5" w:rsidRPr="00462F92" w:rsidRDefault="004042DC" w:rsidP="00B91836">
            <w:pPr>
              <w:pStyle w:val="BodyText"/>
              <w:jc w:val="center"/>
              <w:rPr>
                <w:b w:val="0"/>
                <w:sz w:val="18"/>
                <w:szCs w:val="18"/>
              </w:rPr>
            </w:pPr>
            <w:r>
              <w:rPr>
                <w:b w:val="0"/>
                <w:sz w:val="18"/>
                <w:szCs w:val="18"/>
              </w:rPr>
              <w:t>83.13</w:t>
            </w:r>
          </w:p>
        </w:tc>
        <w:tc>
          <w:tcPr>
            <w:tcW w:w="1455" w:type="dxa"/>
            <w:gridSpan w:val="2"/>
            <w:vAlign w:val="center"/>
          </w:tcPr>
          <w:p w:rsidR="003231F5" w:rsidRPr="00462F92" w:rsidRDefault="004042DC" w:rsidP="00B91836">
            <w:pPr>
              <w:pStyle w:val="BodyText"/>
              <w:jc w:val="center"/>
              <w:rPr>
                <w:b w:val="0"/>
                <w:sz w:val="18"/>
                <w:szCs w:val="18"/>
              </w:rPr>
            </w:pPr>
            <w:r>
              <w:rPr>
                <w:b w:val="0"/>
                <w:sz w:val="18"/>
                <w:szCs w:val="18"/>
              </w:rPr>
              <w:t>98.21</w:t>
            </w:r>
          </w:p>
        </w:tc>
        <w:tc>
          <w:tcPr>
            <w:tcW w:w="1457" w:type="dxa"/>
            <w:vAlign w:val="center"/>
          </w:tcPr>
          <w:p w:rsidR="003231F5" w:rsidRPr="00462F92" w:rsidRDefault="004042DC" w:rsidP="00B91836">
            <w:pPr>
              <w:pStyle w:val="BodyText"/>
              <w:jc w:val="center"/>
              <w:rPr>
                <w:b w:val="0"/>
                <w:sz w:val="18"/>
                <w:szCs w:val="18"/>
              </w:rPr>
            </w:pPr>
            <w:r>
              <w:rPr>
                <w:b w:val="0"/>
                <w:sz w:val="18"/>
                <w:szCs w:val="18"/>
              </w:rPr>
              <w:t>91‚28</w:t>
            </w:r>
          </w:p>
        </w:tc>
        <w:tc>
          <w:tcPr>
            <w:tcW w:w="1456" w:type="dxa"/>
            <w:vAlign w:val="center"/>
          </w:tcPr>
          <w:p w:rsidR="003231F5" w:rsidRPr="00462F92" w:rsidRDefault="004042DC" w:rsidP="00B91836">
            <w:pPr>
              <w:pStyle w:val="BodyText"/>
              <w:jc w:val="center"/>
              <w:rPr>
                <w:b w:val="0"/>
                <w:sz w:val="18"/>
                <w:szCs w:val="18"/>
              </w:rPr>
            </w:pPr>
            <w:r>
              <w:rPr>
                <w:b w:val="0"/>
                <w:sz w:val="18"/>
                <w:szCs w:val="18"/>
              </w:rPr>
              <w:t>114.87</w:t>
            </w:r>
          </w:p>
        </w:tc>
      </w:tr>
      <w:tr w:rsidR="00462F92" w:rsidTr="00B91836">
        <w:trPr>
          <w:trHeight w:val="345"/>
          <w:jc w:val="center"/>
        </w:trPr>
        <w:tc>
          <w:tcPr>
            <w:tcW w:w="2785" w:type="dxa"/>
            <w:gridSpan w:val="2"/>
            <w:vAlign w:val="center"/>
          </w:tcPr>
          <w:p w:rsidR="003231F5" w:rsidRPr="00462F92" w:rsidRDefault="00462F92" w:rsidP="00462F92">
            <w:pPr>
              <w:pStyle w:val="BodyText"/>
              <w:jc w:val="center"/>
              <w:rPr>
                <w:b w:val="0"/>
                <w:sz w:val="18"/>
                <w:szCs w:val="18"/>
              </w:rPr>
            </w:pPr>
            <w:r>
              <w:rPr>
                <w:b w:val="0"/>
                <w:sz w:val="18"/>
                <w:szCs w:val="18"/>
              </w:rPr>
              <w:t>Dužina trajanja (DT)</w:t>
            </w:r>
          </w:p>
        </w:tc>
        <w:tc>
          <w:tcPr>
            <w:tcW w:w="1239" w:type="dxa"/>
            <w:vAlign w:val="center"/>
          </w:tcPr>
          <w:p w:rsidR="003231F5" w:rsidRPr="00462F92" w:rsidRDefault="004042DC" w:rsidP="00B91836">
            <w:pPr>
              <w:pStyle w:val="BodyText"/>
              <w:jc w:val="center"/>
              <w:rPr>
                <w:b w:val="0"/>
                <w:sz w:val="18"/>
                <w:szCs w:val="18"/>
              </w:rPr>
            </w:pPr>
            <w:r>
              <w:rPr>
                <w:b w:val="0"/>
                <w:sz w:val="18"/>
                <w:szCs w:val="18"/>
              </w:rPr>
              <w:t>81.97</w:t>
            </w:r>
          </w:p>
        </w:tc>
        <w:tc>
          <w:tcPr>
            <w:tcW w:w="1456" w:type="dxa"/>
            <w:vAlign w:val="center"/>
          </w:tcPr>
          <w:p w:rsidR="003231F5" w:rsidRPr="00462F92" w:rsidRDefault="004042DC" w:rsidP="00B91836">
            <w:pPr>
              <w:pStyle w:val="BodyText"/>
              <w:jc w:val="center"/>
              <w:rPr>
                <w:b w:val="0"/>
                <w:sz w:val="18"/>
                <w:szCs w:val="18"/>
              </w:rPr>
            </w:pPr>
            <w:r>
              <w:rPr>
                <w:b w:val="0"/>
                <w:sz w:val="18"/>
                <w:szCs w:val="18"/>
              </w:rPr>
              <w:t>171.66</w:t>
            </w:r>
          </w:p>
        </w:tc>
        <w:tc>
          <w:tcPr>
            <w:tcW w:w="1455" w:type="dxa"/>
            <w:gridSpan w:val="2"/>
            <w:vAlign w:val="center"/>
          </w:tcPr>
          <w:p w:rsidR="003231F5" w:rsidRPr="00462F92" w:rsidRDefault="004042DC" w:rsidP="00B91836">
            <w:pPr>
              <w:pStyle w:val="BodyText"/>
              <w:jc w:val="center"/>
              <w:rPr>
                <w:b w:val="0"/>
                <w:sz w:val="18"/>
                <w:szCs w:val="18"/>
              </w:rPr>
            </w:pPr>
            <w:r>
              <w:rPr>
                <w:b w:val="0"/>
                <w:sz w:val="18"/>
                <w:szCs w:val="18"/>
              </w:rPr>
              <w:t>119.45</w:t>
            </w:r>
          </w:p>
        </w:tc>
        <w:tc>
          <w:tcPr>
            <w:tcW w:w="1457" w:type="dxa"/>
            <w:vAlign w:val="center"/>
          </w:tcPr>
          <w:p w:rsidR="003231F5" w:rsidRPr="00462F92" w:rsidRDefault="004042DC" w:rsidP="00B91836">
            <w:pPr>
              <w:pStyle w:val="BodyText"/>
              <w:jc w:val="center"/>
              <w:rPr>
                <w:b w:val="0"/>
                <w:sz w:val="18"/>
                <w:szCs w:val="18"/>
              </w:rPr>
            </w:pPr>
            <w:r>
              <w:rPr>
                <w:b w:val="0"/>
                <w:sz w:val="18"/>
                <w:szCs w:val="18"/>
              </w:rPr>
              <w:t>118.57</w:t>
            </w:r>
          </w:p>
        </w:tc>
        <w:tc>
          <w:tcPr>
            <w:tcW w:w="1456" w:type="dxa"/>
            <w:vAlign w:val="center"/>
          </w:tcPr>
          <w:p w:rsidR="003231F5" w:rsidRPr="00462F92" w:rsidRDefault="004042DC" w:rsidP="00B91836">
            <w:pPr>
              <w:pStyle w:val="BodyText"/>
              <w:jc w:val="center"/>
              <w:rPr>
                <w:b w:val="0"/>
                <w:sz w:val="18"/>
                <w:szCs w:val="18"/>
              </w:rPr>
            </w:pPr>
            <w:r>
              <w:rPr>
                <w:b w:val="0"/>
                <w:sz w:val="18"/>
                <w:szCs w:val="18"/>
              </w:rPr>
              <w:t>76.84</w:t>
            </w:r>
          </w:p>
        </w:tc>
      </w:tr>
      <w:tr w:rsidR="00B91836" w:rsidTr="00B91836">
        <w:trPr>
          <w:trHeight w:val="480"/>
          <w:jc w:val="center"/>
        </w:trPr>
        <w:tc>
          <w:tcPr>
            <w:tcW w:w="2785" w:type="dxa"/>
            <w:gridSpan w:val="2"/>
            <w:vAlign w:val="center"/>
          </w:tcPr>
          <w:p w:rsidR="00B91836" w:rsidRDefault="00B91836" w:rsidP="00462F92">
            <w:pPr>
              <w:pStyle w:val="BodyText"/>
              <w:jc w:val="center"/>
              <w:rPr>
                <w:b w:val="0"/>
                <w:sz w:val="18"/>
                <w:szCs w:val="18"/>
              </w:rPr>
            </w:pPr>
            <w:r>
              <w:rPr>
                <w:b w:val="0"/>
                <w:sz w:val="18"/>
                <w:szCs w:val="18"/>
              </w:rPr>
              <w:t>Ostalo u izviđaju na kraju izvještajne godine</w:t>
            </w:r>
          </w:p>
        </w:tc>
        <w:tc>
          <w:tcPr>
            <w:tcW w:w="1239" w:type="dxa"/>
            <w:vAlign w:val="center"/>
          </w:tcPr>
          <w:p w:rsidR="00B91836" w:rsidRPr="00462F92" w:rsidRDefault="004042DC" w:rsidP="00B91836">
            <w:pPr>
              <w:pStyle w:val="BodyText"/>
              <w:jc w:val="center"/>
              <w:rPr>
                <w:b w:val="0"/>
                <w:sz w:val="18"/>
                <w:szCs w:val="18"/>
              </w:rPr>
            </w:pPr>
            <w:r>
              <w:rPr>
                <w:b w:val="0"/>
                <w:sz w:val="18"/>
                <w:szCs w:val="18"/>
              </w:rPr>
              <w:t>84</w:t>
            </w:r>
          </w:p>
        </w:tc>
        <w:tc>
          <w:tcPr>
            <w:tcW w:w="1456" w:type="dxa"/>
            <w:vAlign w:val="center"/>
          </w:tcPr>
          <w:p w:rsidR="00B91836" w:rsidRPr="00462F92" w:rsidRDefault="004042DC" w:rsidP="00B91836">
            <w:pPr>
              <w:pStyle w:val="BodyText"/>
              <w:jc w:val="center"/>
              <w:rPr>
                <w:b w:val="0"/>
                <w:sz w:val="18"/>
                <w:szCs w:val="18"/>
              </w:rPr>
            </w:pPr>
            <w:r>
              <w:rPr>
                <w:b w:val="0"/>
                <w:sz w:val="18"/>
                <w:szCs w:val="18"/>
              </w:rPr>
              <w:t>95</w:t>
            </w:r>
          </w:p>
        </w:tc>
        <w:tc>
          <w:tcPr>
            <w:tcW w:w="1448" w:type="dxa"/>
            <w:vAlign w:val="center"/>
          </w:tcPr>
          <w:p w:rsidR="00B91836" w:rsidRPr="00462F92" w:rsidRDefault="004042DC" w:rsidP="00B91836">
            <w:pPr>
              <w:pStyle w:val="BodyText"/>
              <w:jc w:val="center"/>
              <w:rPr>
                <w:b w:val="0"/>
                <w:sz w:val="18"/>
                <w:szCs w:val="18"/>
              </w:rPr>
            </w:pPr>
            <w:r>
              <w:rPr>
                <w:b w:val="0"/>
                <w:sz w:val="18"/>
                <w:szCs w:val="18"/>
              </w:rPr>
              <w:t>54</w:t>
            </w:r>
          </w:p>
        </w:tc>
        <w:tc>
          <w:tcPr>
            <w:tcW w:w="1464" w:type="dxa"/>
            <w:gridSpan w:val="2"/>
            <w:vAlign w:val="center"/>
          </w:tcPr>
          <w:p w:rsidR="00B91836" w:rsidRPr="00462F92" w:rsidRDefault="004042DC" w:rsidP="00B91836">
            <w:pPr>
              <w:pStyle w:val="BodyText"/>
              <w:jc w:val="center"/>
              <w:rPr>
                <w:b w:val="0"/>
                <w:sz w:val="18"/>
                <w:szCs w:val="18"/>
              </w:rPr>
            </w:pPr>
            <w:r>
              <w:rPr>
                <w:b w:val="0"/>
                <w:sz w:val="18"/>
                <w:szCs w:val="18"/>
              </w:rPr>
              <w:t>51</w:t>
            </w:r>
          </w:p>
        </w:tc>
        <w:tc>
          <w:tcPr>
            <w:tcW w:w="1456" w:type="dxa"/>
            <w:vAlign w:val="center"/>
          </w:tcPr>
          <w:p w:rsidR="00B91836" w:rsidRPr="00462F92" w:rsidRDefault="004042DC" w:rsidP="00B91836">
            <w:pPr>
              <w:pStyle w:val="BodyText"/>
              <w:jc w:val="center"/>
              <w:rPr>
                <w:b w:val="0"/>
                <w:sz w:val="18"/>
                <w:szCs w:val="18"/>
              </w:rPr>
            </w:pPr>
            <w:r>
              <w:rPr>
                <w:b w:val="0"/>
                <w:sz w:val="18"/>
                <w:szCs w:val="18"/>
              </w:rPr>
              <w:t>36</w:t>
            </w:r>
          </w:p>
        </w:tc>
      </w:tr>
    </w:tbl>
    <w:p w:rsidR="00662859" w:rsidRPr="00887772" w:rsidRDefault="00662859" w:rsidP="00887772">
      <w:pPr>
        <w:rPr>
          <w:lang w:val="sl-SI"/>
        </w:rPr>
      </w:pPr>
      <w:bookmarkStart w:id="389" w:name="_Toc152844599"/>
    </w:p>
    <w:p w:rsidR="000A3C33" w:rsidRPr="000B6F34" w:rsidRDefault="000A3C33" w:rsidP="00A42671">
      <w:pPr>
        <w:pStyle w:val="Heading2"/>
        <w:numPr>
          <w:ilvl w:val="1"/>
          <w:numId w:val="43"/>
        </w:numPr>
        <w:jc w:val="center"/>
      </w:pPr>
      <w:bookmarkStart w:id="390" w:name="_Toc153177260"/>
      <w:bookmarkStart w:id="391" w:name="_Toc153177370"/>
      <w:bookmarkStart w:id="392" w:name="_Toc158015136"/>
      <w:r w:rsidRPr="000B6F34">
        <w:t>Uviđaji</w:t>
      </w:r>
      <w:bookmarkEnd w:id="389"/>
      <w:bookmarkEnd w:id="390"/>
      <w:bookmarkEnd w:id="391"/>
      <w:bookmarkEnd w:id="392"/>
    </w:p>
    <w:p w:rsidR="00A37473" w:rsidRPr="00A37473" w:rsidRDefault="00A37473" w:rsidP="00A37473">
      <w:pPr>
        <w:ind w:left="780"/>
        <w:rPr>
          <w:lang w:val="sl-SI"/>
        </w:rPr>
      </w:pPr>
    </w:p>
    <w:p w:rsidR="00887772" w:rsidRPr="004B2823" w:rsidRDefault="00F66619" w:rsidP="00F66619">
      <w:pPr>
        <w:ind w:firstLine="360"/>
      </w:pPr>
      <w:r w:rsidRPr="004B2823">
        <w:t>U narednoj tabeli prikazani su podaci o broju uviđaja kojima su rukovodili državni tužioci, kao i uviđaji koje su po nalogu državnog tužioca sproveli ovlašćeni policijski službenici</w:t>
      </w:r>
    </w:p>
    <w:p w:rsidR="00F66619" w:rsidRPr="00F66619" w:rsidRDefault="00F66619" w:rsidP="00F66619">
      <w:pPr>
        <w:ind w:firstLine="360"/>
        <w:rPr>
          <w:b/>
        </w:rPr>
      </w:pPr>
    </w:p>
    <w:tbl>
      <w:tblPr>
        <w:tblW w:w="9787" w:type="dxa"/>
        <w:jc w:val="center"/>
        <w:tblBorders>
          <w:top w:val="double" w:sz="6" w:space="0" w:color="7030A0"/>
          <w:left w:val="double" w:sz="6" w:space="0" w:color="7030A0"/>
          <w:bottom w:val="double" w:sz="6" w:space="0" w:color="7030A0"/>
          <w:right w:val="double" w:sz="6" w:space="0" w:color="7030A0"/>
          <w:insideH w:val="double" w:sz="6" w:space="0" w:color="7030A0"/>
          <w:insideV w:val="double" w:sz="6" w:space="0" w:color="7030A0"/>
        </w:tblBorders>
        <w:tblLook w:val="04A0" w:firstRow="1" w:lastRow="0" w:firstColumn="1" w:lastColumn="0" w:noHBand="0" w:noVBand="1"/>
      </w:tblPr>
      <w:tblGrid>
        <w:gridCol w:w="2505"/>
        <w:gridCol w:w="2060"/>
        <w:gridCol w:w="1442"/>
        <w:gridCol w:w="3780"/>
      </w:tblGrid>
      <w:tr w:rsidR="00887772" w:rsidRPr="001E670A" w:rsidTr="00A140A1">
        <w:trPr>
          <w:trHeight w:val="1039"/>
          <w:tblHeader/>
          <w:jc w:val="center"/>
        </w:trPr>
        <w:tc>
          <w:tcPr>
            <w:tcW w:w="2505" w:type="dxa"/>
            <w:shd w:val="clear" w:color="auto" w:fill="auto"/>
            <w:vAlign w:val="center"/>
            <w:hideMark/>
          </w:tcPr>
          <w:p w:rsidR="00887772" w:rsidRPr="00787042" w:rsidRDefault="00887772" w:rsidP="001E670A">
            <w:pPr>
              <w:suppressAutoHyphens w:val="0"/>
              <w:spacing w:line="276" w:lineRule="auto"/>
              <w:jc w:val="center"/>
              <w:rPr>
                <w:rFonts w:cs="Calibri"/>
                <w:b/>
                <w:bCs/>
                <w:color w:val="000000"/>
                <w:sz w:val="18"/>
                <w:szCs w:val="18"/>
                <w:lang w:eastAsia="en-GB"/>
              </w:rPr>
            </w:pPr>
            <w:bookmarkStart w:id="393" w:name="_Hlk152936122"/>
            <w:r w:rsidRPr="00787042">
              <w:rPr>
                <w:rFonts w:cs="Calibri"/>
                <w:b/>
                <w:bCs/>
                <w:color w:val="000000"/>
                <w:sz w:val="18"/>
                <w:szCs w:val="18"/>
                <w:lang w:eastAsia="en-GB"/>
              </w:rPr>
              <w:t>Glava Krivičnog zakona CG</w:t>
            </w:r>
          </w:p>
        </w:tc>
        <w:tc>
          <w:tcPr>
            <w:tcW w:w="2060" w:type="dxa"/>
            <w:shd w:val="clear" w:color="auto" w:fill="auto"/>
            <w:vAlign w:val="center"/>
            <w:hideMark/>
          </w:tcPr>
          <w:p w:rsidR="00887772" w:rsidRPr="00787042" w:rsidRDefault="00887772" w:rsidP="001E670A">
            <w:pPr>
              <w:suppressAutoHyphens w:val="0"/>
              <w:spacing w:line="276" w:lineRule="auto"/>
              <w:jc w:val="center"/>
              <w:rPr>
                <w:rFonts w:cs="Calibri"/>
                <w:b/>
                <w:bCs/>
                <w:color w:val="000000"/>
                <w:sz w:val="18"/>
                <w:szCs w:val="18"/>
                <w:lang w:eastAsia="en-GB"/>
              </w:rPr>
            </w:pPr>
            <w:r w:rsidRPr="00787042">
              <w:rPr>
                <w:rFonts w:cs="Calibri"/>
                <w:b/>
                <w:bCs/>
                <w:color w:val="000000"/>
                <w:sz w:val="18"/>
                <w:szCs w:val="18"/>
                <w:lang w:eastAsia="en-GB"/>
              </w:rPr>
              <w:t>Ukupan broj uviđaja u izvještajnoj godini</w:t>
            </w:r>
          </w:p>
        </w:tc>
        <w:tc>
          <w:tcPr>
            <w:tcW w:w="1442" w:type="dxa"/>
            <w:shd w:val="clear" w:color="auto" w:fill="auto"/>
            <w:vAlign w:val="center"/>
            <w:hideMark/>
          </w:tcPr>
          <w:p w:rsidR="00887772" w:rsidRPr="00787042" w:rsidRDefault="00887772" w:rsidP="001E670A">
            <w:pPr>
              <w:suppressAutoHyphens w:val="0"/>
              <w:spacing w:line="276" w:lineRule="auto"/>
              <w:jc w:val="center"/>
              <w:rPr>
                <w:rFonts w:cs="Calibri"/>
                <w:b/>
                <w:bCs/>
                <w:color w:val="000000"/>
                <w:sz w:val="18"/>
                <w:szCs w:val="18"/>
                <w:lang w:eastAsia="en-GB"/>
              </w:rPr>
            </w:pPr>
            <w:r w:rsidRPr="00787042">
              <w:rPr>
                <w:b/>
                <w:bCs/>
                <w:sz w:val="18"/>
                <w:szCs w:val="18"/>
                <w:lang w:val="en-GB" w:eastAsia="en-GB"/>
              </w:rPr>
              <w:t>Broj uviđaja kojima su rukovodili državni tužioci</w:t>
            </w:r>
          </w:p>
        </w:tc>
        <w:tc>
          <w:tcPr>
            <w:tcW w:w="3780" w:type="dxa"/>
            <w:shd w:val="clear" w:color="auto" w:fill="auto"/>
            <w:vAlign w:val="center"/>
            <w:hideMark/>
          </w:tcPr>
          <w:p w:rsidR="00887772" w:rsidRPr="00787042" w:rsidRDefault="00887772" w:rsidP="001E670A">
            <w:pPr>
              <w:suppressAutoHyphens w:val="0"/>
              <w:spacing w:line="276" w:lineRule="auto"/>
              <w:jc w:val="center"/>
              <w:rPr>
                <w:rFonts w:cs="Calibri"/>
                <w:b/>
                <w:bCs/>
                <w:color w:val="000000"/>
                <w:sz w:val="18"/>
                <w:szCs w:val="18"/>
                <w:lang w:eastAsia="en-GB"/>
              </w:rPr>
            </w:pPr>
            <w:r w:rsidRPr="00787042">
              <w:rPr>
                <w:b/>
                <w:bCs/>
                <w:sz w:val="18"/>
                <w:szCs w:val="18"/>
                <w:lang w:val="en-GB" w:eastAsia="en-GB"/>
              </w:rPr>
              <w:t xml:space="preserve">Broj uviđaja po nalogu državnog tužioca </w:t>
            </w:r>
            <w:r w:rsidR="00863E3E" w:rsidRPr="00787042">
              <w:rPr>
                <w:b/>
                <w:bCs/>
                <w:sz w:val="18"/>
                <w:szCs w:val="18"/>
                <w:lang w:val="en-GB" w:eastAsia="en-GB"/>
              </w:rPr>
              <w:t xml:space="preserve">koje su </w:t>
            </w:r>
            <w:r w:rsidRPr="00787042">
              <w:rPr>
                <w:b/>
                <w:bCs/>
                <w:sz w:val="18"/>
                <w:szCs w:val="18"/>
                <w:lang w:val="en-GB" w:eastAsia="en-GB"/>
              </w:rPr>
              <w:t>sproveli ovlašćeni policijski službenici</w:t>
            </w:r>
          </w:p>
        </w:tc>
      </w:tr>
      <w:tr w:rsidR="00887772" w:rsidRPr="001E670A" w:rsidTr="00A140A1">
        <w:trPr>
          <w:trHeight w:val="229"/>
          <w:jc w:val="center"/>
        </w:trPr>
        <w:tc>
          <w:tcPr>
            <w:tcW w:w="2505" w:type="dxa"/>
            <w:shd w:val="clear" w:color="auto" w:fill="auto"/>
            <w:vAlign w:val="center"/>
          </w:tcPr>
          <w:p w:rsidR="00887772" w:rsidRPr="00787042" w:rsidRDefault="00F66619"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w:t>
            </w:r>
            <w:r w:rsidR="006D1394">
              <w:rPr>
                <w:rFonts w:ascii="Calibri" w:hAnsi="Calibri" w:cs="Calibri"/>
                <w:b/>
                <w:bCs/>
                <w:color w:val="000000"/>
                <w:sz w:val="18"/>
                <w:szCs w:val="18"/>
                <w:lang w:eastAsia="en-GB"/>
              </w:rPr>
              <w:t>239</w:t>
            </w:r>
          </w:p>
        </w:tc>
        <w:tc>
          <w:tcPr>
            <w:tcW w:w="2060" w:type="dxa"/>
            <w:shd w:val="clear" w:color="auto" w:fill="auto"/>
            <w:vAlign w:val="center"/>
          </w:tcPr>
          <w:p w:rsidR="00887772" w:rsidRPr="00787042" w:rsidRDefault="006D1394" w:rsidP="00F66619">
            <w:pPr>
              <w:suppressAutoHyphens w:val="0"/>
              <w:spacing w:line="276" w:lineRule="auto"/>
              <w:rPr>
                <w:rFonts w:ascii="Calibri" w:hAnsi="Calibri" w:cs="Calibri"/>
                <w:color w:val="000000"/>
                <w:sz w:val="18"/>
                <w:szCs w:val="18"/>
                <w:lang w:eastAsia="en-GB"/>
              </w:rPr>
            </w:pPr>
            <w:r>
              <w:rPr>
                <w:rFonts w:ascii="Calibri" w:hAnsi="Calibri" w:cs="Calibri"/>
                <w:color w:val="000000"/>
                <w:sz w:val="18"/>
                <w:szCs w:val="18"/>
                <w:lang w:eastAsia="en-GB"/>
              </w:rPr>
              <w:t xml:space="preserve">                    </w:t>
            </w:r>
            <w:r w:rsidR="00927CE6">
              <w:rPr>
                <w:rFonts w:ascii="Calibri" w:hAnsi="Calibri" w:cs="Calibri"/>
                <w:color w:val="000000"/>
                <w:sz w:val="18"/>
                <w:szCs w:val="18"/>
                <w:lang w:eastAsia="en-GB"/>
              </w:rPr>
              <w:t>16</w:t>
            </w:r>
          </w:p>
        </w:tc>
        <w:tc>
          <w:tcPr>
            <w:tcW w:w="1442" w:type="dxa"/>
            <w:shd w:val="clear" w:color="auto" w:fill="auto"/>
            <w:vAlign w:val="center"/>
          </w:tcPr>
          <w:p w:rsidR="00887772" w:rsidRPr="00787042" w:rsidRDefault="00755629"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887772" w:rsidRPr="00787042"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16</w:t>
            </w:r>
          </w:p>
        </w:tc>
      </w:tr>
      <w:tr w:rsidR="006D1394" w:rsidRPr="001E670A" w:rsidTr="00A140A1">
        <w:trPr>
          <w:trHeight w:val="211"/>
          <w:jc w:val="center"/>
        </w:trPr>
        <w:tc>
          <w:tcPr>
            <w:tcW w:w="2505" w:type="dxa"/>
            <w:shd w:val="clear" w:color="auto" w:fill="auto"/>
            <w:vAlign w:val="center"/>
          </w:tcPr>
          <w:p w:rsidR="006D1394" w:rsidRDefault="006D1394"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240</w:t>
            </w:r>
          </w:p>
        </w:tc>
        <w:tc>
          <w:tcPr>
            <w:tcW w:w="2060" w:type="dxa"/>
            <w:shd w:val="clear" w:color="auto" w:fill="auto"/>
            <w:vAlign w:val="center"/>
          </w:tcPr>
          <w:p w:rsidR="006D1394" w:rsidRDefault="006D1394" w:rsidP="00F66619">
            <w:pPr>
              <w:suppressAutoHyphens w:val="0"/>
              <w:spacing w:line="276" w:lineRule="auto"/>
              <w:rPr>
                <w:rFonts w:ascii="Calibri" w:hAnsi="Calibri" w:cs="Calibri"/>
                <w:color w:val="000000"/>
                <w:sz w:val="18"/>
                <w:szCs w:val="18"/>
                <w:lang w:eastAsia="en-GB"/>
              </w:rPr>
            </w:pPr>
            <w:r>
              <w:rPr>
                <w:rFonts w:ascii="Calibri" w:hAnsi="Calibri" w:cs="Calibri"/>
                <w:color w:val="000000"/>
                <w:sz w:val="18"/>
                <w:szCs w:val="18"/>
                <w:lang w:eastAsia="en-GB"/>
              </w:rPr>
              <w:t xml:space="preserve">                    </w:t>
            </w:r>
            <w:r w:rsidR="00927CE6">
              <w:rPr>
                <w:rFonts w:ascii="Calibri" w:hAnsi="Calibri" w:cs="Calibri"/>
                <w:color w:val="000000"/>
                <w:sz w:val="18"/>
                <w:szCs w:val="18"/>
                <w:lang w:eastAsia="en-GB"/>
              </w:rPr>
              <w:t xml:space="preserve"> 8</w:t>
            </w:r>
          </w:p>
        </w:tc>
        <w:tc>
          <w:tcPr>
            <w:tcW w:w="1442" w:type="dxa"/>
            <w:shd w:val="clear" w:color="auto" w:fill="auto"/>
            <w:vAlign w:val="center"/>
          </w:tcPr>
          <w:p w:rsidR="006D1394" w:rsidRDefault="006D1394"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6D1394"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8</w:t>
            </w:r>
          </w:p>
        </w:tc>
      </w:tr>
      <w:tr w:rsidR="00927CE6" w:rsidRPr="001E670A" w:rsidTr="00A140A1">
        <w:trPr>
          <w:trHeight w:val="175"/>
          <w:jc w:val="center"/>
        </w:trPr>
        <w:tc>
          <w:tcPr>
            <w:tcW w:w="2505" w:type="dxa"/>
            <w:shd w:val="clear" w:color="auto" w:fill="auto"/>
            <w:vAlign w:val="center"/>
          </w:tcPr>
          <w:p w:rsidR="00927CE6" w:rsidRDefault="00927CE6"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241</w:t>
            </w:r>
          </w:p>
        </w:tc>
        <w:tc>
          <w:tcPr>
            <w:tcW w:w="2060" w:type="dxa"/>
            <w:shd w:val="clear" w:color="auto" w:fill="auto"/>
            <w:vAlign w:val="center"/>
          </w:tcPr>
          <w:p w:rsidR="00927CE6" w:rsidRDefault="00927CE6" w:rsidP="00F66619">
            <w:pPr>
              <w:suppressAutoHyphens w:val="0"/>
              <w:spacing w:line="276" w:lineRule="auto"/>
              <w:rPr>
                <w:rFonts w:ascii="Calibri" w:hAnsi="Calibri" w:cs="Calibri"/>
                <w:color w:val="000000"/>
                <w:sz w:val="18"/>
                <w:szCs w:val="18"/>
                <w:lang w:eastAsia="en-GB"/>
              </w:rPr>
            </w:pPr>
            <w:r>
              <w:rPr>
                <w:rFonts w:ascii="Calibri" w:hAnsi="Calibri" w:cs="Calibri"/>
                <w:color w:val="000000"/>
                <w:sz w:val="18"/>
                <w:szCs w:val="18"/>
                <w:lang w:eastAsia="en-GB"/>
              </w:rPr>
              <w:t xml:space="preserve">                     1</w:t>
            </w:r>
          </w:p>
        </w:tc>
        <w:tc>
          <w:tcPr>
            <w:tcW w:w="1442" w:type="dxa"/>
            <w:shd w:val="clear" w:color="auto" w:fill="auto"/>
            <w:vAlign w:val="center"/>
          </w:tcPr>
          <w:p w:rsidR="00927CE6"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927CE6" w:rsidRDefault="000B6848"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w:t>
            </w:r>
          </w:p>
        </w:tc>
      </w:tr>
      <w:tr w:rsidR="005D5BA1" w:rsidRPr="001E670A" w:rsidTr="00A140A1">
        <w:trPr>
          <w:trHeight w:val="148"/>
          <w:jc w:val="center"/>
        </w:trPr>
        <w:tc>
          <w:tcPr>
            <w:tcW w:w="2505" w:type="dxa"/>
            <w:shd w:val="clear" w:color="auto" w:fill="auto"/>
            <w:vAlign w:val="center"/>
          </w:tcPr>
          <w:p w:rsidR="005D5BA1" w:rsidRDefault="005D5BA1"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242</w:t>
            </w:r>
          </w:p>
        </w:tc>
        <w:tc>
          <w:tcPr>
            <w:tcW w:w="2060" w:type="dxa"/>
            <w:shd w:val="clear" w:color="auto" w:fill="auto"/>
            <w:vAlign w:val="center"/>
          </w:tcPr>
          <w:p w:rsidR="005D5BA1" w:rsidRDefault="005D5BA1" w:rsidP="00F66619">
            <w:pPr>
              <w:suppressAutoHyphens w:val="0"/>
              <w:spacing w:line="276" w:lineRule="auto"/>
              <w:rPr>
                <w:rFonts w:ascii="Calibri" w:hAnsi="Calibri" w:cs="Calibri"/>
                <w:color w:val="000000"/>
                <w:sz w:val="18"/>
                <w:szCs w:val="18"/>
                <w:lang w:eastAsia="en-GB"/>
              </w:rPr>
            </w:pPr>
            <w:r>
              <w:rPr>
                <w:rFonts w:ascii="Calibri" w:hAnsi="Calibri" w:cs="Calibri"/>
                <w:color w:val="000000"/>
                <w:sz w:val="18"/>
                <w:szCs w:val="18"/>
                <w:lang w:eastAsia="en-GB"/>
              </w:rPr>
              <w:t xml:space="preserve">                     </w:t>
            </w:r>
            <w:r w:rsidR="00927CE6">
              <w:rPr>
                <w:rFonts w:ascii="Calibri" w:hAnsi="Calibri" w:cs="Calibri"/>
                <w:color w:val="000000"/>
                <w:sz w:val="18"/>
                <w:szCs w:val="18"/>
                <w:lang w:eastAsia="en-GB"/>
              </w:rPr>
              <w:t>1</w:t>
            </w:r>
          </w:p>
        </w:tc>
        <w:tc>
          <w:tcPr>
            <w:tcW w:w="1442" w:type="dxa"/>
            <w:shd w:val="clear" w:color="auto" w:fill="auto"/>
            <w:vAlign w:val="center"/>
          </w:tcPr>
          <w:p w:rsidR="005D5BA1"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5D5BA1"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w:t>
            </w:r>
          </w:p>
        </w:tc>
      </w:tr>
      <w:tr w:rsidR="006D1394" w:rsidRPr="001E670A" w:rsidTr="00A140A1">
        <w:trPr>
          <w:trHeight w:val="184"/>
          <w:jc w:val="center"/>
        </w:trPr>
        <w:tc>
          <w:tcPr>
            <w:tcW w:w="2505" w:type="dxa"/>
            <w:shd w:val="clear" w:color="auto" w:fill="auto"/>
            <w:vAlign w:val="center"/>
          </w:tcPr>
          <w:p w:rsidR="006D1394" w:rsidRDefault="006D1394"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24</w:t>
            </w:r>
            <w:r w:rsidR="00927CE6">
              <w:rPr>
                <w:rFonts w:ascii="Calibri" w:hAnsi="Calibri" w:cs="Calibri"/>
                <w:b/>
                <w:bCs/>
                <w:color w:val="000000"/>
                <w:sz w:val="18"/>
                <w:szCs w:val="18"/>
                <w:lang w:eastAsia="en-GB"/>
              </w:rPr>
              <w:t>3</w:t>
            </w:r>
          </w:p>
        </w:tc>
        <w:tc>
          <w:tcPr>
            <w:tcW w:w="2060" w:type="dxa"/>
            <w:shd w:val="clear" w:color="auto" w:fill="auto"/>
            <w:vAlign w:val="center"/>
          </w:tcPr>
          <w:p w:rsidR="006D1394" w:rsidRDefault="006D1394" w:rsidP="00F66619">
            <w:pPr>
              <w:suppressAutoHyphens w:val="0"/>
              <w:spacing w:line="276" w:lineRule="auto"/>
              <w:rPr>
                <w:rFonts w:ascii="Calibri" w:hAnsi="Calibri" w:cs="Calibri"/>
                <w:color w:val="000000"/>
                <w:sz w:val="18"/>
                <w:szCs w:val="18"/>
                <w:lang w:eastAsia="en-GB"/>
              </w:rPr>
            </w:pPr>
            <w:r>
              <w:rPr>
                <w:rFonts w:ascii="Calibri" w:hAnsi="Calibri" w:cs="Calibri"/>
                <w:color w:val="000000"/>
                <w:sz w:val="18"/>
                <w:szCs w:val="18"/>
                <w:lang w:eastAsia="en-GB"/>
              </w:rPr>
              <w:t xml:space="preserve">                     1</w:t>
            </w:r>
          </w:p>
        </w:tc>
        <w:tc>
          <w:tcPr>
            <w:tcW w:w="1442" w:type="dxa"/>
            <w:shd w:val="clear" w:color="auto" w:fill="auto"/>
            <w:vAlign w:val="center"/>
          </w:tcPr>
          <w:p w:rsidR="006D1394" w:rsidRDefault="006D1394"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6D1394" w:rsidRDefault="006D1394"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w:t>
            </w:r>
          </w:p>
        </w:tc>
      </w:tr>
      <w:tr w:rsidR="006D1394" w:rsidRPr="001E670A" w:rsidTr="00A140A1">
        <w:trPr>
          <w:trHeight w:val="256"/>
          <w:jc w:val="center"/>
        </w:trPr>
        <w:tc>
          <w:tcPr>
            <w:tcW w:w="2505" w:type="dxa"/>
            <w:shd w:val="clear" w:color="auto" w:fill="auto"/>
            <w:vAlign w:val="center"/>
          </w:tcPr>
          <w:p w:rsidR="006D1394" w:rsidRDefault="006D1394"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248</w:t>
            </w:r>
          </w:p>
        </w:tc>
        <w:tc>
          <w:tcPr>
            <w:tcW w:w="2060" w:type="dxa"/>
            <w:shd w:val="clear" w:color="auto" w:fill="auto"/>
            <w:vAlign w:val="center"/>
          </w:tcPr>
          <w:p w:rsidR="006D1394" w:rsidRDefault="00927CE6"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p>
        </w:tc>
        <w:tc>
          <w:tcPr>
            <w:tcW w:w="1442" w:type="dxa"/>
            <w:shd w:val="clear" w:color="auto" w:fill="auto"/>
            <w:vAlign w:val="center"/>
          </w:tcPr>
          <w:p w:rsidR="006D1394" w:rsidRDefault="006D1394"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6D1394"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p>
        </w:tc>
      </w:tr>
      <w:tr w:rsidR="006D1394" w:rsidRPr="001E670A" w:rsidTr="00A140A1">
        <w:trPr>
          <w:trHeight w:val="220"/>
          <w:jc w:val="center"/>
        </w:trPr>
        <w:tc>
          <w:tcPr>
            <w:tcW w:w="2505" w:type="dxa"/>
            <w:shd w:val="clear" w:color="auto" w:fill="auto"/>
            <w:vAlign w:val="center"/>
          </w:tcPr>
          <w:p w:rsidR="006D1394" w:rsidRDefault="006D1394"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253</w:t>
            </w:r>
          </w:p>
        </w:tc>
        <w:tc>
          <w:tcPr>
            <w:tcW w:w="2060" w:type="dxa"/>
            <w:shd w:val="clear" w:color="auto" w:fill="auto"/>
            <w:vAlign w:val="center"/>
          </w:tcPr>
          <w:p w:rsidR="006D1394" w:rsidRDefault="00927CE6"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3</w:t>
            </w:r>
          </w:p>
        </w:tc>
        <w:tc>
          <w:tcPr>
            <w:tcW w:w="1442" w:type="dxa"/>
            <w:shd w:val="clear" w:color="auto" w:fill="auto"/>
            <w:vAlign w:val="center"/>
          </w:tcPr>
          <w:p w:rsidR="006D1394" w:rsidRDefault="006D1394"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6D1394"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3</w:t>
            </w:r>
          </w:p>
        </w:tc>
      </w:tr>
      <w:tr w:rsidR="007E0F51" w:rsidRPr="001E670A" w:rsidTr="00A140A1">
        <w:trPr>
          <w:trHeight w:val="193"/>
          <w:jc w:val="center"/>
        </w:trPr>
        <w:tc>
          <w:tcPr>
            <w:tcW w:w="2505" w:type="dxa"/>
            <w:shd w:val="clear" w:color="auto" w:fill="auto"/>
            <w:vAlign w:val="center"/>
          </w:tcPr>
          <w:p w:rsidR="007E0F51" w:rsidRDefault="007E0F51"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254</w:t>
            </w:r>
          </w:p>
        </w:tc>
        <w:tc>
          <w:tcPr>
            <w:tcW w:w="2060" w:type="dxa"/>
            <w:shd w:val="clear" w:color="auto" w:fill="auto"/>
            <w:vAlign w:val="center"/>
          </w:tcPr>
          <w:p w:rsidR="007E0F51"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3</w:t>
            </w:r>
          </w:p>
        </w:tc>
        <w:tc>
          <w:tcPr>
            <w:tcW w:w="1442" w:type="dxa"/>
            <w:shd w:val="clear" w:color="auto" w:fill="auto"/>
            <w:vAlign w:val="center"/>
          </w:tcPr>
          <w:p w:rsidR="007E0F51"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7E0F51"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3</w:t>
            </w:r>
          </w:p>
        </w:tc>
      </w:tr>
      <w:tr w:rsidR="00F66619" w:rsidRPr="001E670A" w:rsidTr="00A140A1">
        <w:trPr>
          <w:trHeight w:val="256"/>
          <w:jc w:val="center"/>
        </w:trPr>
        <w:tc>
          <w:tcPr>
            <w:tcW w:w="2505" w:type="dxa"/>
            <w:shd w:val="clear" w:color="auto" w:fill="auto"/>
            <w:vAlign w:val="center"/>
          </w:tcPr>
          <w:p w:rsidR="00F66619" w:rsidRDefault="00F66619"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XXII</w:t>
            </w:r>
          </w:p>
        </w:tc>
        <w:tc>
          <w:tcPr>
            <w:tcW w:w="2060" w:type="dxa"/>
            <w:shd w:val="clear" w:color="auto" w:fill="auto"/>
            <w:vAlign w:val="center"/>
          </w:tcPr>
          <w:p w:rsidR="00F66619" w:rsidRPr="000B6848" w:rsidRDefault="00927CE6"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3</w:t>
            </w:r>
            <w:r w:rsidR="007E0F51" w:rsidRPr="000B6848">
              <w:rPr>
                <w:rFonts w:ascii="Calibri" w:hAnsi="Calibri" w:cs="Calibri"/>
                <w:b/>
                <w:color w:val="000000"/>
                <w:sz w:val="18"/>
                <w:szCs w:val="18"/>
                <w:lang w:eastAsia="en-GB"/>
              </w:rPr>
              <w:t>5</w:t>
            </w:r>
          </w:p>
        </w:tc>
        <w:tc>
          <w:tcPr>
            <w:tcW w:w="1442" w:type="dxa"/>
            <w:shd w:val="clear" w:color="auto" w:fill="auto"/>
            <w:vAlign w:val="center"/>
          </w:tcPr>
          <w:p w:rsidR="00F66619" w:rsidRPr="000B6848" w:rsidRDefault="00F66619"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0</w:t>
            </w:r>
          </w:p>
        </w:tc>
        <w:tc>
          <w:tcPr>
            <w:tcW w:w="3780" w:type="dxa"/>
            <w:shd w:val="clear" w:color="auto" w:fill="auto"/>
            <w:vAlign w:val="center"/>
          </w:tcPr>
          <w:p w:rsidR="00F66619" w:rsidRPr="000B6848" w:rsidRDefault="007E0F51"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35</w:t>
            </w:r>
          </w:p>
        </w:tc>
      </w:tr>
      <w:tr w:rsidR="00927CE6" w:rsidRPr="001E670A" w:rsidTr="00A140A1">
        <w:trPr>
          <w:trHeight w:val="229"/>
          <w:jc w:val="center"/>
        </w:trPr>
        <w:tc>
          <w:tcPr>
            <w:tcW w:w="2505" w:type="dxa"/>
            <w:shd w:val="clear" w:color="auto" w:fill="auto"/>
            <w:vAlign w:val="center"/>
          </w:tcPr>
          <w:p w:rsidR="00927CE6" w:rsidRDefault="00927CE6"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326 a</w:t>
            </w:r>
          </w:p>
        </w:tc>
        <w:tc>
          <w:tcPr>
            <w:tcW w:w="2060" w:type="dxa"/>
            <w:shd w:val="clear" w:color="auto" w:fill="auto"/>
            <w:vAlign w:val="center"/>
          </w:tcPr>
          <w:p w:rsidR="00927CE6" w:rsidRDefault="00927CE6"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15</w:t>
            </w:r>
          </w:p>
        </w:tc>
        <w:tc>
          <w:tcPr>
            <w:tcW w:w="1442" w:type="dxa"/>
            <w:shd w:val="clear" w:color="auto" w:fill="auto"/>
            <w:vAlign w:val="center"/>
          </w:tcPr>
          <w:p w:rsidR="00927CE6"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927CE6"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15</w:t>
            </w:r>
          </w:p>
        </w:tc>
      </w:tr>
      <w:tr w:rsidR="00927CE6" w:rsidRPr="001E670A" w:rsidTr="00A140A1">
        <w:trPr>
          <w:trHeight w:val="193"/>
          <w:jc w:val="center"/>
        </w:trPr>
        <w:tc>
          <w:tcPr>
            <w:tcW w:w="2505" w:type="dxa"/>
            <w:shd w:val="clear" w:color="auto" w:fill="auto"/>
            <w:vAlign w:val="center"/>
          </w:tcPr>
          <w:p w:rsidR="00927CE6" w:rsidRDefault="00927CE6"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326 c</w:t>
            </w:r>
          </w:p>
        </w:tc>
        <w:tc>
          <w:tcPr>
            <w:tcW w:w="2060" w:type="dxa"/>
            <w:shd w:val="clear" w:color="auto" w:fill="auto"/>
            <w:vAlign w:val="center"/>
          </w:tcPr>
          <w:p w:rsidR="00927CE6" w:rsidRDefault="00927CE6"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p>
        </w:tc>
        <w:tc>
          <w:tcPr>
            <w:tcW w:w="1442" w:type="dxa"/>
            <w:shd w:val="clear" w:color="auto" w:fill="auto"/>
            <w:vAlign w:val="center"/>
          </w:tcPr>
          <w:p w:rsidR="00927CE6"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927CE6"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p>
        </w:tc>
      </w:tr>
      <w:tr w:rsidR="00927CE6" w:rsidRPr="001E670A" w:rsidTr="00A140A1">
        <w:trPr>
          <w:trHeight w:val="283"/>
          <w:jc w:val="center"/>
        </w:trPr>
        <w:tc>
          <w:tcPr>
            <w:tcW w:w="2505" w:type="dxa"/>
            <w:shd w:val="clear" w:color="auto" w:fill="auto"/>
            <w:vAlign w:val="center"/>
          </w:tcPr>
          <w:p w:rsidR="00927CE6" w:rsidRDefault="00927CE6"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XXV</w:t>
            </w:r>
          </w:p>
        </w:tc>
        <w:tc>
          <w:tcPr>
            <w:tcW w:w="2060" w:type="dxa"/>
            <w:shd w:val="clear" w:color="auto" w:fill="auto"/>
            <w:vAlign w:val="center"/>
          </w:tcPr>
          <w:p w:rsidR="00927CE6" w:rsidRPr="000B6848" w:rsidRDefault="00927CE6"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17</w:t>
            </w:r>
          </w:p>
        </w:tc>
        <w:tc>
          <w:tcPr>
            <w:tcW w:w="1442" w:type="dxa"/>
            <w:shd w:val="clear" w:color="auto" w:fill="auto"/>
            <w:vAlign w:val="center"/>
          </w:tcPr>
          <w:p w:rsidR="00927CE6" w:rsidRPr="000B6848" w:rsidRDefault="007E0F51"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0</w:t>
            </w:r>
          </w:p>
        </w:tc>
        <w:tc>
          <w:tcPr>
            <w:tcW w:w="3780" w:type="dxa"/>
            <w:shd w:val="clear" w:color="auto" w:fill="auto"/>
            <w:vAlign w:val="center"/>
          </w:tcPr>
          <w:p w:rsidR="00927CE6" w:rsidRPr="000B6848" w:rsidRDefault="007E0F51"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17</w:t>
            </w:r>
          </w:p>
        </w:tc>
      </w:tr>
      <w:tr w:rsidR="00F66619" w:rsidRPr="001E670A" w:rsidTr="00A140A1">
        <w:trPr>
          <w:trHeight w:val="247"/>
          <w:jc w:val="center"/>
        </w:trPr>
        <w:tc>
          <w:tcPr>
            <w:tcW w:w="2505" w:type="dxa"/>
            <w:shd w:val="clear" w:color="auto" w:fill="auto"/>
            <w:vAlign w:val="center"/>
          </w:tcPr>
          <w:p w:rsidR="00F66619" w:rsidRDefault="00F66619"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w:t>
            </w:r>
            <w:r w:rsidR="005D5BA1">
              <w:rPr>
                <w:rFonts w:ascii="Calibri" w:hAnsi="Calibri" w:cs="Calibri"/>
                <w:b/>
                <w:bCs/>
                <w:color w:val="000000"/>
                <w:sz w:val="18"/>
                <w:szCs w:val="18"/>
                <w:lang w:eastAsia="en-GB"/>
              </w:rPr>
              <w:t xml:space="preserve"> </w:t>
            </w:r>
            <w:r w:rsidR="00927CE6">
              <w:rPr>
                <w:rFonts w:ascii="Calibri" w:hAnsi="Calibri" w:cs="Calibri"/>
                <w:b/>
                <w:bCs/>
                <w:color w:val="000000"/>
                <w:sz w:val="18"/>
                <w:szCs w:val="18"/>
                <w:lang w:eastAsia="en-GB"/>
              </w:rPr>
              <w:t>327</w:t>
            </w:r>
          </w:p>
        </w:tc>
        <w:tc>
          <w:tcPr>
            <w:tcW w:w="2060" w:type="dxa"/>
            <w:shd w:val="clear" w:color="auto" w:fill="auto"/>
            <w:vAlign w:val="center"/>
          </w:tcPr>
          <w:p w:rsidR="00F66619" w:rsidRDefault="00927CE6"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22</w:t>
            </w:r>
          </w:p>
        </w:tc>
        <w:tc>
          <w:tcPr>
            <w:tcW w:w="1442" w:type="dxa"/>
            <w:shd w:val="clear" w:color="auto" w:fill="auto"/>
            <w:vAlign w:val="center"/>
          </w:tcPr>
          <w:p w:rsidR="00F66619"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F66619"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r w:rsidR="007E0F51">
              <w:rPr>
                <w:rFonts w:ascii="Calibri" w:hAnsi="Calibri" w:cs="Calibri"/>
                <w:color w:val="000000"/>
                <w:sz w:val="18"/>
                <w:szCs w:val="18"/>
                <w:lang w:eastAsia="en-GB"/>
              </w:rPr>
              <w:t>2</w:t>
            </w:r>
          </w:p>
        </w:tc>
      </w:tr>
      <w:tr w:rsidR="005D5BA1" w:rsidRPr="001E670A" w:rsidTr="00A140A1">
        <w:trPr>
          <w:trHeight w:val="220"/>
          <w:jc w:val="center"/>
        </w:trPr>
        <w:tc>
          <w:tcPr>
            <w:tcW w:w="2505" w:type="dxa"/>
            <w:shd w:val="clear" w:color="auto" w:fill="auto"/>
            <w:vAlign w:val="center"/>
          </w:tcPr>
          <w:p w:rsidR="005D5BA1" w:rsidRDefault="005D5BA1"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Čl. 338</w:t>
            </w:r>
          </w:p>
        </w:tc>
        <w:tc>
          <w:tcPr>
            <w:tcW w:w="2060" w:type="dxa"/>
            <w:shd w:val="clear" w:color="auto" w:fill="auto"/>
            <w:vAlign w:val="center"/>
          </w:tcPr>
          <w:p w:rsidR="005D5BA1" w:rsidRDefault="000B6848"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3</w:t>
            </w:r>
          </w:p>
        </w:tc>
        <w:tc>
          <w:tcPr>
            <w:tcW w:w="1442" w:type="dxa"/>
            <w:shd w:val="clear" w:color="auto" w:fill="auto"/>
            <w:vAlign w:val="center"/>
          </w:tcPr>
          <w:p w:rsidR="005D5BA1"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p>
        </w:tc>
        <w:tc>
          <w:tcPr>
            <w:tcW w:w="3780" w:type="dxa"/>
            <w:shd w:val="clear" w:color="auto" w:fill="auto"/>
            <w:vAlign w:val="center"/>
          </w:tcPr>
          <w:p w:rsidR="005D5BA1"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w:t>
            </w:r>
          </w:p>
        </w:tc>
      </w:tr>
      <w:tr w:rsidR="00887772" w:rsidRPr="001E670A" w:rsidTr="00A140A1">
        <w:trPr>
          <w:trHeight w:val="315"/>
          <w:jc w:val="center"/>
        </w:trPr>
        <w:tc>
          <w:tcPr>
            <w:tcW w:w="2505" w:type="dxa"/>
            <w:shd w:val="clear" w:color="auto" w:fill="auto"/>
            <w:vAlign w:val="center"/>
          </w:tcPr>
          <w:p w:rsidR="00887772" w:rsidRPr="00787042" w:rsidRDefault="00755629"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XXVI</w:t>
            </w:r>
          </w:p>
        </w:tc>
        <w:tc>
          <w:tcPr>
            <w:tcW w:w="2060" w:type="dxa"/>
            <w:shd w:val="clear" w:color="auto" w:fill="auto"/>
            <w:vAlign w:val="center"/>
          </w:tcPr>
          <w:p w:rsidR="00887772" w:rsidRPr="000B6848" w:rsidRDefault="000B6848"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25</w:t>
            </w:r>
          </w:p>
        </w:tc>
        <w:tc>
          <w:tcPr>
            <w:tcW w:w="1442" w:type="dxa"/>
            <w:shd w:val="clear" w:color="auto" w:fill="auto"/>
            <w:vAlign w:val="center"/>
          </w:tcPr>
          <w:p w:rsidR="00887772" w:rsidRPr="000B6848" w:rsidRDefault="007E0F51"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2</w:t>
            </w:r>
          </w:p>
        </w:tc>
        <w:tc>
          <w:tcPr>
            <w:tcW w:w="3780" w:type="dxa"/>
            <w:shd w:val="clear" w:color="auto" w:fill="auto"/>
            <w:vAlign w:val="center"/>
          </w:tcPr>
          <w:p w:rsidR="00887772" w:rsidRPr="000B6848" w:rsidRDefault="000B6848"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23</w:t>
            </w:r>
          </w:p>
        </w:tc>
      </w:tr>
      <w:tr w:rsidR="00F66619" w:rsidRPr="001E670A" w:rsidTr="00A140A1">
        <w:trPr>
          <w:trHeight w:val="193"/>
          <w:jc w:val="center"/>
        </w:trPr>
        <w:tc>
          <w:tcPr>
            <w:tcW w:w="2505" w:type="dxa"/>
            <w:shd w:val="clear" w:color="auto" w:fill="auto"/>
            <w:vAlign w:val="center"/>
          </w:tcPr>
          <w:p w:rsidR="00F66619" w:rsidRDefault="00F66619"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t xml:space="preserve">Čl. </w:t>
            </w:r>
            <w:r w:rsidR="005D5BA1">
              <w:rPr>
                <w:rFonts w:ascii="Calibri" w:hAnsi="Calibri" w:cs="Calibri"/>
                <w:b/>
                <w:bCs/>
                <w:color w:val="000000"/>
                <w:sz w:val="18"/>
                <w:szCs w:val="18"/>
                <w:lang w:eastAsia="en-GB"/>
              </w:rPr>
              <w:t>339</w:t>
            </w:r>
          </w:p>
        </w:tc>
        <w:tc>
          <w:tcPr>
            <w:tcW w:w="2060" w:type="dxa"/>
            <w:shd w:val="clear" w:color="auto" w:fill="auto"/>
            <w:vAlign w:val="center"/>
          </w:tcPr>
          <w:p w:rsidR="00F66619" w:rsidRDefault="00927CE6"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48</w:t>
            </w:r>
          </w:p>
        </w:tc>
        <w:tc>
          <w:tcPr>
            <w:tcW w:w="1442" w:type="dxa"/>
            <w:shd w:val="clear" w:color="auto" w:fill="auto"/>
            <w:vAlign w:val="center"/>
          </w:tcPr>
          <w:p w:rsidR="00F66619"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0</w:t>
            </w:r>
          </w:p>
        </w:tc>
        <w:tc>
          <w:tcPr>
            <w:tcW w:w="3780" w:type="dxa"/>
            <w:shd w:val="clear" w:color="auto" w:fill="auto"/>
            <w:vAlign w:val="center"/>
          </w:tcPr>
          <w:p w:rsidR="00F66619"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48</w:t>
            </w:r>
          </w:p>
        </w:tc>
      </w:tr>
      <w:tr w:rsidR="005D5BA1" w:rsidRPr="001E670A" w:rsidTr="00A140A1">
        <w:trPr>
          <w:trHeight w:val="166"/>
          <w:jc w:val="center"/>
        </w:trPr>
        <w:tc>
          <w:tcPr>
            <w:tcW w:w="2505" w:type="dxa"/>
            <w:shd w:val="clear" w:color="auto" w:fill="auto"/>
            <w:vAlign w:val="center"/>
          </w:tcPr>
          <w:p w:rsidR="005D5BA1" w:rsidRDefault="005D5BA1" w:rsidP="001E670A">
            <w:pPr>
              <w:suppressAutoHyphens w:val="0"/>
              <w:spacing w:line="276" w:lineRule="auto"/>
              <w:jc w:val="left"/>
              <w:rPr>
                <w:rFonts w:ascii="Calibri" w:hAnsi="Calibri" w:cs="Calibri"/>
                <w:b/>
                <w:bCs/>
                <w:color w:val="000000"/>
                <w:sz w:val="18"/>
                <w:szCs w:val="18"/>
                <w:lang w:eastAsia="en-GB"/>
              </w:rPr>
            </w:pPr>
            <w:r>
              <w:rPr>
                <w:rFonts w:ascii="Calibri" w:hAnsi="Calibri" w:cs="Calibri"/>
                <w:b/>
                <w:bCs/>
                <w:color w:val="000000"/>
                <w:sz w:val="18"/>
                <w:szCs w:val="18"/>
                <w:lang w:eastAsia="en-GB"/>
              </w:rPr>
              <w:lastRenderedPageBreak/>
              <w:t>Čl. 348</w:t>
            </w:r>
          </w:p>
        </w:tc>
        <w:tc>
          <w:tcPr>
            <w:tcW w:w="2060" w:type="dxa"/>
            <w:shd w:val="clear" w:color="auto" w:fill="auto"/>
            <w:vAlign w:val="center"/>
          </w:tcPr>
          <w:p w:rsidR="005D5BA1"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r w:rsidR="00927CE6">
              <w:rPr>
                <w:rFonts w:ascii="Calibri" w:hAnsi="Calibri" w:cs="Calibri"/>
                <w:color w:val="000000"/>
                <w:sz w:val="18"/>
                <w:szCs w:val="18"/>
                <w:lang w:eastAsia="en-GB"/>
              </w:rPr>
              <w:t>8</w:t>
            </w:r>
          </w:p>
        </w:tc>
        <w:tc>
          <w:tcPr>
            <w:tcW w:w="1442" w:type="dxa"/>
            <w:shd w:val="clear" w:color="auto" w:fill="auto"/>
            <w:vAlign w:val="center"/>
          </w:tcPr>
          <w:p w:rsidR="005D5BA1" w:rsidRDefault="005D5BA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7</w:t>
            </w:r>
          </w:p>
        </w:tc>
        <w:tc>
          <w:tcPr>
            <w:tcW w:w="3780" w:type="dxa"/>
            <w:shd w:val="clear" w:color="auto" w:fill="auto"/>
            <w:vAlign w:val="center"/>
          </w:tcPr>
          <w:p w:rsidR="005D5BA1"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r w:rsidR="000B6848">
              <w:rPr>
                <w:rFonts w:ascii="Calibri" w:hAnsi="Calibri" w:cs="Calibri"/>
                <w:color w:val="000000"/>
                <w:sz w:val="18"/>
                <w:szCs w:val="18"/>
                <w:lang w:eastAsia="en-GB"/>
              </w:rPr>
              <w:t>1</w:t>
            </w:r>
          </w:p>
        </w:tc>
      </w:tr>
      <w:tr w:rsidR="00887772" w:rsidRPr="001E670A" w:rsidTr="00A140A1">
        <w:trPr>
          <w:trHeight w:val="327"/>
          <w:jc w:val="center"/>
        </w:trPr>
        <w:tc>
          <w:tcPr>
            <w:tcW w:w="2505" w:type="dxa"/>
            <w:shd w:val="clear" w:color="auto" w:fill="auto"/>
            <w:noWrap/>
            <w:vAlign w:val="center"/>
            <w:hideMark/>
          </w:tcPr>
          <w:p w:rsidR="00887772" w:rsidRPr="00787042" w:rsidRDefault="00755629" w:rsidP="00755629">
            <w:pPr>
              <w:suppressAutoHyphens w:val="0"/>
              <w:spacing w:line="276" w:lineRule="auto"/>
              <w:rPr>
                <w:rFonts w:ascii="Calibri" w:hAnsi="Calibri" w:cs="Calibri"/>
                <w:b/>
                <w:bCs/>
                <w:color w:val="000000"/>
                <w:sz w:val="18"/>
                <w:szCs w:val="18"/>
                <w:lang w:eastAsia="en-GB"/>
              </w:rPr>
            </w:pPr>
            <w:r>
              <w:rPr>
                <w:rFonts w:ascii="Calibri" w:hAnsi="Calibri" w:cs="Calibri"/>
                <w:b/>
                <w:bCs/>
                <w:color w:val="000000"/>
                <w:sz w:val="18"/>
                <w:szCs w:val="18"/>
                <w:lang w:eastAsia="en-GB"/>
              </w:rPr>
              <w:t>XXVII</w:t>
            </w:r>
          </w:p>
        </w:tc>
        <w:tc>
          <w:tcPr>
            <w:tcW w:w="2060" w:type="dxa"/>
            <w:shd w:val="clear" w:color="auto" w:fill="auto"/>
            <w:noWrap/>
            <w:vAlign w:val="center"/>
          </w:tcPr>
          <w:p w:rsidR="00887772" w:rsidRPr="000B6848" w:rsidRDefault="00927CE6"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76</w:t>
            </w:r>
          </w:p>
        </w:tc>
        <w:tc>
          <w:tcPr>
            <w:tcW w:w="1442" w:type="dxa"/>
            <w:shd w:val="clear" w:color="auto" w:fill="auto"/>
            <w:noWrap/>
            <w:vAlign w:val="center"/>
          </w:tcPr>
          <w:p w:rsidR="00887772" w:rsidRPr="000B6848" w:rsidRDefault="00F8497F"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7</w:t>
            </w:r>
          </w:p>
        </w:tc>
        <w:tc>
          <w:tcPr>
            <w:tcW w:w="3780" w:type="dxa"/>
            <w:shd w:val="clear" w:color="auto" w:fill="auto"/>
            <w:noWrap/>
            <w:vAlign w:val="center"/>
          </w:tcPr>
          <w:p w:rsidR="00887772" w:rsidRPr="000B6848" w:rsidRDefault="000B6848" w:rsidP="001E670A">
            <w:pPr>
              <w:suppressAutoHyphens w:val="0"/>
              <w:spacing w:line="276" w:lineRule="auto"/>
              <w:jc w:val="center"/>
              <w:rPr>
                <w:rFonts w:ascii="Calibri" w:hAnsi="Calibri" w:cs="Calibri"/>
                <w:b/>
                <w:color w:val="000000"/>
                <w:sz w:val="18"/>
                <w:szCs w:val="18"/>
                <w:lang w:eastAsia="en-GB"/>
              </w:rPr>
            </w:pPr>
            <w:r w:rsidRPr="000B6848">
              <w:rPr>
                <w:rFonts w:ascii="Calibri" w:hAnsi="Calibri" w:cs="Calibri"/>
                <w:b/>
                <w:color w:val="000000"/>
                <w:sz w:val="18"/>
                <w:szCs w:val="18"/>
                <w:lang w:eastAsia="en-GB"/>
              </w:rPr>
              <w:t>69</w:t>
            </w:r>
          </w:p>
        </w:tc>
      </w:tr>
      <w:tr w:rsidR="00851DEC" w:rsidRPr="001E670A" w:rsidTr="00A140A1">
        <w:trPr>
          <w:trHeight w:val="327"/>
          <w:jc w:val="center"/>
        </w:trPr>
        <w:tc>
          <w:tcPr>
            <w:tcW w:w="2505" w:type="dxa"/>
            <w:shd w:val="clear" w:color="auto" w:fill="auto"/>
            <w:noWrap/>
            <w:vAlign w:val="center"/>
          </w:tcPr>
          <w:p w:rsidR="00851DEC" w:rsidRDefault="00851DEC" w:rsidP="00755629">
            <w:pPr>
              <w:suppressAutoHyphens w:val="0"/>
              <w:spacing w:line="276" w:lineRule="auto"/>
              <w:rPr>
                <w:rFonts w:ascii="Calibri" w:hAnsi="Calibri" w:cs="Calibri"/>
                <w:b/>
                <w:bCs/>
                <w:color w:val="000000"/>
                <w:sz w:val="18"/>
                <w:szCs w:val="18"/>
                <w:lang w:eastAsia="en-GB"/>
              </w:rPr>
            </w:pPr>
            <w:r>
              <w:rPr>
                <w:rFonts w:ascii="Calibri" w:hAnsi="Calibri" w:cs="Calibri"/>
                <w:b/>
                <w:bCs/>
                <w:color w:val="000000"/>
                <w:sz w:val="18"/>
                <w:szCs w:val="18"/>
                <w:lang w:eastAsia="en-GB"/>
              </w:rPr>
              <w:t>ukupno</w:t>
            </w:r>
          </w:p>
        </w:tc>
        <w:tc>
          <w:tcPr>
            <w:tcW w:w="2060" w:type="dxa"/>
            <w:shd w:val="clear" w:color="auto" w:fill="auto"/>
            <w:noWrap/>
            <w:vAlign w:val="center"/>
          </w:tcPr>
          <w:p w:rsidR="00851DEC" w:rsidRDefault="00851DEC"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w:t>
            </w:r>
            <w:r w:rsidR="000B6848">
              <w:rPr>
                <w:rFonts w:ascii="Calibri" w:hAnsi="Calibri" w:cs="Calibri"/>
                <w:color w:val="000000"/>
                <w:sz w:val="18"/>
                <w:szCs w:val="18"/>
                <w:lang w:eastAsia="en-GB"/>
              </w:rPr>
              <w:t>53</w:t>
            </w:r>
          </w:p>
        </w:tc>
        <w:tc>
          <w:tcPr>
            <w:tcW w:w="1442" w:type="dxa"/>
            <w:shd w:val="clear" w:color="auto" w:fill="auto"/>
            <w:noWrap/>
            <w:vAlign w:val="center"/>
          </w:tcPr>
          <w:p w:rsidR="00851DEC" w:rsidRDefault="007E0F51"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9</w:t>
            </w:r>
          </w:p>
        </w:tc>
        <w:tc>
          <w:tcPr>
            <w:tcW w:w="3780" w:type="dxa"/>
            <w:shd w:val="clear" w:color="auto" w:fill="auto"/>
            <w:noWrap/>
            <w:vAlign w:val="center"/>
          </w:tcPr>
          <w:p w:rsidR="00851DEC" w:rsidRDefault="00405E10" w:rsidP="001E670A">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1</w:t>
            </w:r>
            <w:r w:rsidR="000B6848">
              <w:rPr>
                <w:rFonts w:ascii="Calibri" w:hAnsi="Calibri" w:cs="Calibri"/>
                <w:color w:val="000000"/>
                <w:sz w:val="18"/>
                <w:szCs w:val="18"/>
                <w:lang w:eastAsia="en-GB"/>
              </w:rPr>
              <w:t>44</w:t>
            </w:r>
          </w:p>
        </w:tc>
      </w:tr>
      <w:bookmarkEnd w:id="393"/>
    </w:tbl>
    <w:p w:rsidR="001A38A2" w:rsidRDefault="001A38A2" w:rsidP="003934CC"/>
    <w:p w:rsidR="003934CC" w:rsidRDefault="003934CC" w:rsidP="003934CC"/>
    <w:p w:rsidR="00724A06" w:rsidRDefault="00724A06" w:rsidP="003934CC">
      <w:pPr>
        <w:jc w:val="center"/>
      </w:pPr>
      <w:r w:rsidRPr="00724A06">
        <w:t>Podaci o</w:t>
      </w:r>
      <w:r w:rsidR="00F66619">
        <w:t xml:space="preserve"> uviđajima u</w:t>
      </w:r>
      <w:r w:rsidRPr="00724A06">
        <w:t xml:space="preserve"> predmetima u kojima nije došlo do kvalifikacije krivičnog djela.</w:t>
      </w:r>
    </w:p>
    <w:p w:rsidR="00724A06" w:rsidRDefault="00724A06" w:rsidP="00724A06">
      <w:pPr>
        <w:jc w:val="center"/>
      </w:pPr>
    </w:p>
    <w:tbl>
      <w:tblPr>
        <w:tblW w:w="6750" w:type="dxa"/>
        <w:jc w:val="center"/>
        <w:tblBorders>
          <w:top w:val="double" w:sz="4" w:space="0" w:color="ED7D31"/>
          <w:left w:val="double" w:sz="4" w:space="0" w:color="ED7D31"/>
          <w:bottom w:val="double" w:sz="4" w:space="0" w:color="ED7D31"/>
          <w:right w:val="double" w:sz="4" w:space="0" w:color="ED7D31"/>
          <w:insideH w:val="double" w:sz="4" w:space="0" w:color="ED7D31"/>
          <w:insideV w:val="double" w:sz="4" w:space="0" w:color="ED7D31"/>
        </w:tblBorders>
        <w:tblLook w:val="04A0" w:firstRow="1" w:lastRow="0" w:firstColumn="1" w:lastColumn="0" w:noHBand="0" w:noVBand="1"/>
      </w:tblPr>
      <w:tblGrid>
        <w:gridCol w:w="2525"/>
        <w:gridCol w:w="1418"/>
        <w:gridCol w:w="2807"/>
      </w:tblGrid>
      <w:tr w:rsidR="00724A06" w:rsidRPr="001E670A" w:rsidTr="00A140A1">
        <w:trPr>
          <w:trHeight w:val="1155"/>
          <w:jc w:val="center"/>
        </w:trPr>
        <w:tc>
          <w:tcPr>
            <w:tcW w:w="2525" w:type="dxa"/>
            <w:shd w:val="clear" w:color="auto" w:fill="auto"/>
            <w:vAlign w:val="center"/>
            <w:hideMark/>
          </w:tcPr>
          <w:p w:rsidR="00724A06" w:rsidRPr="00887772" w:rsidRDefault="00724A06" w:rsidP="00724A06">
            <w:pPr>
              <w:suppressAutoHyphens w:val="0"/>
              <w:spacing w:line="276" w:lineRule="auto"/>
              <w:jc w:val="center"/>
              <w:rPr>
                <w:rFonts w:cs="Calibri"/>
                <w:b/>
                <w:bCs/>
                <w:color w:val="000000"/>
                <w:sz w:val="20"/>
                <w:szCs w:val="20"/>
                <w:lang w:eastAsia="en-GB"/>
              </w:rPr>
            </w:pPr>
            <w:r>
              <w:rPr>
                <w:rFonts w:cs="Calibri"/>
                <w:b/>
                <w:bCs/>
                <w:color w:val="000000"/>
                <w:sz w:val="20"/>
                <w:szCs w:val="20"/>
                <w:lang w:eastAsia="en-GB"/>
              </w:rPr>
              <w:t xml:space="preserve">Broj </w:t>
            </w:r>
            <w:r w:rsidRPr="00496552">
              <w:rPr>
                <w:rFonts w:cs="Calibri"/>
                <w:b/>
                <w:bCs/>
                <w:color w:val="000000"/>
                <w:sz w:val="20"/>
                <w:szCs w:val="20"/>
                <w:lang w:eastAsia="en-GB"/>
              </w:rPr>
              <w:t>predmet</w:t>
            </w:r>
            <w:r>
              <w:rPr>
                <w:rFonts w:cs="Calibri"/>
                <w:b/>
                <w:bCs/>
                <w:color w:val="000000"/>
                <w:sz w:val="20"/>
                <w:szCs w:val="20"/>
                <w:lang w:eastAsia="en-GB"/>
              </w:rPr>
              <w:t>a</w:t>
            </w:r>
            <w:r w:rsidRPr="00496552">
              <w:rPr>
                <w:rFonts w:cs="Calibri"/>
                <w:b/>
                <w:bCs/>
                <w:color w:val="000000"/>
                <w:sz w:val="20"/>
                <w:szCs w:val="20"/>
                <w:lang w:eastAsia="en-GB"/>
              </w:rPr>
              <w:t xml:space="preserve"> u kojima nije došlo do kvalifikacije krivičnog djela</w:t>
            </w:r>
          </w:p>
        </w:tc>
        <w:tc>
          <w:tcPr>
            <w:tcW w:w="1418" w:type="dxa"/>
            <w:shd w:val="clear" w:color="auto" w:fill="auto"/>
            <w:vAlign w:val="center"/>
            <w:hideMark/>
          </w:tcPr>
          <w:p w:rsidR="00724A06" w:rsidRPr="00887772" w:rsidRDefault="00724A06" w:rsidP="00724A06">
            <w:pPr>
              <w:suppressAutoHyphens w:val="0"/>
              <w:spacing w:line="276" w:lineRule="auto"/>
              <w:jc w:val="center"/>
              <w:rPr>
                <w:rFonts w:cs="Calibri"/>
                <w:b/>
                <w:bCs/>
                <w:color w:val="000000"/>
                <w:sz w:val="20"/>
                <w:szCs w:val="20"/>
                <w:lang w:eastAsia="en-GB"/>
              </w:rPr>
            </w:pPr>
            <w:r w:rsidRPr="00887772">
              <w:rPr>
                <w:b/>
                <w:bCs/>
                <w:sz w:val="20"/>
                <w:szCs w:val="20"/>
                <w:lang w:val="en-GB" w:eastAsia="en-GB"/>
              </w:rPr>
              <w:t>Broj</w:t>
            </w:r>
            <w:r>
              <w:rPr>
                <w:b/>
                <w:bCs/>
                <w:sz w:val="20"/>
                <w:szCs w:val="20"/>
                <w:lang w:val="en-GB" w:eastAsia="en-GB"/>
              </w:rPr>
              <w:t xml:space="preserve"> </w:t>
            </w:r>
            <w:r w:rsidRPr="00887772">
              <w:rPr>
                <w:b/>
                <w:bCs/>
                <w:sz w:val="20"/>
                <w:szCs w:val="20"/>
                <w:lang w:val="en-GB" w:eastAsia="en-GB"/>
              </w:rPr>
              <w:t>uviđaja kojima su rukovodili državni tužioci</w:t>
            </w:r>
          </w:p>
        </w:tc>
        <w:tc>
          <w:tcPr>
            <w:tcW w:w="2807" w:type="dxa"/>
            <w:shd w:val="clear" w:color="auto" w:fill="auto"/>
            <w:vAlign w:val="center"/>
            <w:hideMark/>
          </w:tcPr>
          <w:p w:rsidR="00724A06" w:rsidRPr="00887772" w:rsidRDefault="00724A06" w:rsidP="00724A06">
            <w:pPr>
              <w:suppressAutoHyphens w:val="0"/>
              <w:spacing w:line="276" w:lineRule="auto"/>
              <w:jc w:val="center"/>
              <w:rPr>
                <w:rFonts w:cs="Calibri"/>
                <w:b/>
                <w:bCs/>
                <w:color w:val="000000"/>
                <w:sz w:val="20"/>
                <w:szCs w:val="20"/>
                <w:lang w:eastAsia="en-GB"/>
              </w:rPr>
            </w:pPr>
            <w:r w:rsidRPr="00887772">
              <w:rPr>
                <w:b/>
                <w:bCs/>
                <w:sz w:val="20"/>
                <w:szCs w:val="20"/>
                <w:lang w:val="en-GB" w:eastAsia="en-GB"/>
              </w:rPr>
              <w:t>Broj uviđaja po nalogu državnog tužioca sproveli ovlašćeni policijski službenici</w:t>
            </w:r>
          </w:p>
        </w:tc>
      </w:tr>
      <w:tr w:rsidR="00724A06" w:rsidRPr="001E670A" w:rsidTr="00A140A1">
        <w:trPr>
          <w:trHeight w:val="330"/>
          <w:jc w:val="center"/>
        </w:trPr>
        <w:tc>
          <w:tcPr>
            <w:tcW w:w="2525" w:type="dxa"/>
            <w:shd w:val="clear" w:color="auto" w:fill="auto"/>
            <w:vAlign w:val="center"/>
          </w:tcPr>
          <w:p w:rsidR="00724A06" w:rsidRPr="001E670A" w:rsidRDefault="007E0F51" w:rsidP="003934CC">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47</w:t>
            </w:r>
          </w:p>
        </w:tc>
        <w:tc>
          <w:tcPr>
            <w:tcW w:w="1418" w:type="dxa"/>
            <w:shd w:val="clear" w:color="auto" w:fill="auto"/>
            <w:vAlign w:val="center"/>
          </w:tcPr>
          <w:p w:rsidR="00724A06" w:rsidRPr="001E670A" w:rsidRDefault="007E0F51" w:rsidP="003934CC">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2</w:t>
            </w:r>
          </w:p>
        </w:tc>
        <w:tc>
          <w:tcPr>
            <w:tcW w:w="2807" w:type="dxa"/>
            <w:shd w:val="clear" w:color="auto" w:fill="auto"/>
            <w:vAlign w:val="center"/>
          </w:tcPr>
          <w:p w:rsidR="00724A06" w:rsidRPr="001E670A" w:rsidRDefault="007E0F51" w:rsidP="003934CC">
            <w:pPr>
              <w:suppressAutoHyphens w:val="0"/>
              <w:spacing w:line="276" w:lineRule="auto"/>
              <w:jc w:val="center"/>
              <w:rPr>
                <w:rFonts w:ascii="Calibri" w:hAnsi="Calibri" w:cs="Calibri"/>
                <w:color w:val="000000"/>
                <w:sz w:val="18"/>
                <w:szCs w:val="18"/>
                <w:lang w:eastAsia="en-GB"/>
              </w:rPr>
            </w:pPr>
            <w:r>
              <w:rPr>
                <w:rFonts w:ascii="Calibri" w:hAnsi="Calibri" w:cs="Calibri"/>
                <w:color w:val="000000"/>
                <w:sz w:val="18"/>
                <w:szCs w:val="18"/>
                <w:lang w:eastAsia="en-GB"/>
              </w:rPr>
              <w:t>45</w:t>
            </w:r>
          </w:p>
        </w:tc>
      </w:tr>
    </w:tbl>
    <w:p w:rsidR="00724A06" w:rsidRDefault="00724A06" w:rsidP="00724A06">
      <w:pPr>
        <w:jc w:val="center"/>
      </w:pPr>
    </w:p>
    <w:p w:rsidR="00724A06" w:rsidRDefault="00724A06" w:rsidP="00A37473"/>
    <w:p w:rsidR="004B2823" w:rsidRDefault="004B2823" w:rsidP="00A37473"/>
    <w:p w:rsidR="000A3C33" w:rsidRPr="000B6F34" w:rsidRDefault="000A3C33" w:rsidP="00A42671">
      <w:pPr>
        <w:pStyle w:val="Heading2"/>
        <w:numPr>
          <w:ilvl w:val="1"/>
          <w:numId w:val="43"/>
        </w:numPr>
        <w:jc w:val="center"/>
      </w:pPr>
      <w:bookmarkStart w:id="394" w:name="_Toc152844600"/>
      <w:bookmarkStart w:id="395" w:name="_Toc153177261"/>
      <w:bookmarkStart w:id="396" w:name="_Toc153177371"/>
      <w:bookmarkStart w:id="397" w:name="_Toc158015137"/>
      <w:r w:rsidRPr="000B6F34">
        <w:t>Primjena odredbi o izuzeću državnih tužilaca</w:t>
      </w:r>
      <w:bookmarkEnd w:id="394"/>
      <w:bookmarkEnd w:id="395"/>
      <w:bookmarkEnd w:id="396"/>
      <w:bookmarkEnd w:id="397"/>
    </w:p>
    <w:p w:rsidR="00A37473" w:rsidRPr="00A37473" w:rsidRDefault="00A37473" w:rsidP="00A37473">
      <w:pPr>
        <w:ind w:left="1290"/>
        <w:rPr>
          <w:lang w:val="sl-SI"/>
        </w:rPr>
      </w:pPr>
    </w:p>
    <w:p w:rsidR="000A3C33" w:rsidRDefault="000A3C33" w:rsidP="00A37473">
      <w:r w:rsidRPr="00D80FD6">
        <w:t>Tabelarni prikaz o broju podnijetih zahtjeva za izuzeće</w:t>
      </w:r>
      <w:r w:rsidRPr="00D80FD6">
        <w:rPr>
          <w:b/>
        </w:rPr>
        <w:t xml:space="preserve"> </w:t>
      </w:r>
      <w:r w:rsidRPr="00887772">
        <w:t>sa načinom rješavanja</w:t>
      </w:r>
      <w:r w:rsidRPr="00D80FD6">
        <w:t xml:space="preserve"> - usvojeno, odbijeno i proslijeđeno na nadležnost.</w:t>
      </w:r>
    </w:p>
    <w:p w:rsidR="00887772" w:rsidRDefault="00887772" w:rsidP="00A37473"/>
    <w:tbl>
      <w:tblPr>
        <w:tblW w:w="9410" w:type="dxa"/>
        <w:jc w:val="center"/>
        <w:tblBorders>
          <w:top w:val="single" w:sz="6" w:space="0" w:color="C45911"/>
          <w:left w:val="single" w:sz="6" w:space="0" w:color="C45911"/>
          <w:bottom w:val="single" w:sz="6" w:space="0" w:color="C45911"/>
          <w:right w:val="single" w:sz="6" w:space="0" w:color="C45911"/>
          <w:insideH w:val="single" w:sz="6" w:space="0" w:color="C45911"/>
          <w:insideV w:val="single" w:sz="6" w:space="0" w:color="C45911"/>
        </w:tblBorders>
        <w:shd w:val="clear" w:color="auto" w:fill="FFFFFF"/>
        <w:tblLayout w:type="fixed"/>
        <w:tblLook w:val="04A0" w:firstRow="1" w:lastRow="0" w:firstColumn="1" w:lastColumn="0" w:noHBand="0" w:noVBand="1"/>
      </w:tblPr>
      <w:tblGrid>
        <w:gridCol w:w="630"/>
        <w:gridCol w:w="643"/>
        <w:gridCol w:w="687"/>
        <w:gridCol w:w="740"/>
        <w:gridCol w:w="630"/>
        <w:gridCol w:w="630"/>
        <w:gridCol w:w="630"/>
        <w:gridCol w:w="720"/>
        <w:gridCol w:w="630"/>
        <w:gridCol w:w="630"/>
        <w:gridCol w:w="720"/>
        <w:gridCol w:w="720"/>
        <w:gridCol w:w="765"/>
        <w:gridCol w:w="635"/>
      </w:tblGrid>
      <w:tr w:rsidR="00887772" w:rsidRPr="008409F9" w:rsidTr="001E670A">
        <w:trPr>
          <w:trHeight w:val="240"/>
          <w:jc w:val="center"/>
        </w:trPr>
        <w:tc>
          <w:tcPr>
            <w:tcW w:w="2700" w:type="dxa"/>
            <w:gridSpan w:val="4"/>
            <w:shd w:val="clear" w:color="auto" w:fill="FFFFFF"/>
          </w:tcPr>
          <w:p w:rsidR="00887772" w:rsidRPr="00787042" w:rsidRDefault="00887772" w:rsidP="001E670A">
            <w:pPr>
              <w:jc w:val="center"/>
              <w:rPr>
                <w:rFonts w:ascii="Calibri" w:hAnsi="Calibri"/>
                <w:sz w:val="12"/>
                <w:szCs w:val="12"/>
              </w:rPr>
            </w:pPr>
            <w:r w:rsidRPr="00787042">
              <w:rPr>
                <w:rFonts w:ascii="Calibri" w:hAnsi="Calibri"/>
                <w:sz w:val="12"/>
                <w:szCs w:val="12"/>
              </w:rPr>
              <w:t>Podnijeti zahtjevi</w:t>
            </w:r>
          </w:p>
        </w:tc>
        <w:tc>
          <w:tcPr>
            <w:tcW w:w="2610" w:type="dxa"/>
            <w:gridSpan w:val="4"/>
            <w:shd w:val="clear" w:color="auto" w:fill="FFFFFF"/>
          </w:tcPr>
          <w:p w:rsidR="00887772" w:rsidRPr="00787042" w:rsidRDefault="00887772" w:rsidP="001E670A">
            <w:pPr>
              <w:jc w:val="center"/>
              <w:rPr>
                <w:rFonts w:ascii="Calibri" w:hAnsi="Calibri"/>
                <w:sz w:val="12"/>
                <w:szCs w:val="12"/>
              </w:rPr>
            </w:pPr>
            <w:r w:rsidRPr="00787042">
              <w:rPr>
                <w:rFonts w:ascii="Calibri" w:hAnsi="Calibri"/>
                <w:sz w:val="12"/>
                <w:szCs w:val="12"/>
              </w:rPr>
              <w:t>Usvojeno</w:t>
            </w:r>
          </w:p>
        </w:tc>
        <w:tc>
          <w:tcPr>
            <w:tcW w:w="2700" w:type="dxa"/>
            <w:gridSpan w:val="4"/>
            <w:shd w:val="clear" w:color="auto" w:fill="FFFFFF"/>
          </w:tcPr>
          <w:p w:rsidR="00887772" w:rsidRPr="00787042" w:rsidRDefault="00887772" w:rsidP="001E670A">
            <w:pPr>
              <w:jc w:val="center"/>
              <w:rPr>
                <w:rFonts w:ascii="Calibri" w:hAnsi="Calibri"/>
                <w:sz w:val="12"/>
                <w:szCs w:val="12"/>
              </w:rPr>
            </w:pPr>
            <w:r w:rsidRPr="00787042">
              <w:rPr>
                <w:rFonts w:ascii="Calibri" w:hAnsi="Calibri"/>
                <w:sz w:val="12"/>
                <w:szCs w:val="12"/>
              </w:rPr>
              <w:t>Odbijeno</w:t>
            </w:r>
          </w:p>
        </w:tc>
        <w:tc>
          <w:tcPr>
            <w:tcW w:w="765" w:type="dxa"/>
            <w:vMerge w:val="restart"/>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Proslijeđen na nadležnost</w:t>
            </w:r>
          </w:p>
        </w:tc>
        <w:tc>
          <w:tcPr>
            <w:tcW w:w="635" w:type="dxa"/>
            <w:vMerge w:val="restart"/>
            <w:shd w:val="clear" w:color="auto" w:fill="FFFFFF"/>
          </w:tcPr>
          <w:p w:rsidR="00887772" w:rsidRPr="00787042" w:rsidRDefault="00887772" w:rsidP="001E670A">
            <w:pPr>
              <w:jc w:val="center"/>
              <w:rPr>
                <w:rFonts w:ascii="Calibri" w:hAnsi="Calibri"/>
                <w:sz w:val="12"/>
                <w:szCs w:val="12"/>
              </w:rPr>
            </w:pPr>
            <w:r w:rsidRPr="00787042">
              <w:rPr>
                <w:rFonts w:ascii="Calibri" w:hAnsi="Calibri"/>
                <w:sz w:val="12"/>
                <w:szCs w:val="12"/>
              </w:rPr>
              <w:t>Ostalo ne riješeno</w:t>
            </w:r>
          </w:p>
        </w:tc>
      </w:tr>
      <w:tr w:rsidR="00887772" w:rsidRPr="008409F9" w:rsidTr="001E670A">
        <w:trPr>
          <w:trHeight w:val="390"/>
          <w:jc w:val="center"/>
        </w:trPr>
        <w:tc>
          <w:tcPr>
            <w:tcW w:w="63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Ukupno</w:t>
            </w:r>
          </w:p>
        </w:tc>
        <w:tc>
          <w:tcPr>
            <w:tcW w:w="643"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Stranke</w:t>
            </w:r>
          </w:p>
        </w:tc>
        <w:tc>
          <w:tcPr>
            <w:tcW w:w="687"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Državni tužioci</w:t>
            </w:r>
          </w:p>
        </w:tc>
        <w:tc>
          <w:tcPr>
            <w:tcW w:w="74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Druga tužilaštva</w:t>
            </w:r>
          </w:p>
        </w:tc>
        <w:tc>
          <w:tcPr>
            <w:tcW w:w="63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Ukupno</w:t>
            </w:r>
          </w:p>
        </w:tc>
        <w:tc>
          <w:tcPr>
            <w:tcW w:w="63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Stranke</w:t>
            </w:r>
          </w:p>
        </w:tc>
        <w:tc>
          <w:tcPr>
            <w:tcW w:w="63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Državni tužioci</w:t>
            </w:r>
          </w:p>
        </w:tc>
        <w:tc>
          <w:tcPr>
            <w:tcW w:w="72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Državna tužilaštva</w:t>
            </w:r>
          </w:p>
        </w:tc>
        <w:tc>
          <w:tcPr>
            <w:tcW w:w="63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Ukupno</w:t>
            </w:r>
          </w:p>
        </w:tc>
        <w:tc>
          <w:tcPr>
            <w:tcW w:w="63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Stranke</w:t>
            </w:r>
          </w:p>
        </w:tc>
        <w:tc>
          <w:tcPr>
            <w:tcW w:w="72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Državni tužioci</w:t>
            </w:r>
          </w:p>
        </w:tc>
        <w:tc>
          <w:tcPr>
            <w:tcW w:w="720" w:type="dxa"/>
            <w:shd w:val="clear" w:color="auto" w:fill="FFFFFF"/>
            <w:vAlign w:val="center"/>
          </w:tcPr>
          <w:p w:rsidR="00887772" w:rsidRPr="00787042" w:rsidRDefault="00887772" w:rsidP="001E670A">
            <w:pPr>
              <w:jc w:val="center"/>
              <w:rPr>
                <w:rFonts w:ascii="Calibri" w:hAnsi="Calibri"/>
                <w:sz w:val="12"/>
                <w:szCs w:val="12"/>
              </w:rPr>
            </w:pPr>
            <w:r w:rsidRPr="00787042">
              <w:rPr>
                <w:rFonts w:ascii="Calibri" w:hAnsi="Calibri"/>
                <w:sz w:val="12"/>
                <w:szCs w:val="12"/>
              </w:rPr>
              <w:t>Državna tužilaštva</w:t>
            </w:r>
          </w:p>
        </w:tc>
        <w:tc>
          <w:tcPr>
            <w:tcW w:w="765" w:type="dxa"/>
            <w:vMerge/>
            <w:shd w:val="clear" w:color="auto" w:fill="FFFFFF"/>
          </w:tcPr>
          <w:p w:rsidR="00887772" w:rsidRPr="00787042" w:rsidRDefault="00887772" w:rsidP="001E670A">
            <w:pPr>
              <w:jc w:val="center"/>
              <w:rPr>
                <w:rFonts w:ascii="Calibri" w:hAnsi="Calibri"/>
                <w:sz w:val="12"/>
                <w:szCs w:val="12"/>
              </w:rPr>
            </w:pPr>
          </w:p>
        </w:tc>
        <w:tc>
          <w:tcPr>
            <w:tcW w:w="635" w:type="dxa"/>
            <w:vMerge/>
            <w:shd w:val="clear" w:color="auto" w:fill="FFFFFF"/>
          </w:tcPr>
          <w:p w:rsidR="00887772" w:rsidRPr="00787042" w:rsidRDefault="00887772" w:rsidP="001E670A">
            <w:pPr>
              <w:jc w:val="center"/>
              <w:rPr>
                <w:rFonts w:ascii="Calibri" w:hAnsi="Calibri"/>
                <w:sz w:val="12"/>
                <w:szCs w:val="12"/>
              </w:rPr>
            </w:pPr>
          </w:p>
        </w:tc>
      </w:tr>
      <w:tr w:rsidR="00887772" w:rsidRPr="008409F9" w:rsidTr="001E670A">
        <w:trPr>
          <w:trHeight w:val="323"/>
          <w:jc w:val="center"/>
        </w:trPr>
        <w:tc>
          <w:tcPr>
            <w:tcW w:w="630"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2</w:t>
            </w:r>
          </w:p>
        </w:tc>
        <w:tc>
          <w:tcPr>
            <w:tcW w:w="643"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2</w:t>
            </w:r>
          </w:p>
        </w:tc>
        <w:tc>
          <w:tcPr>
            <w:tcW w:w="687"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c>
          <w:tcPr>
            <w:tcW w:w="740"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c>
          <w:tcPr>
            <w:tcW w:w="630"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0</w:t>
            </w:r>
          </w:p>
        </w:tc>
        <w:tc>
          <w:tcPr>
            <w:tcW w:w="630"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0</w:t>
            </w:r>
          </w:p>
        </w:tc>
        <w:tc>
          <w:tcPr>
            <w:tcW w:w="630"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c>
          <w:tcPr>
            <w:tcW w:w="720"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c>
          <w:tcPr>
            <w:tcW w:w="630"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2</w:t>
            </w:r>
          </w:p>
        </w:tc>
        <w:tc>
          <w:tcPr>
            <w:tcW w:w="630"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2</w:t>
            </w:r>
          </w:p>
        </w:tc>
        <w:tc>
          <w:tcPr>
            <w:tcW w:w="720"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c>
          <w:tcPr>
            <w:tcW w:w="720"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c>
          <w:tcPr>
            <w:tcW w:w="765" w:type="dxa"/>
            <w:shd w:val="clear" w:color="auto" w:fill="FFFFFF"/>
            <w:vAlign w:val="center"/>
          </w:tcPr>
          <w:p w:rsidR="00887772" w:rsidRPr="00787042" w:rsidRDefault="005F2613" w:rsidP="001E670A">
            <w:pPr>
              <w:jc w:val="center"/>
              <w:rPr>
                <w:rFonts w:ascii="Calibri" w:hAnsi="Calibri"/>
                <w:sz w:val="12"/>
                <w:szCs w:val="12"/>
              </w:rPr>
            </w:pPr>
            <w:r>
              <w:rPr>
                <w:rFonts w:ascii="Calibri" w:hAnsi="Calibri"/>
                <w:sz w:val="12"/>
                <w:szCs w:val="12"/>
              </w:rPr>
              <w:t>0</w:t>
            </w:r>
          </w:p>
        </w:tc>
        <w:tc>
          <w:tcPr>
            <w:tcW w:w="635" w:type="dxa"/>
            <w:shd w:val="clear" w:color="auto" w:fill="FFFFFF"/>
            <w:vAlign w:val="center"/>
          </w:tcPr>
          <w:p w:rsidR="00887772" w:rsidRPr="00787042" w:rsidRDefault="00755629" w:rsidP="001E670A">
            <w:pPr>
              <w:jc w:val="center"/>
              <w:rPr>
                <w:rFonts w:ascii="Calibri" w:hAnsi="Calibri"/>
                <w:sz w:val="12"/>
                <w:szCs w:val="12"/>
              </w:rPr>
            </w:pPr>
            <w:r>
              <w:rPr>
                <w:rFonts w:ascii="Calibri" w:hAnsi="Calibri"/>
                <w:sz w:val="12"/>
                <w:szCs w:val="12"/>
              </w:rPr>
              <w:t>0</w:t>
            </w:r>
          </w:p>
        </w:tc>
      </w:tr>
    </w:tbl>
    <w:p w:rsidR="00887772" w:rsidRPr="00D80FD6" w:rsidRDefault="00887772" w:rsidP="00887772">
      <w:pPr>
        <w:jc w:val="center"/>
      </w:pPr>
    </w:p>
    <w:p w:rsidR="000A3C33" w:rsidRPr="00D80FD6" w:rsidRDefault="000A3C33" w:rsidP="000A3C33">
      <w:pPr>
        <w:pStyle w:val="BodyText"/>
        <w:ind w:firstLine="720"/>
        <w:rPr>
          <w:b w:val="0"/>
        </w:rPr>
      </w:pPr>
    </w:p>
    <w:p w:rsidR="000A3C33" w:rsidRPr="00D80FD6" w:rsidRDefault="000A3C33" w:rsidP="00A42671">
      <w:pPr>
        <w:pStyle w:val="Heading2"/>
        <w:numPr>
          <w:ilvl w:val="1"/>
          <w:numId w:val="43"/>
        </w:numPr>
        <w:jc w:val="center"/>
      </w:pPr>
      <w:bookmarkStart w:id="398" w:name="_Toc152844601"/>
      <w:bookmarkStart w:id="399" w:name="_Toc153177262"/>
      <w:bookmarkStart w:id="400" w:name="_Toc153177372"/>
      <w:bookmarkStart w:id="401" w:name="_Toc158015138"/>
      <w:r w:rsidRPr="000B6F34">
        <w:t>Prikaz podataka u pogledu žrtava krivičnih d</w:t>
      </w:r>
      <w:r w:rsidR="00863E3E" w:rsidRPr="000B6F34">
        <w:t>j</w:t>
      </w:r>
      <w:r w:rsidRPr="000B6F34">
        <w:t>ela i aktivnosti tužilaštva u vezi sa podrškom žrtvama i ugroženim licima</w:t>
      </w:r>
      <w:bookmarkEnd w:id="398"/>
      <w:bookmarkEnd w:id="399"/>
      <w:bookmarkEnd w:id="400"/>
      <w:bookmarkEnd w:id="401"/>
    </w:p>
    <w:p w:rsidR="006E7FF4" w:rsidRPr="00D80FD6" w:rsidRDefault="006E7FF4" w:rsidP="000A3C33">
      <w:pPr>
        <w:pStyle w:val="BodyText"/>
        <w:ind w:firstLine="720"/>
        <w:rPr>
          <w:b w:val="0"/>
        </w:rPr>
      </w:pPr>
    </w:p>
    <w:p w:rsidR="00744A73" w:rsidRPr="00B51A57" w:rsidRDefault="00744A73" w:rsidP="00744A73">
      <w:pPr>
        <w:ind w:firstLine="720"/>
        <w:rPr>
          <w:b/>
          <w:lang w:val="sr-Latn-CS"/>
        </w:rPr>
      </w:pPr>
      <w:r w:rsidRPr="00B51A57">
        <w:rPr>
          <w:b/>
          <w:lang w:val="sr-Latn-CS"/>
        </w:rPr>
        <w:t>Struktura žrtava krivičnih djela ( oštećenih) u 202</w:t>
      </w:r>
      <w:r w:rsidR="001A38A2">
        <w:rPr>
          <w:b/>
          <w:lang w:val="sr-Latn-CS"/>
        </w:rPr>
        <w:t>5</w:t>
      </w:r>
      <w:r w:rsidR="00571A7B" w:rsidRPr="00B51A57">
        <w:rPr>
          <w:b/>
          <w:lang w:val="sr-Latn-CS"/>
        </w:rPr>
        <w:t>.</w:t>
      </w:r>
      <w:r w:rsidRPr="00B51A57">
        <w:rPr>
          <w:b/>
          <w:lang w:val="sr-Latn-CS"/>
        </w:rPr>
        <w:t xml:space="preserve"> godini</w:t>
      </w:r>
    </w:p>
    <w:p w:rsidR="00215383" w:rsidRDefault="00215383" w:rsidP="00215383">
      <w:pPr>
        <w:ind w:firstLine="720"/>
        <w:rPr>
          <w:lang w:val="sr-Latn-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64"/>
        <w:gridCol w:w="2160"/>
        <w:gridCol w:w="2047"/>
      </w:tblGrid>
      <w:tr w:rsidR="00215383" w:rsidTr="003934CC">
        <w:tc>
          <w:tcPr>
            <w:tcW w:w="2126"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Punoljetna lica muškog pola</w:t>
            </w:r>
          </w:p>
        </w:tc>
        <w:tc>
          <w:tcPr>
            <w:tcW w:w="1564"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Punoljetna  lica ženskog pola</w:t>
            </w:r>
          </w:p>
        </w:tc>
        <w:tc>
          <w:tcPr>
            <w:tcW w:w="2160"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Maloljetna lica muškog pola</w:t>
            </w:r>
          </w:p>
        </w:tc>
        <w:tc>
          <w:tcPr>
            <w:tcW w:w="2047"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Maloljetna</w:t>
            </w:r>
            <w:r w:rsidR="003934CC">
              <w:rPr>
                <w:rFonts w:eastAsia="Calibri"/>
                <w:sz w:val="22"/>
                <w:szCs w:val="22"/>
                <w:lang w:val="sr-Latn-CS"/>
              </w:rPr>
              <w:t xml:space="preserve"> </w:t>
            </w:r>
            <w:r>
              <w:rPr>
                <w:rFonts w:eastAsia="Calibri"/>
                <w:sz w:val="22"/>
                <w:szCs w:val="22"/>
                <w:lang w:val="sr-Latn-CS"/>
              </w:rPr>
              <w:t>lica ženskog pola</w:t>
            </w:r>
          </w:p>
        </w:tc>
      </w:tr>
      <w:tr w:rsidR="00215383" w:rsidTr="003934CC">
        <w:tc>
          <w:tcPr>
            <w:tcW w:w="2126"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135</w:t>
            </w:r>
          </w:p>
        </w:tc>
        <w:tc>
          <w:tcPr>
            <w:tcW w:w="1564"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130</w:t>
            </w:r>
          </w:p>
        </w:tc>
        <w:tc>
          <w:tcPr>
            <w:tcW w:w="2160"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6</w:t>
            </w:r>
          </w:p>
        </w:tc>
        <w:tc>
          <w:tcPr>
            <w:tcW w:w="2047"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22</w:t>
            </w:r>
          </w:p>
        </w:tc>
      </w:tr>
    </w:tbl>
    <w:p w:rsidR="00215383" w:rsidRDefault="00215383" w:rsidP="00215383">
      <w:pPr>
        <w:rPr>
          <w:lang w:val="sr-Latn-CS"/>
        </w:rPr>
      </w:pPr>
    </w:p>
    <w:p w:rsidR="00215383" w:rsidRDefault="00215383" w:rsidP="00215383">
      <w:pPr>
        <w:rPr>
          <w:lang w:val="sr-Latn-CS"/>
        </w:rPr>
      </w:pPr>
    </w:p>
    <w:p w:rsidR="00215383" w:rsidRDefault="00215383" w:rsidP="00215383">
      <w:pPr>
        <w:ind w:firstLine="720"/>
        <w:rPr>
          <w:lang w:val="sr-Latn-CS"/>
        </w:rPr>
      </w:pPr>
      <w:r>
        <w:rPr>
          <w:lang w:val="sr-Latn-CS"/>
        </w:rPr>
        <w:t>U pogledu vrste krivičnih djela podaci za žrtve - oštećene su sljedeći:</w:t>
      </w:r>
    </w:p>
    <w:p w:rsidR="00215383" w:rsidRDefault="00215383" w:rsidP="00215383">
      <w:pPr>
        <w:ind w:firstLine="720"/>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7"/>
        <w:gridCol w:w="1464"/>
        <w:gridCol w:w="1456"/>
        <w:gridCol w:w="7"/>
        <w:gridCol w:w="1449"/>
        <w:gridCol w:w="14"/>
        <w:gridCol w:w="1463"/>
        <w:gridCol w:w="1473"/>
      </w:tblGrid>
      <w:tr w:rsidR="00215383" w:rsidTr="003934CC">
        <w:trPr>
          <w:trHeight w:val="729"/>
          <w:tblHeader/>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lastRenderedPageBreak/>
              <w:t>Krivično</w:t>
            </w:r>
          </w:p>
          <w:p w:rsidR="00215383" w:rsidRDefault="00215383" w:rsidP="003934CC">
            <w:pPr>
              <w:jc w:val="center"/>
              <w:rPr>
                <w:rFonts w:eastAsia="Calibri"/>
                <w:sz w:val="22"/>
                <w:szCs w:val="22"/>
                <w:lang w:val="sr-Latn-CS"/>
              </w:rPr>
            </w:pPr>
            <w:r>
              <w:rPr>
                <w:rFonts w:eastAsia="Calibri"/>
                <w:sz w:val="22"/>
                <w:szCs w:val="22"/>
                <w:lang w:val="sr-Latn-CS"/>
              </w:rPr>
              <w:t>djelo</w:t>
            </w:r>
          </w:p>
        </w:tc>
        <w:tc>
          <w:tcPr>
            <w:tcW w:w="1464"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Punoljetna lica muškog pola</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Punoljetna  lica ženskog pola</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Maloljetna lica muškog pola</w:t>
            </w:r>
          </w:p>
        </w:tc>
        <w:tc>
          <w:tcPr>
            <w:tcW w:w="1463"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Maloljetna lica ženskog pola</w:t>
            </w:r>
          </w:p>
        </w:tc>
        <w:tc>
          <w:tcPr>
            <w:tcW w:w="1473" w:type="dxa"/>
            <w:tcBorders>
              <w:top w:val="single" w:sz="4" w:space="0" w:color="auto"/>
              <w:left w:val="single" w:sz="4" w:space="0" w:color="auto"/>
              <w:bottom w:val="single" w:sz="4" w:space="0" w:color="auto"/>
              <w:right w:val="single" w:sz="4" w:space="0" w:color="auto"/>
            </w:tcBorders>
            <w:hideMark/>
          </w:tcPr>
          <w:p w:rsidR="00215383" w:rsidRDefault="00215383" w:rsidP="003934CC">
            <w:pPr>
              <w:jc w:val="center"/>
              <w:rPr>
                <w:rFonts w:eastAsia="Calibri"/>
                <w:sz w:val="22"/>
                <w:szCs w:val="22"/>
                <w:lang w:val="sr-Latn-CS"/>
              </w:rPr>
            </w:pPr>
            <w:r>
              <w:rPr>
                <w:rFonts w:eastAsia="Calibri"/>
                <w:sz w:val="22"/>
                <w:szCs w:val="22"/>
                <w:lang w:val="sr-Latn-CS"/>
              </w:rPr>
              <w:t>Ukupno oštećenih</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rFonts w:eastAsia="Calibri"/>
                <w:sz w:val="22"/>
                <w:szCs w:val="22"/>
                <w:lang w:val="sr-Latn-CS"/>
              </w:rPr>
              <w:t>Čl. 151</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9</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6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9</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rFonts w:eastAsia="Calibri"/>
                <w:sz w:val="22"/>
                <w:szCs w:val="22"/>
                <w:lang w:val="sr-Latn-CS"/>
              </w:rPr>
              <w:t>Čl. 152</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7</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6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7</w:t>
            </w:r>
          </w:p>
        </w:tc>
      </w:tr>
      <w:tr w:rsidR="00215383" w:rsidTr="003934CC">
        <w:trPr>
          <w:trHeight w:val="156"/>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rFonts w:eastAsia="Calibri"/>
                <w:sz w:val="22"/>
                <w:szCs w:val="22"/>
                <w:lang w:val="sr-Latn-CS"/>
              </w:rPr>
              <w:t>Čl. 153</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2</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rFonts w:eastAsia="Calibri"/>
                <w:sz w:val="22"/>
                <w:szCs w:val="22"/>
                <w:lang w:val="sr-Latn-CS"/>
              </w:rPr>
              <w:t>Čl. 154</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2</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rFonts w:eastAsia="Calibri"/>
                <w:sz w:val="22"/>
                <w:szCs w:val="22"/>
                <w:lang w:val="sr-Latn-CS"/>
              </w:rPr>
              <w:t>Čl.162</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rFonts w:eastAsia="Calibri"/>
                <w:sz w:val="22"/>
                <w:szCs w:val="22"/>
                <w:lang w:val="sr-Latn-CS"/>
              </w:rPr>
              <w:t>Čl. 175a</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sz w:val="22"/>
                <w:szCs w:val="22"/>
                <w:lang w:val="sr-Latn-CS"/>
              </w:rPr>
              <w:t>Čl. 168</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14</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4</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18</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sz w:val="22"/>
                <w:szCs w:val="22"/>
                <w:lang w:val="sr-Latn-CS"/>
              </w:rPr>
              <w:t>Čl. 168 a</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3</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176</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211 c</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rFonts w:eastAsia="Calibri"/>
                <w:sz w:val="22"/>
                <w:szCs w:val="22"/>
                <w:lang w:val="sr-Latn-CS"/>
              </w:rPr>
              <w:t>4</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4</w:t>
            </w:r>
          </w:p>
        </w:tc>
      </w:tr>
      <w:tr w:rsidR="00215383" w:rsidTr="00215383">
        <w:trPr>
          <w:trHeight w:val="245"/>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rFonts w:eastAsia="Calibri"/>
                <w:sz w:val="22"/>
                <w:szCs w:val="22"/>
                <w:lang w:val="sr-Latn-CS"/>
              </w:rPr>
            </w:pPr>
            <w:r>
              <w:rPr>
                <w:sz w:val="22"/>
                <w:szCs w:val="22"/>
                <w:lang w:val="sr-Latn-CS"/>
              </w:rPr>
              <w:t>Čl. 217</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63"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rFonts w:eastAsia="Calibri"/>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rFonts w:eastAsia="Calibri"/>
                <w:sz w:val="22"/>
                <w:szCs w:val="22"/>
                <w:lang w:val="sr-Latn-CS"/>
              </w:rPr>
            </w:pPr>
            <w:r w:rsidRPr="00A140A1">
              <w:rPr>
                <w:sz w:val="22"/>
                <w:szCs w:val="22"/>
                <w:lang w:val="sr-Latn-CS"/>
              </w:rPr>
              <w:t>3</w:t>
            </w:r>
          </w:p>
        </w:tc>
      </w:tr>
      <w:tr w:rsidR="00215383" w:rsidTr="003934CC">
        <w:trPr>
          <w:trHeight w:val="201"/>
        </w:trPr>
        <w:tc>
          <w:tcPr>
            <w:tcW w:w="1451" w:type="dxa"/>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219</w:t>
            </w:r>
          </w:p>
        </w:tc>
        <w:tc>
          <w:tcPr>
            <w:tcW w:w="1471"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p>
        </w:tc>
        <w:tc>
          <w:tcPr>
            <w:tcW w:w="1456"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56"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ind w:left="108"/>
              <w:jc w:val="center"/>
              <w:rPr>
                <w:sz w:val="22"/>
                <w:szCs w:val="22"/>
                <w:lang w:val="sr-Latn-CS"/>
              </w:rPr>
            </w:pPr>
            <w:r w:rsidRPr="00A140A1">
              <w:rPr>
                <w:sz w:val="22"/>
                <w:szCs w:val="22"/>
                <w:lang w:val="sr-Latn-CS"/>
              </w:rPr>
              <w:t>1</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3934CC">
        <w:trPr>
          <w:trHeight w:val="210"/>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220</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27</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62</w:t>
            </w:r>
          </w:p>
        </w:tc>
        <w:tc>
          <w:tcPr>
            <w:tcW w:w="1449"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5</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94</w:t>
            </w:r>
          </w:p>
        </w:tc>
      </w:tr>
      <w:tr w:rsidR="00215383" w:rsidTr="00215383">
        <w:trPr>
          <w:trHeight w:val="154"/>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221</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49"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3</w:t>
            </w: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5</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8</w:t>
            </w:r>
          </w:p>
        </w:tc>
      </w:tr>
      <w:tr w:rsidR="00215383" w:rsidTr="00215383">
        <w:trPr>
          <w:trHeight w:val="154"/>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239</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4</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c>
          <w:tcPr>
            <w:tcW w:w="1449"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8</w:t>
            </w:r>
          </w:p>
        </w:tc>
      </w:tr>
      <w:tr w:rsidR="00215383" w:rsidTr="00215383">
        <w:trPr>
          <w:trHeight w:val="154"/>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244</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6</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4</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10</w:t>
            </w:r>
          </w:p>
        </w:tc>
      </w:tr>
      <w:tr w:rsidR="00215383" w:rsidTr="003934CC">
        <w:trPr>
          <w:trHeight w:val="120"/>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248</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3934CC">
        <w:trPr>
          <w:trHeight w:val="219"/>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249</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49"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suppressAutoHyphens w:val="0"/>
              <w:jc w:val="center"/>
              <w:rPr>
                <w:sz w:val="22"/>
                <w:szCs w:val="22"/>
                <w:lang w:eastAsia="en-U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3</w:t>
            </w:r>
          </w:p>
        </w:tc>
      </w:tr>
      <w:tr w:rsidR="00215383" w:rsidTr="003934CC">
        <w:trPr>
          <w:trHeight w:val="129"/>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253</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3934CC">
        <w:trPr>
          <w:trHeight w:val="219"/>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272</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3934CC">
        <w:trPr>
          <w:trHeight w:val="219"/>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290</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3934CC">
        <w:trPr>
          <w:trHeight w:val="219"/>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 xml:space="preserve">Čl. 301 </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3</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 xml:space="preserve">Čl. 327 </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5</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9</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338</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 xml:space="preserve">Čl. 339 </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25</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28</w:t>
            </w:r>
          </w:p>
        </w:tc>
        <w:tc>
          <w:tcPr>
            <w:tcW w:w="1449"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4</w:t>
            </w: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58</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348</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21</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13</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34</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376</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Čl. 399</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4</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49"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5</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 xml:space="preserve">Čl. 412 </w:t>
            </w:r>
          </w:p>
        </w:tc>
        <w:tc>
          <w:tcPr>
            <w:tcW w:w="1464"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63"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Default="00215383">
            <w:pPr>
              <w:rPr>
                <w:sz w:val="22"/>
                <w:szCs w:val="22"/>
                <w:lang w:val="sr-Latn-CS"/>
              </w:rPr>
            </w:pPr>
            <w:r>
              <w:rPr>
                <w:sz w:val="22"/>
                <w:szCs w:val="22"/>
                <w:lang w:val="sr-Latn-CS"/>
              </w:rPr>
              <w:t xml:space="preserve">Čl. 416 </w:t>
            </w:r>
          </w:p>
        </w:tc>
        <w:tc>
          <w:tcPr>
            <w:tcW w:w="1464"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c>
          <w:tcPr>
            <w:tcW w:w="1449" w:type="dxa"/>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7" w:type="dxa"/>
            <w:gridSpan w:val="2"/>
            <w:tcBorders>
              <w:top w:val="single" w:sz="4" w:space="0" w:color="auto"/>
              <w:left w:val="single" w:sz="4" w:space="0" w:color="auto"/>
              <w:bottom w:val="single" w:sz="4" w:space="0" w:color="auto"/>
              <w:right w:val="single" w:sz="4" w:space="0" w:color="auto"/>
            </w:tcBorders>
          </w:tcPr>
          <w:p w:rsidR="00215383" w:rsidRPr="00A140A1" w:rsidRDefault="00215383" w:rsidP="00A140A1">
            <w:pPr>
              <w:jc w:val="center"/>
              <w:rPr>
                <w:sz w:val="22"/>
                <w:szCs w:val="22"/>
                <w:lang w:val="sr-Latn-CS"/>
              </w:rPr>
            </w:pPr>
          </w:p>
        </w:tc>
        <w:tc>
          <w:tcPr>
            <w:tcW w:w="1473" w:type="dxa"/>
            <w:tcBorders>
              <w:top w:val="single" w:sz="4" w:space="0" w:color="auto"/>
              <w:left w:val="single" w:sz="4" w:space="0" w:color="auto"/>
              <w:bottom w:val="single" w:sz="4" w:space="0" w:color="auto"/>
              <w:right w:val="single" w:sz="4" w:space="0" w:color="auto"/>
            </w:tcBorders>
            <w:hideMark/>
          </w:tcPr>
          <w:p w:rsidR="00215383" w:rsidRPr="00A140A1" w:rsidRDefault="00215383" w:rsidP="00A140A1">
            <w:pPr>
              <w:jc w:val="center"/>
              <w:rPr>
                <w:sz w:val="22"/>
                <w:szCs w:val="22"/>
                <w:lang w:val="sr-Latn-CS"/>
              </w:rPr>
            </w:pPr>
            <w:r w:rsidRPr="00A140A1">
              <w:rPr>
                <w:sz w:val="22"/>
                <w:szCs w:val="22"/>
                <w:lang w:val="sr-Latn-CS"/>
              </w:rPr>
              <w:t>1</w:t>
            </w:r>
          </w:p>
        </w:tc>
      </w:tr>
      <w:tr w:rsidR="00215383" w:rsidTr="00215383">
        <w:trPr>
          <w:trHeight w:val="42"/>
        </w:trPr>
        <w:tc>
          <w:tcPr>
            <w:tcW w:w="1458" w:type="dxa"/>
            <w:gridSpan w:val="2"/>
            <w:tcBorders>
              <w:top w:val="single" w:sz="4" w:space="0" w:color="auto"/>
              <w:left w:val="single" w:sz="4" w:space="0" w:color="auto"/>
              <w:bottom w:val="single" w:sz="4" w:space="0" w:color="auto"/>
              <w:right w:val="single" w:sz="4" w:space="0" w:color="auto"/>
            </w:tcBorders>
            <w:hideMark/>
          </w:tcPr>
          <w:p w:rsidR="00215383" w:rsidRPr="00215383" w:rsidRDefault="00215383">
            <w:pPr>
              <w:rPr>
                <w:b/>
                <w:sz w:val="22"/>
                <w:szCs w:val="22"/>
                <w:lang w:val="sr-Latn-CS"/>
              </w:rPr>
            </w:pPr>
            <w:r w:rsidRPr="00215383">
              <w:rPr>
                <w:b/>
                <w:sz w:val="22"/>
                <w:szCs w:val="22"/>
                <w:lang w:val="sr-Latn-CS"/>
              </w:rPr>
              <w:t>ukupno</w:t>
            </w:r>
          </w:p>
        </w:tc>
        <w:tc>
          <w:tcPr>
            <w:tcW w:w="1464" w:type="dxa"/>
            <w:tcBorders>
              <w:top w:val="single" w:sz="4" w:space="0" w:color="auto"/>
              <w:left w:val="single" w:sz="4" w:space="0" w:color="auto"/>
              <w:bottom w:val="single" w:sz="4" w:space="0" w:color="auto"/>
              <w:right w:val="single" w:sz="4" w:space="0" w:color="auto"/>
            </w:tcBorders>
            <w:hideMark/>
          </w:tcPr>
          <w:p w:rsidR="00215383" w:rsidRPr="00215383" w:rsidRDefault="00215383">
            <w:pPr>
              <w:jc w:val="center"/>
              <w:rPr>
                <w:b/>
                <w:sz w:val="22"/>
                <w:szCs w:val="22"/>
                <w:lang w:val="sr-Latn-CS"/>
              </w:rPr>
            </w:pPr>
            <w:r w:rsidRPr="00215383">
              <w:rPr>
                <w:b/>
                <w:sz w:val="22"/>
                <w:szCs w:val="22"/>
                <w:lang w:val="sr-Latn-CS"/>
              </w:rPr>
              <w:t>135</w:t>
            </w:r>
          </w:p>
        </w:tc>
        <w:tc>
          <w:tcPr>
            <w:tcW w:w="1463" w:type="dxa"/>
            <w:gridSpan w:val="2"/>
            <w:tcBorders>
              <w:top w:val="single" w:sz="4" w:space="0" w:color="auto"/>
              <w:left w:val="single" w:sz="4" w:space="0" w:color="auto"/>
              <w:bottom w:val="single" w:sz="4" w:space="0" w:color="auto"/>
              <w:right w:val="single" w:sz="4" w:space="0" w:color="auto"/>
            </w:tcBorders>
            <w:hideMark/>
          </w:tcPr>
          <w:p w:rsidR="00215383" w:rsidRPr="00215383" w:rsidRDefault="00215383">
            <w:pPr>
              <w:jc w:val="center"/>
              <w:rPr>
                <w:b/>
                <w:sz w:val="22"/>
                <w:szCs w:val="22"/>
                <w:lang w:val="sr-Latn-CS"/>
              </w:rPr>
            </w:pPr>
            <w:r w:rsidRPr="00215383">
              <w:rPr>
                <w:b/>
                <w:sz w:val="22"/>
                <w:szCs w:val="22"/>
                <w:lang w:val="sr-Latn-CS"/>
              </w:rPr>
              <w:t>130</w:t>
            </w:r>
          </w:p>
        </w:tc>
        <w:tc>
          <w:tcPr>
            <w:tcW w:w="1449" w:type="dxa"/>
            <w:tcBorders>
              <w:top w:val="single" w:sz="4" w:space="0" w:color="auto"/>
              <w:left w:val="single" w:sz="4" w:space="0" w:color="auto"/>
              <w:bottom w:val="single" w:sz="4" w:space="0" w:color="auto"/>
              <w:right w:val="single" w:sz="4" w:space="0" w:color="auto"/>
            </w:tcBorders>
            <w:hideMark/>
          </w:tcPr>
          <w:p w:rsidR="00215383" w:rsidRPr="00215383" w:rsidRDefault="00215383">
            <w:pPr>
              <w:jc w:val="center"/>
              <w:rPr>
                <w:b/>
                <w:sz w:val="22"/>
                <w:szCs w:val="22"/>
                <w:lang w:val="sr-Latn-CS"/>
              </w:rPr>
            </w:pPr>
            <w:r w:rsidRPr="00215383">
              <w:rPr>
                <w:b/>
                <w:sz w:val="22"/>
                <w:szCs w:val="22"/>
                <w:lang w:val="sr-Latn-CS"/>
              </w:rPr>
              <w:t>6</w:t>
            </w:r>
          </w:p>
        </w:tc>
        <w:tc>
          <w:tcPr>
            <w:tcW w:w="1477" w:type="dxa"/>
            <w:gridSpan w:val="2"/>
            <w:tcBorders>
              <w:top w:val="single" w:sz="4" w:space="0" w:color="auto"/>
              <w:left w:val="single" w:sz="4" w:space="0" w:color="auto"/>
              <w:bottom w:val="single" w:sz="4" w:space="0" w:color="auto"/>
              <w:right w:val="single" w:sz="4" w:space="0" w:color="auto"/>
            </w:tcBorders>
            <w:hideMark/>
          </w:tcPr>
          <w:p w:rsidR="00215383" w:rsidRPr="00215383" w:rsidRDefault="00215383">
            <w:pPr>
              <w:jc w:val="center"/>
              <w:rPr>
                <w:b/>
                <w:sz w:val="22"/>
                <w:szCs w:val="22"/>
                <w:lang w:val="sr-Latn-CS"/>
              </w:rPr>
            </w:pPr>
            <w:r w:rsidRPr="00215383">
              <w:rPr>
                <w:b/>
                <w:sz w:val="22"/>
                <w:szCs w:val="22"/>
                <w:lang w:val="sr-Latn-CS"/>
              </w:rPr>
              <w:t>22</w:t>
            </w:r>
          </w:p>
        </w:tc>
        <w:tc>
          <w:tcPr>
            <w:tcW w:w="1473" w:type="dxa"/>
            <w:tcBorders>
              <w:top w:val="single" w:sz="4" w:space="0" w:color="auto"/>
              <w:left w:val="single" w:sz="4" w:space="0" w:color="auto"/>
              <w:bottom w:val="single" w:sz="4" w:space="0" w:color="auto"/>
              <w:right w:val="single" w:sz="4" w:space="0" w:color="auto"/>
            </w:tcBorders>
            <w:hideMark/>
          </w:tcPr>
          <w:p w:rsidR="00215383" w:rsidRPr="00215383" w:rsidRDefault="00215383">
            <w:pPr>
              <w:jc w:val="center"/>
              <w:rPr>
                <w:b/>
                <w:sz w:val="22"/>
                <w:szCs w:val="22"/>
                <w:lang w:val="sr-Latn-CS"/>
              </w:rPr>
            </w:pPr>
            <w:r w:rsidRPr="00215383">
              <w:rPr>
                <w:b/>
                <w:sz w:val="22"/>
                <w:szCs w:val="22"/>
                <w:lang w:val="sr-Latn-CS"/>
              </w:rPr>
              <w:t>293</w:t>
            </w:r>
          </w:p>
        </w:tc>
      </w:tr>
    </w:tbl>
    <w:p w:rsidR="00215383" w:rsidRDefault="00215383" w:rsidP="000A3C33">
      <w:pPr>
        <w:pStyle w:val="BodyText"/>
        <w:ind w:firstLine="720"/>
        <w:rPr>
          <w:b w:val="0"/>
        </w:rPr>
      </w:pPr>
    </w:p>
    <w:p w:rsidR="00215383" w:rsidRDefault="00215383" w:rsidP="000A3C33">
      <w:pPr>
        <w:pStyle w:val="BodyText"/>
        <w:ind w:firstLine="720"/>
        <w:rPr>
          <w:b w:val="0"/>
        </w:rPr>
      </w:pPr>
    </w:p>
    <w:p w:rsidR="00571A7B" w:rsidRPr="00EE6003" w:rsidRDefault="00571A7B" w:rsidP="000A3C33">
      <w:pPr>
        <w:pStyle w:val="BodyText"/>
        <w:ind w:firstLine="720"/>
        <w:rPr>
          <w:b w:val="0"/>
        </w:rPr>
      </w:pPr>
      <w:r w:rsidRPr="00EE6003">
        <w:rPr>
          <w:b w:val="0"/>
        </w:rPr>
        <w:t xml:space="preserve">U svim predmetima žrtve su upoznate sa pravima shodno Zakonu o zaštiti od nasilja u </w:t>
      </w:r>
      <w:r w:rsidR="00521E4F" w:rsidRPr="00EE6003">
        <w:rPr>
          <w:b w:val="0"/>
        </w:rPr>
        <w:t>porodici i Zakona o besplatnoj pravnoj pomoći. Ovo tužilaštvo nema specijalizovane tužioce za podršku žrtvama i ugroženim licima.</w:t>
      </w:r>
    </w:p>
    <w:p w:rsidR="001A20CE" w:rsidRDefault="001A20CE" w:rsidP="00A42671">
      <w:pPr>
        <w:pStyle w:val="BodyText"/>
        <w:rPr>
          <w:b w:val="0"/>
        </w:rPr>
      </w:pPr>
    </w:p>
    <w:p w:rsidR="001A20CE" w:rsidRPr="00D80FD6" w:rsidRDefault="001A20CE" w:rsidP="000A3C33">
      <w:pPr>
        <w:pStyle w:val="BodyText"/>
        <w:ind w:firstLine="720"/>
        <w:rPr>
          <w:b w:val="0"/>
        </w:rPr>
      </w:pPr>
    </w:p>
    <w:p w:rsidR="006E7FF4" w:rsidRPr="00D80FD6" w:rsidRDefault="006E7FF4" w:rsidP="00A42671">
      <w:pPr>
        <w:pStyle w:val="Heading2"/>
        <w:numPr>
          <w:ilvl w:val="1"/>
          <w:numId w:val="43"/>
        </w:numPr>
        <w:jc w:val="center"/>
      </w:pPr>
      <w:bookmarkStart w:id="402" w:name="_Toc152844602"/>
      <w:bookmarkStart w:id="403" w:name="_Toc153177263"/>
      <w:bookmarkStart w:id="404" w:name="_Toc153177373"/>
      <w:bookmarkStart w:id="405" w:name="_Toc158015139"/>
      <w:r w:rsidRPr="000B6F34">
        <w:t>Slučajevi zlostavljanja i mučenja od strane služb</w:t>
      </w:r>
      <w:r w:rsidR="00CE2860" w:rsidRPr="000B6F34">
        <w:t>e</w:t>
      </w:r>
      <w:r w:rsidRPr="000B6F34">
        <w:t>nih lica</w:t>
      </w:r>
      <w:bookmarkEnd w:id="402"/>
      <w:bookmarkEnd w:id="403"/>
      <w:bookmarkEnd w:id="404"/>
      <w:bookmarkEnd w:id="405"/>
    </w:p>
    <w:p w:rsidR="006E7FF4" w:rsidRPr="00D80FD6" w:rsidRDefault="006E7FF4" w:rsidP="000A3C33">
      <w:pPr>
        <w:pStyle w:val="BodyText"/>
        <w:ind w:firstLine="720"/>
        <w:rPr>
          <w:b w:val="0"/>
        </w:rPr>
      </w:pPr>
    </w:p>
    <w:p w:rsidR="00370DE7" w:rsidRDefault="00370DE7" w:rsidP="00370DE7">
      <w:pPr>
        <w:ind w:firstLine="540"/>
        <w:rPr>
          <w:rFonts w:asciiTheme="minorHAnsi" w:hAnsiTheme="minorHAnsi"/>
          <w:sz w:val="22"/>
          <w:szCs w:val="22"/>
          <w:lang w:eastAsia="en-US"/>
        </w:rPr>
      </w:pPr>
      <w:r>
        <w:t>U izvještajnom periodu su formirano je 10 predmeta/prijava protiv službenih lica u vezi sa krivičnim djelima iz člana 166a stav 2 i 3 Krivičnog zakonika Crne Gore.</w:t>
      </w:r>
    </w:p>
    <w:p w:rsidR="00370DE7" w:rsidRDefault="00370DE7" w:rsidP="00370DE7"/>
    <w:p w:rsidR="00370DE7" w:rsidRDefault="00370DE7" w:rsidP="00370DE7">
      <w:pPr>
        <w:ind w:firstLine="540"/>
      </w:pPr>
      <w:r>
        <w:lastRenderedPageBreak/>
        <w:t xml:space="preserve">1. Predmet Ktn.br. 38/25 koji je formiran protiv dva nepoznata učinioca UP OB Herceg Novi povodom tvrdnji oštećenog da je prilikom lišenja slobode isti bio žrtva torture od strane policijskih službenika. Postupak se trenutno nalazi u fazi izviđaja. </w:t>
      </w:r>
    </w:p>
    <w:p w:rsidR="00370DE7" w:rsidRDefault="00370DE7" w:rsidP="00370DE7">
      <w:pPr>
        <w:ind w:firstLine="540"/>
      </w:pPr>
      <w:r>
        <w:t xml:space="preserve">2. Predmet Ktr.br. 2/25 koji je formiran protiv 3 službenika Uprave policije OB Kotor, i koji se trenutno nalazi u fazi izviđaja. </w:t>
      </w:r>
    </w:p>
    <w:p w:rsidR="00370DE7" w:rsidRDefault="00370DE7" w:rsidP="00370DE7">
      <w:pPr>
        <w:ind w:firstLine="540"/>
      </w:pPr>
      <w:r>
        <w:t>3. Predmet Ktr.br.  40/25 koji je formiran po službenoj dužnosti povodom tvrdnji M.E. i njegovog branioca iznijetih na glavnom pretresu 14.02.2025.</w:t>
      </w:r>
      <w:r w:rsidR="00A74A6D">
        <w:t xml:space="preserve"> </w:t>
      </w:r>
      <w:proofErr w:type="gramStart"/>
      <w:r>
        <w:t>godine</w:t>
      </w:r>
      <w:proofErr w:type="gramEnd"/>
      <w:r>
        <w:t>, kojima se ukazuje na zlostavljanje od strane dva policijska službenika, koji je nakon sprovedenih mjera i radnji arhiviran službenom zabilješkom, jer nije postojao osnov sumnje da je izvršeno bilo koje krivično djelo za koje se goni po službenoj dužnosti.</w:t>
      </w:r>
    </w:p>
    <w:p w:rsidR="00370DE7" w:rsidRDefault="00370DE7" w:rsidP="00370DE7">
      <w:pPr>
        <w:ind w:firstLine="540"/>
      </w:pPr>
      <w:r>
        <w:t>4. Predmet Ktr.br. 47/25 koji je formiran nakon dostavljenih spisa od strane Osnovnog suda u Kotoru odnosno zapisnika sa glavnog pretresa održanog 19.02.2025.</w:t>
      </w:r>
      <w:r w:rsidR="00A74A6D">
        <w:t xml:space="preserve"> </w:t>
      </w:r>
      <w:proofErr w:type="gramStart"/>
      <w:r>
        <w:t>godine</w:t>
      </w:r>
      <w:proofErr w:type="gramEnd"/>
      <w:r>
        <w:t>, radi sumnje da je nad S.D. izvršena tortura od strane dva policijska službenika. Državni tužilac je službenom zabilješkom nakon sprovedenih mjera i radnji arhivirao predmet, nalazeći da ne postoji osnov sumnje da je izvršeno bilo koje krivično djelo za koje se goni po službenoj dužnosti.</w:t>
      </w:r>
    </w:p>
    <w:p w:rsidR="00370DE7" w:rsidRDefault="00370DE7" w:rsidP="00370DE7">
      <w:pPr>
        <w:ind w:firstLine="540"/>
      </w:pPr>
      <w:r>
        <w:t xml:space="preserve">5. Predmet Ktr.br. 82/25 koji je formiran nakon što su spisi dostavljeni od strane Osnovnog državnog tužilaštva u Podgorici, kada su prilikom prijema u istražni zatvor konstatovane povrede kod oštećenog. Isti je izjavio da su povrede nastale prije dolaska u istražni zatvor. Državni tužilac je službenom zabilješkom arhivirao predmet, nakon što je utvrdio da je oštećeni povrede zadobio u tuči sa drugim licem koje je za to djelo prekršajno kažnjeno, a što je i oštećeni potvrdio u izjavi kod tužioca. </w:t>
      </w:r>
    </w:p>
    <w:p w:rsidR="00370DE7" w:rsidRDefault="00370DE7" w:rsidP="00370DE7">
      <w:pPr>
        <w:ind w:firstLine="540"/>
      </w:pPr>
      <w:r>
        <w:t xml:space="preserve">6. Predmet Ktr.br. 173/25 koji je formiran nakon što su spisi dostavljeni od strane Osnovnog državnog tužilaštva u Podgorici, kada su prilikom prijema u istražni zatvor konstatovane povrede kod oštećenog. Državni tužilac je službenom zabilješkom arhivirao predmet, nakon što je utvrdio da su povrede nastale u saobraćajnoj nezgodi koja se dogodila prije lišavanja slobode i prijema u istražni zatvor, a što je i ovdje sam oštećeni potvrdio. </w:t>
      </w:r>
    </w:p>
    <w:p w:rsidR="00370DE7" w:rsidRDefault="00370DE7" w:rsidP="00370DE7">
      <w:pPr>
        <w:ind w:firstLine="540"/>
      </w:pPr>
      <w:r>
        <w:t xml:space="preserve">7.Predmet Ktr.br. 185/25 koji je formiran nakon što su spisi dostavljeni od strane Osnovnog državnog tužilaštva u Podgorici, kada su prilikom prijema u istražni zatvor konstatovane povrede kod oštećenog. Državni tužilac je službenom zabilješkom arhivirao predmet nakon što je utvrdio da su povrede kod ovdje oštećenog nastale u saobraćajnoj nezgodi koja je prethodila lišavanju slobode. </w:t>
      </w:r>
    </w:p>
    <w:p w:rsidR="00370DE7" w:rsidRDefault="00370DE7" w:rsidP="00370DE7">
      <w:pPr>
        <w:ind w:firstLine="540"/>
      </w:pPr>
      <w:r>
        <w:t xml:space="preserve">8. Predmet Ktr.br. 198/25 koji je formiran nakon što su spisi dostavljeni od strane Osnovnog državnog tužilaštva u Podgorici, kada su prilikom prijema u istražni zatvor konstatovane povrede kod oštećenog. Državni tužilac je službenom zabilješkom arhivirao predmet nakon što je utvrdio i što je i sam ovdje oštećeni priznao da je kritične povrede zadobio prije nego što je lišen slobode. </w:t>
      </w:r>
    </w:p>
    <w:p w:rsidR="00370DE7" w:rsidRDefault="00370DE7" w:rsidP="00370DE7">
      <w:pPr>
        <w:ind w:firstLine="540"/>
      </w:pPr>
      <w:r>
        <w:t>9. Predmet Ktr.br. 298/25 koji je formiran nakon dostavljenih spisa iznijetih na glavnom pretresu pred Višim sudom u Podgorici, da je oštećeni zlostavljan i bio žrtva torture policijskih službenika i ostalih pritvorenika tokom boravka u istražnom zatvoru. Državni tužilac je službenom zabilješkom arhirivao predmet nakon što je utvrdio da nema dokaza iz kojih bi proizišla osnovana sumnja da je prilikom lišenja slobode isti bio zlostavljan, budući da na njemu nije bilo vidljivih povreda, da se isti nije žalio na zlostavljanje i da ne postoji medicinska dokumentacija kojom su konstatovane povrede.</w:t>
      </w:r>
    </w:p>
    <w:p w:rsidR="00370DE7" w:rsidRDefault="00370DE7" w:rsidP="00370DE7">
      <w:pPr>
        <w:ind w:firstLine="540"/>
      </w:pPr>
      <w:r>
        <w:t xml:space="preserve">10. Predmet Ktr.br. 310/25 koji je formiran nakon što su spisi dostavljeni od strane Osnovnog državnog tužilaštva u Podgorici, kada su prilikom prijema u istražni zatvor konstatovane povrede kod oštećenog. Državni tužilac je službenom zabilješkom arhivirao </w:t>
      </w:r>
      <w:r>
        <w:lastRenderedPageBreak/>
        <w:t xml:space="preserve">predmet imajući u vidu da su povrede nastale prilikom udaranja u metalna vrata prostorije za zadržavanje u zgradi UP OB Herceg Novi, a što je i oštećeni sam pisano izjavio. </w:t>
      </w:r>
    </w:p>
    <w:p w:rsidR="00370DE7" w:rsidRDefault="00370DE7" w:rsidP="00A74A6D">
      <w:pPr>
        <w:ind w:firstLine="540"/>
      </w:pPr>
      <w:r>
        <w:t>Iz ranijeg perioda u predmetu Kt.br. 261/20 Viši sud u Podgorici odlučio je po žalbi Osnovnog državnog tužilaštva u Herceg Novom i preinačio oslobađajuću presudu Osnovnog suda u Herceg Novom na način što je dana 28.11.2025.</w:t>
      </w:r>
      <w:r w:rsidR="00532B39">
        <w:t xml:space="preserve"> </w:t>
      </w:r>
      <w:r>
        <w:t xml:space="preserve">godine izrekao uslovnu osudu okrivljenima P.J. i B.I.  policijskim službenicima Uprave policije OB Herceg Novi, kojim se utvrđuje kazna zatvora u trajanju od 5 mjeseci sa vremenom provjeravanja u trajanju od dvije godine. Pored toga sud je okrivljenom P.J. izrekao i mjeru bezbjednosti obavezno psihijatrisjko liječenje na slobodi.    </w:t>
      </w:r>
    </w:p>
    <w:p w:rsidR="00E16609" w:rsidRPr="00370DE7" w:rsidRDefault="00744A73" w:rsidP="00E16609">
      <w:pPr>
        <w:ind w:firstLine="720"/>
        <w:rPr>
          <w:lang w:val="sl-SI"/>
        </w:rPr>
      </w:pPr>
      <w:r w:rsidRPr="00370DE7">
        <w:t>Ovo tužilaštvo</w:t>
      </w:r>
      <w:r w:rsidR="005C4826" w:rsidRPr="00370DE7">
        <w:t xml:space="preserve"> u radu</w:t>
      </w:r>
      <w:r w:rsidRPr="00370DE7">
        <w:t xml:space="preserve"> </w:t>
      </w:r>
      <w:r w:rsidR="005C4826" w:rsidRPr="00370DE7">
        <w:t>postupa o</w:t>
      </w:r>
      <w:r w:rsidR="00E16609" w:rsidRPr="00370DE7">
        <w:t xml:space="preserve"> uputstv</w:t>
      </w:r>
      <w:r w:rsidR="005C4826" w:rsidRPr="00370DE7">
        <w:t>u</w:t>
      </w:r>
      <w:r w:rsidR="00E16609" w:rsidRPr="00370DE7">
        <w:t xml:space="preserve"> Vrhovnog državnog tužioca Tu. br. 254/24 od 23.05.2024. godine za postupanje državnih tužilaca u u slučajevima kada postoji osnov sumnje da je došlo do povrede čl. 3. Evropske konvencije za zaštitu ljudskih prava i osnovnih sloboda, pri čemu je shodno uputstvu državni tužilac</w:t>
      </w:r>
      <w:r w:rsidR="005C2554">
        <w:t xml:space="preserve"> Nikola Samardžić određen da postupa </w:t>
      </w:r>
      <w:r w:rsidR="00E16609" w:rsidRPr="00370DE7">
        <w:rPr>
          <w:lang w:val="sl-SI"/>
        </w:rPr>
        <w:t>u predmetima torture.</w:t>
      </w:r>
    </w:p>
    <w:p w:rsidR="00744A73" w:rsidRPr="00370DE7" w:rsidRDefault="00744A73" w:rsidP="00744A73">
      <w:pPr>
        <w:ind w:firstLine="720"/>
      </w:pPr>
      <w:r w:rsidRPr="00370DE7">
        <w:t xml:space="preserve">Vezano za izazove i ograničenja u postupanju državnih tužilaca u pogledu slučajeva zlostavljanja i mučenja od strane službenih lica, ukazali bi da bez obzira na zadovoljavajuću saradnju sa Upravom policije, kada su u pitanju policijski službenici kao potencijalni izvršioci ovih krivičnih djela, prilikom obavještavanja o događaju nerijetko dolazi do toga da se događaj predstavlja na način kojim se želi ublažiti ili relativizovati odgovornost policijskih službenika, radi čega se u praksi najbolje pokazalo da postupajući tužilac neposredno uzima izjave od svih učesnika u događaju i prikuplja dokaze. </w:t>
      </w:r>
      <w:r w:rsidR="00370DE7" w:rsidRPr="00370DE7">
        <w:t xml:space="preserve"> Pozitivna promjena u tom pravcu je angažovanje </w:t>
      </w:r>
      <w:r w:rsidRPr="00370DE7">
        <w:t>MUP</w:t>
      </w:r>
      <w:r w:rsidR="00370DE7" w:rsidRPr="00370DE7">
        <w:t>-a</w:t>
      </w:r>
      <w:r w:rsidRPr="00370DE7">
        <w:t xml:space="preserve"> – Odjeljenj</w:t>
      </w:r>
      <w:r w:rsidR="00370DE7" w:rsidRPr="00370DE7">
        <w:t>a</w:t>
      </w:r>
      <w:r w:rsidRPr="00370DE7">
        <w:t xml:space="preserve"> za unutrašnju kontrolu rada policije, kako bi se isključila svaka sumnja u pristrasnost pri postupanju službenika policije Odjeljenja bezbjednosti u kojem radi policijski službenik protiv kojeg je podnijeta prijava za policijsku torturu.</w:t>
      </w:r>
    </w:p>
    <w:p w:rsidR="00744A73" w:rsidRPr="00B51A57" w:rsidRDefault="00744A73" w:rsidP="005D78F7">
      <w:pPr>
        <w:ind w:firstLine="720"/>
        <w:rPr>
          <w:b/>
        </w:rPr>
      </w:pPr>
    </w:p>
    <w:p w:rsidR="00863E3E" w:rsidRPr="00A37473" w:rsidRDefault="00863E3E" w:rsidP="00A37473"/>
    <w:p w:rsidR="000A3C33" w:rsidRDefault="000A3C33" w:rsidP="00A42671">
      <w:pPr>
        <w:pStyle w:val="Heading2"/>
        <w:numPr>
          <w:ilvl w:val="1"/>
          <w:numId w:val="43"/>
        </w:numPr>
        <w:jc w:val="center"/>
      </w:pPr>
      <w:bookmarkStart w:id="406" w:name="_Toc152844603"/>
      <w:bookmarkStart w:id="407" w:name="_Toc153177264"/>
      <w:bookmarkStart w:id="408" w:name="_Toc153177374"/>
      <w:bookmarkStart w:id="409" w:name="_Toc158015140"/>
      <w:r w:rsidRPr="000B6F34">
        <w:t>Državno tužilaštvo i postupanje policije i drugih organa uprave</w:t>
      </w:r>
      <w:bookmarkEnd w:id="406"/>
      <w:bookmarkEnd w:id="407"/>
      <w:bookmarkEnd w:id="408"/>
      <w:bookmarkEnd w:id="409"/>
    </w:p>
    <w:p w:rsidR="00787042" w:rsidRPr="00D80FD6" w:rsidRDefault="00787042" w:rsidP="00A37473"/>
    <w:p w:rsidR="000A3C33" w:rsidRDefault="000A3C33" w:rsidP="00863E3E">
      <w:pPr>
        <w:pStyle w:val="BodyText"/>
        <w:ind w:left="720"/>
        <w:rPr>
          <w:b w:val="0"/>
        </w:rPr>
      </w:pPr>
      <w:r w:rsidRPr="00D80FD6">
        <w:rPr>
          <w:b w:val="0"/>
        </w:rPr>
        <w:t>Broj izdatih obavezujućih nalog</w:t>
      </w:r>
      <w:r w:rsidR="00207B5C">
        <w:rPr>
          <w:b w:val="0"/>
        </w:rPr>
        <w:t>a</w:t>
      </w:r>
      <w:r w:rsidRPr="00D80FD6">
        <w:rPr>
          <w:b w:val="0"/>
        </w:rPr>
        <w:t xml:space="preserve">/ neposrednim rukovođenjem usmjeravane radnje </w:t>
      </w:r>
    </w:p>
    <w:p w:rsidR="00787042" w:rsidRPr="00D80FD6" w:rsidRDefault="00787042" w:rsidP="00863E3E">
      <w:pPr>
        <w:pStyle w:val="BodyText"/>
        <w:ind w:left="720"/>
        <w:rPr>
          <w:b w:val="0"/>
        </w:rPr>
      </w:pPr>
    </w:p>
    <w:p w:rsidR="00207B5C" w:rsidRPr="00D80FD6" w:rsidRDefault="00207B5C" w:rsidP="00207B5C">
      <w:pPr>
        <w:pStyle w:val="BodyText"/>
        <w:rPr>
          <w:b w:val="0"/>
        </w:rPr>
      </w:pPr>
    </w:p>
    <w:tbl>
      <w:tblPr>
        <w:tblW w:w="9606" w:type="dxa"/>
        <w:jc w:val="center"/>
        <w:tblBorders>
          <w:top w:val="double" w:sz="6" w:space="0" w:color="538135"/>
          <w:left w:val="double" w:sz="6" w:space="0" w:color="538135"/>
          <w:bottom w:val="double" w:sz="6" w:space="0" w:color="538135"/>
          <w:right w:val="double" w:sz="6" w:space="0" w:color="538135"/>
          <w:insideH w:val="double" w:sz="6" w:space="0" w:color="538135"/>
          <w:insideV w:val="double" w:sz="6" w:space="0" w:color="538135"/>
        </w:tblBorders>
        <w:tblLook w:val="04A0" w:firstRow="1" w:lastRow="0" w:firstColumn="1" w:lastColumn="0" w:noHBand="0" w:noVBand="1"/>
      </w:tblPr>
      <w:tblGrid>
        <w:gridCol w:w="2235"/>
        <w:gridCol w:w="1294"/>
        <w:gridCol w:w="1418"/>
        <w:gridCol w:w="1682"/>
        <w:gridCol w:w="1559"/>
        <w:gridCol w:w="1418"/>
      </w:tblGrid>
      <w:tr w:rsidR="00207B5C" w:rsidRPr="001E670A" w:rsidTr="001E670A">
        <w:trPr>
          <w:trHeight w:val="1155"/>
          <w:jc w:val="center"/>
        </w:trPr>
        <w:tc>
          <w:tcPr>
            <w:tcW w:w="2235" w:type="dxa"/>
            <w:shd w:val="clear" w:color="auto" w:fill="auto"/>
            <w:vAlign w:val="center"/>
            <w:hideMark/>
          </w:tcPr>
          <w:p w:rsidR="00207B5C" w:rsidRPr="00887772" w:rsidRDefault="00207B5C" w:rsidP="001E670A">
            <w:pPr>
              <w:suppressAutoHyphens w:val="0"/>
              <w:spacing w:line="276" w:lineRule="auto"/>
              <w:jc w:val="center"/>
              <w:rPr>
                <w:rFonts w:cs="Calibri"/>
                <w:bCs/>
                <w:color w:val="000000"/>
                <w:sz w:val="18"/>
                <w:szCs w:val="18"/>
                <w:lang w:eastAsia="en-GB"/>
              </w:rPr>
            </w:pPr>
            <w:r w:rsidRPr="001E670A">
              <w:rPr>
                <w:rFonts w:cs="Calibri"/>
                <w:bCs/>
                <w:color w:val="000000"/>
                <w:sz w:val="18"/>
                <w:szCs w:val="18"/>
                <w:lang w:eastAsia="en-GB"/>
              </w:rPr>
              <w:t>Ukupan broj izdatih obavezujućih naloga/ neposrednim rukovođenjem usmjeravane radnje</w:t>
            </w:r>
          </w:p>
        </w:tc>
        <w:tc>
          <w:tcPr>
            <w:tcW w:w="1294" w:type="dxa"/>
            <w:shd w:val="clear" w:color="auto" w:fill="auto"/>
            <w:vAlign w:val="center"/>
            <w:hideMark/>
          </w:tcPr>
          <w:p w:rsidR="00207B5C" w:rsidRPr="00887772" w:rsidRDefault="00207B5C" w:rsidP="001E670A">
            <w:pPr>
              <w:suppressAutoHyphens w:val="0"/>
              <w:spacing w:line="276" w:lineRule="auto"/>
              <w:jc w:val="center"/>
              <w:rPr>
                <w:rFonts w:cs="Calibri"/>
                <w:bCs/>
                <w:color w:val="000000"/>
                <w:sz w:val="18"/>
                <w:szCs w:val="18"/>
                <w:lang w:eastAsia="en-GB"/>
              </w:rPr>
            </w:pPr>
            <w:r w:rsidRPr="001E670A">
              <w:rPr>
                <w:bCs/>
                <w:sz w:val="18"/>
                <w:szCs w:val="18"/>
              </w:rPr>
              <w:t>Organu uprave nadležnog za policijske poslove</w:t>
            </w:r>
          </w:p>
        </w:tc>
        <w:tc>
          <w:tcPr>
            <w:tcW w:w="1418" w:type="dxa"/>
            <w:shd w:val="clear" w:color="auto" w:fill="auto"/>
            <w:vAlign w:val="center"/>
            <w:hideMark/>
          </w:tcPr>
          <w:p w:rsidR="00207B5C" w:rsidRPr="00887772" w:rsidRDefault="00207B5C" w:rsidP="001E670A">
            <w:pPr>
              <w:suppressAutoHyphens w:val="0"/>
              <w:spacing w:line="276" w:lineRule="auto"/>
              <w:jc w:val="center"/>
              <w:rPr>
                <w:rFonts w:cs="Calibri"/>
                <w:bCs/>
                <w:color w:val="000000"/>
                <w:sz w:val="18"/>
                <w:szCs w:val="18"/>
                <w:lang w:eastAsia="en-GB"/>
              </w:rPr>
            </w:pPr>
            <w:r w:rsidRPr="001E670A">
              <w:rPr>
                <w:bCs/>
                <w:sz w:val="18"/>
                <w:szCs w:val="18"/>
                <w:lang w:val="en-GB" w:eastAsia="en-GB"/>
              </w:rPr>
              <w:t>Vojnoj policiji</w:t>
            </w:r>
          </w:p>
        </w:tc>
        <w:tc>
          <w:tcPr>
            <w:tcW w:w="1682" w:type="dxa"/>
            <w:shd w:val="clear" w:color="auto" w:fill="auto"/>
            <w:vAlign w:val="center"/>
            <w:hideMark/>
          </w:tcPr>
          <w:p w:rsidR="00207B5C" w:rsidRPr="00887772" w:rsidRDefault="00207B5C" w:rsidP="001E670A">
            <w:pPr>
              <w:suppressAutoHyphens w:val="0"/>
              <w:spacing w:line="276" w:lineRule="auto"/>
              <w:jc w:val="center"/>
              <w:rPr>
                <w:rFonts w:cs="Calibri"/>
                <w:bCs/>
                <w:color w:val="000000"/>
                <w:sz w:val="18"/>
                <w:szCs w:val="18"/>
                <w:lang w:eastAsia="en-GB"/>
              </w:rPr>
            </w:pPr>
            <w:r w:rsidRPr="001E670A">
              <w:rPr>
                <w:bCs/>
                <w:sz w:val="18"/>
                <w:szCs w:val="18"/>
                <w:lang w:val="en-GB" w:eastAsia="en-GB"/>
              </w:rPr>
              <w:t>Organu uprave nadležnom za poslove carina</w:t>
            </w:r>
          </w:p>
        </w:tc>
        <w:tc>
          <w:tcPr>
            <w:tcW w:w="1559" w:type="dxa"/>
            <w:shd w:val="clear" w:color="auto" w:fill="auto"/>
            <w:vAlign w:val="center"/>
          </w:tcPr>
          <w:p w:rsidR="00207B5C" w:rsidRPr="001E670A" w:rsidRDefault="00207B5C" w:rsidP="001E670A">
            <w:pPr>
              <w:suppressAutoHyphens w:val="0"/>
              <w:spacing w:line="276" w:lineRule="auto"/>
              <w:jc w:val="center"/>
              <w:rPr>
                <w:bCs/>
                <w:sz w:val="18"/>
                <w:szCs w:val="18"/>
                <w:lang w:val="en-GB" w:eastAsia="en-GB"/>
              </w:rPr>
            </w:pPr>
            <w:r w:rsidRPr="001E670A">
              <w:rPr>
                <w:bCs/>
                <w:sz w:val="18"/>
                <w:szCs w:val="18"/>
                <w:lang w:val="en-GB" w:eastAsia="en-GB"/>
              </w:rPr>
              <w:t>Organu uprave nadležnom za poslove poreza</w:t>
            </w:r>
          </w:p>
        </w:tc>
        <w:tc>
          <w:tcPr>
            <w:tcW w:w="1418" w:type="dxa"/>
            <w:shd w:val="clear" w:color="auto" w:fill="auto"/>
            <w:vAlign w:val="center"/>
          </w:tcPr>
          <w:p w:rsidR="00207B5C" w:rsidRPr="001E670A" w:rsidRDefault="00207B5C" w:rsidP="001E670A">
            <w:pPr>
              <w:suppressAutoHyphens w:val="0"/>
              <w:spacing w:line="276" w:lineRule="auto"/>
              <w:jc w:val="center"/>
              <w:rPr>
                <w:bCs/>
                <w:sz w:val="18"/>
                <w:szCs w:val="18"/>
                <w:lang w:val="en-GB" w:eastAsia="en-GB"/>
              </w:rPr>
            </w:pPr>
            <w:r w:rsidRPr="001E670A">
              <w:rPr>
                <w:bCs/>
                <w:sz w:val="18"/>
                <w:szCs w:val="18"/>
                <w:lang w:val="en-GB" w:eastAsia="en-GB"/>
              </w:rPr>
              <w:t>Drugim organima uprave</w:t>
            </w:r>
          </w:p>
        </w:tc>
      </w:tr>
      <w:tr w:rsidR="00207B5C" w:rsidRPr="001E670A" w:rsidTr="001E670A">
        <w:trPr>
          <w:trHeight w:val="327"/>
          <w:jc w:val="center"/>
        </w:trPr>
        <w:tc>
          <w:tcPr>
            <w:tcW w:w="2235" w:type="dxa"/>
            <w:shd w:val="clear" w:color="auto" w:fill="auto"/>
            <w:noWrap/>
            <w:vAlign w:val="center"/>
            <w:hideMark/>
          </w:tcPr>
          <w:p w:rsidR="00207B5C" w:rsidRPr="001E670A" w:rsidRDefault="00670096" w:rsidP="001E670A">
            <w:pPr>
              <w:suppressAutoHyphens w:val="0"/>
              <w:spacing w:line="276" w:lineRule="auto"/>
              <w:jc w:val="center"/>
              <w:rPr>
                <w:rFonts w:cs="Calibri"/>
                <w:bCs/>
                <w:color w:val="000000"/>
                <w:sz w:val="18"/>
                <w:szCs w:val="18"/>
                <w:lang w:eastAsia="en-GB"/>
              </w:rPr>
            </w:pPr>
            <w:r>
              <w:rPr>
                <w:rFonts w:cs="Calibri"/>
                <w:bCs/>
                <w:color w:val="000000"/>
                <w:sz w:val="18"/>
                <w:szCs w:val="18"/>
                <w:lang w:eastAsia="en-GB"/>
              </w:rPr>
              <w:t>1</w:t>
            </w:r>
            <w:r w:rsidR="00080FEB">
              <w:rPr>
                <w:rFonts w:cs="Calibri"/>
                <w:bCs/>
                <w:color w:val="000000"/>
                <w:sz w:val="18"/>
                <w:szCs w:val="18"/>
                <w:lang w:eastAsia="en-GB"/>
              </w:rPr>
              <w:t>.</w:t>
            </w:r>
            <w:r w:rsidR="005F2613">
              <w:rPr>
                <w:rFonts w:cs="Calibri"/>
                <w:bCs/>
                <w:color w:val="000000"/>
                <w:sz w:val="18"/>
                <w:szCs w:val="18"/>
                <w:lang w:eastAsia="en-GB"/>
              </w:rPr>
              <w:t>789</w:t>
            </w:r>
          </w:p>
        </w:tc>
        <w:tc>
          <w:tcPr>
            <w:tcW w:w="1294" w:type="dxa"/>
            <w:shd w:val="clear" w:color="auto" w:fill="auto"/>
            <w:noWrap/>
            <w:vAlign w:val="center"/>
          </w:tcPr>
          <w:p w:rsidR="00207B5C" w:rsidRPr="001E670A" w:rsidRDefault="00670096" w:rsidP="001E670A">
            <w:pPr>
              <w:suppressAutoHyphens w:val="0"/>
              <w:spacing w:line="276" w:lineRule="auto"/>
              <w:jc w:val="center"/>
              <w:rPr>
                <w:rFonts w:cs="Calibri"/>
                <w:color w:val="000000"/>
                <w:sz w:val="18"/>
                <w:szCs w:val="18"/>
                <w:lang w:eastAsia="en-GB"/>
              </w:rPr>
            </w:pPr>
            <w:r>
              <w:rPr>
                <w:rFonts w:cs="Calibri"/>
                <w:color w:val="000000"/>
                <w:sz w:val="18"/>
                <w:szCs w:val="18"/>
                <w:lang w:eastAsia="en-GB"/>
              </w:rPr>
              <w:t>1</w:t>
            </w:r>
            <w:r w:rsidR="00080FEB">
              <w:rPr>
                <w:rFonts w:cs="Calibri"/>
                <w:color w:val="000000"/>
                <w:sz w:val="18"/>
                <w:szCs w:val="18"/>
                <w:lang w:eastAsia="en-GB"/>
              </w:rPr>
              <w:t>.685</w:t>
            </w:r>
          </w:p>
        </w:tc>
        <w:tc>
          <w:tcPr>
            <w:tcW w:w="1418" w:type="dxa"/>
            <w:shd w:val="clear" w:color="auto" w:fill="auto"/>
            <w:noWrap/>
            <w:vAlign w:val="center"/>
          </w:tcPr>
          <w:p w:rsidR="00207B5C" w:rsidRPr="001E670A" w:rsidRDefault="005D78F7" w:rsidP="001E670A">
            <w:pPr>
              <w:suppressAutoHyphens w:val="0"/>
              <w:spacing w:line="276" w:lineRule="auto"/>
              <w:jc w:val="center"/>
              <w:rPr>
                <w:rFonts w:cs="Calibri"/>
                <w:color w:val="000000"/>
                <w:sz w:val="18"/>
                <w:szCs w:val="18"/>
                <w:lang w:eastAsia="en-GB"/>
              </w:rPr>
            </w:pPr>
            <w:r>
              <w:rPr>
                <w:rFonts w:cs="Calibri"/>
                <w:color w:val="000000"/>
                <w:sz w:val="18"/>
                <w:szCs w:val="18"/>
                <w:lang w:eastAsia="en-GB"/>
              </w:rPr>
              <w:t>0</w:t>
            </w:r>
          </w:p>
        </w:tc>
        <w:tc>
          <w:tcPr>
            <w:tcW w:w="1682" w:type="dxa"/>
            <w:shd w:val="clear" w:color="auto" w:fill="auto"/>
            <w:noWrap/>
            <w:vAlign w:val="center"/>
          </w:tcPr>
          <w:p w:rsidR="00207B5C" w:rsidRPr="001E670A" w:rsidRDefault="005D78F7" w:rsidP="001E670A">
            <w:pPr>
              <w:suppressAutoHyphens w:val="0"/>
              <w:spacing w:line="276" w:lineRule="auto"/>
              <w:jc w:val="center"/>
              <w:rPr>
                <w:rFonts w:cs="Calibri"/>
                <w:color w:val="000000"/>
                <w:sz w:val="18"/>
                <w:szCs w:val="18"/>
                <w:lang w:eastAsia="en-GB"/>
              </w:rPr>
            </w:pPr>
            <w:r>
              <w:rPr>
                <w:rFonts w:cs="Calibri"/>
                <w:color w:val="000000"/>
                <w:sz w:val="18"/>
                <w:szCs w:val="18"/>
                <w:lang w:eastAsia="en-GB"/>
              </w:rPr>
              <w:t>0</w:t>
            </w:r>
          </w:p>
        </w:tc>
        <w:tc>
          <w:tcPr>
            <w:tcW w:w="1559" w:type="dxa"/>
            <w:shd w:val="clear" w:color="auto" w:fill="auto"/>
          </w:tcPr>
          <w:p w:rsidR="00207B5C" w:rsidRPr="001E670A" w:rsidRDefault="004B2823" w:rsidP="001E670A">
            <w:pPr>
              <w:suppressAutoHyphens w:val="0"/>
              <w:spacing w:line="276" w:lineRule="auto"/>
              <w:jc w:val="center"/>
              <w:rPr>
                <w:rFonts w:cs="Calibri"/>
                <w:color w:val="000000"/>
                <w:sz w:val="18"/>
                <w:szCs w:val="18"/>
                <w:lang w:eastAsia="en-GB"/>
              </w:rPr>
            </w:pPr>
            <w:r>
              <w:rPr>
                <w:rFonts w:cs="Calibri"/>
                <w:color w:val="000000"/>
                <w:sz w:val="18"/>
                <w:szCs w:val="18"/>
                <w:lang w:eastAsia="en-GB"/>
              </w:rPr>
              <w:t>1</w:t>
            </w:r>
            <w:r w:rsidR="005F2613">
              <w:rPr>
                <w:rFonts w:cs="Calibri"/>
                <w:color w:val="000000"/>
                <w:sz w:val="18"/>
                <w:szCs w:val="18"/>
                <w:lang w:eastAsia="en-GB"/>
              </w:rPr>
              <w:t>5</w:t>
            </w:r>
          </w:p>
        </w:tc>
        <w:tc>
          <w:tcPr>
            <w:tcW w:w="1418" w:type="dxa"/>
            <w:shd w:val="clear" w:color="auto" w:fill="auto"/>
          </w:tcPr>
          <w:p w:rsidR="00207B5C" w:rsidRPr="001E670A" w:rsidRDefault="00080FEB" w:rsidP="001E670A">
            <w:pPr>
              <w:suppressAutoHyphens w:val="0"/>
              <w:spacing w:line="276" w:lineRule="auto"/>
              <w:jc w:val="center"/>
              <w:rPr>
                <w:rFonts w:cs="Calibri"/>
                <w:color w:val="000000"/>
                <w:sz w:val="18"/>
                <w:szCs w:val="18"/>
                <w:lang w:eastAsia="en-GB"/>
              </w:rPr>
            </w:pPr>
            <w:r>
              <w:rPr>
                <w:rFonts w:cs="Calibri"/>
                <w:color w:val="000000"/>
                <w:sz w:val="18"/>
                <w:szCs w:val="18"/>
                <w:lang w:eastAsia="en-GB"/>
              </w:rPr>
              <w:t>89</w:t>
            </w:r>
          </w:p>
        </w:tc>
      </w:tr>
    </w:tbl>
    <w:p w:rsidR="00F66619" w:rsidRDefault="00F66619" w:rsidP="00F66619"/>
    <w:p w:rsidR="00F66619" w:rsidRDefault="004B2823" w:rsidP="00F66619">
      <w:r>
        <w:tab/>
        <w:t>Ovo tužilaštvo nije imalo pristup inf</w:t>
      </w:r>
      <w:r w:rsidR="005C4826">
        <w:t>or</w:t>
      </w:r>
      <w:r>
        <w:t>macijama/podacima koji su u posjedu drugih državnih organa, tako da direktnim pristupom u bazama podataka organa uprave nije preuzet niti jedan podatak.</w:t>
      </w:r>
    </w:p>
    <w:p w:rsidR="004B2823" w:rsidRDefault="004B2823" w:rsidP="00F66619">
      <w:r>
        <w:tab/>
        <w:t xml:space="preserve">Slanjem i prijemom zahtjeva tradicionalnim kanalima komunikacije preuzeto je </w:t>
      </w:r>
      <w:r w:rsidR="005F2613">
        <w:t>432</w:t>
      </w:r>
      <w:r>
        <w:t xml:space="preserve"> informacija/podataka. </w:t>
      </w:r>
    </w:p>
    <w:p w:rsidR="00080FEB" w:rsidRDefault="004B2823" w:rsidP="00F66619">
      <w:r>
        <w:tab/>
        <w:t xml:space="preserve">Ključni izazovi u primjeni </w:t>
      </w:r>
      <w:r w:rsidRPr="00F66619">
        <w:t>Sporazuma za unapređenje saradnje u oblasti kriminala o automatskoj razmjeni podataka između ključnih institucija</w:t>
      </w:r>
      <w:r>
        <w:t xml:space="preserve"> jeste nepostojanje adekvatnog </w:t>
      </w:r>
      <w:r>
        <w:lastRenderedPageBreak/>
        <w:t>informatičkog sistema</w:t>
      </w:r>
      <w:r w:rsidR="001D66B6">
        <w:t xml:space="preserve"> – softera,</w:t>
      </w:r>
      <w:r>
        <w:t xml:space="preserve"> uz pomoć kojeg bi se pristupalo bazama podataka drugih državnih organa i vršilo preuzimanje podatak</w:t>
      </w:r>
      <w:r w:rsidR="00080FEB">
        <w:t>a.</w:t>
      </w:r>
    </w:p>
    <w:p w:rsidR="00902AA4" w:rsidRPr="00D80FD6" w:rsidRDefault="00902AA4" w:rsidP="000A3C33">
      <w:pPr>
        <w:pStyle w:val="BodyText"/>
        <w:rPr>
          <w:b w:val="0"/>
        </w:rPr>
      </w:pPr>
    </w:p>
    <w:p w:rsidR="00787042" w:rsidRPr="00080FEB" w:rsidRDefault="000A3C33" w:rsidP="00A42671">
      <w:pPr>
        <w:pStyle w:val="Heading2"/>
        <w:numPr>
          <w:ilvl w:val="1"/>
          <w:numId w:val="43"/>
        </w:numPr>
        <w:jc w:val="center"/>
      </w:pPr>
      <w:bookmarkStart w:id="410" w:name="_Toc152844604"/>
      <w:bookmarkStart w:id="411" w:name="_Toc153177265"/>
      <w:bookmarkStart w:id="412" w:name="_Toc153177375"/>
      <w:bookmarkStart w:id="413" w:name="_Toc158015141"/>
      <w:r w:rsidRPr="004B31C1">
        <w:t>Angažovanje vještaka za potrebe državnog tužilaštva</w:t>
      </w:r>
      <w:bookmarkEnd w:id="410"/>
      <w:bookmarkEnd w:id="411"/>
      <w:bookmarkEnd w:id="412"/>
      <w:bookmarkEnd w:id="413"/>
    </w:p>
    <w:p w:rsidR="00C34078" w:rsidRPr="00C34078" w:rsidRDefault="00C34078" w:rsidP="00C34078">
      <w:pPr>
        <w:pStyle w:val="BodyText"/>
        <w:ind w:left="720"/>
        <w:rPr>
          <w:b w:val="0"/>
        </w:rPr>
      </w:pPr>
    </w:p>
    <w:tbl>
      <w:tblPr>
        <w:tblW w:w="0" w:type="auto"/>
        <w:jc w:val="center"/>
        <w:tblBorders>
          <w:top w:val="double" w:sz="6" w:space="0" w:color="C45911"/>
          <w:left w:val="double" w:sz="6" w:space="0" w:color="C45911"/>
          <w:bottom w:val="double" w:sz="6" w:space="0" w:color="C45911"/>
          <w:right w:val="double" w:sz="6" w:space="0" w:color="C45911"/>
          <w:insideH w:val="double" w:sz="6" w:space="0" w:color="C45911"/>
          <w:insideV w:val="double" w:sz="6" w:space="0" w:color="C45911"/>
        </w:tblBorders>
        <w:tblLayout w:type="fixed"/>
        <w:tblLook w:val="04A0" w:firstRow="1" w:lastRow="0" w:firstColumn="1" w:lastColumn="0" w:noHBand="0" w:noVBand="1"/>
      </w:tblPr>
      <w:tblGrid>
        <w:gridCol w:w="967"/>
        <w:gridCol w:w="1013"/>
        <w:gridCol w:w="851"/>
        <w:gridCol w:w="850"/>
        <w:gridCol w:w="851"/>
        <w:gridCol w:w="850"/>
        <w:gridCol w:w="709"/>
        <w:gridCol w:w="709"/>
        <w:gridCol w:w="850"/>
        <w:gridCol w:w="709"/>
        <w:gridCol w:w="567"/>
      </w:tblGrid>
      <w:tr w:rsidR="00B91D55" w:rsidRPr="001E670A" w:rsidTr="002E5E93">
        <w:trPr>
          <w:cantSplit/>
          <w:trHeight w:val="372"/>
          <w:jc w:val="center"/>
        </w:trPr>
        <w:tc>
          <w:tcPr>
            <w:tcW w:w="967" w:type="dxa"/>
            <w:vMerge w:val="restart"/>
            <w:shd w:val="clear" w:color="auto" w:fill="auto"/>
            <w:vAlign w:val="center"/>
          </w:tcPr>
          <w:p w:rsidR="00B91D55" w:rsidRPr="00787042" w:rsidRDefault="00B91D55" w:rsidP="000043AE">
            <w:pPr>
              <w:suppressAutoHyphens w:val="0"/>
              <w:jc w:val="center"/>
              <w:rPr>
                <w:rFonts w:eastAsia="Calibri"/>
                <w:sz w:val="18"/>
                <w:szCs w:val="18"/>
                <w:lang w:eastAsia="en-US"/>
              </w:rPr>
            </w:pPr>
            <w:bookmarkStart w:id="414" w:name="_Hlk152936105"/>
            <w:r w:rsidRPr="00787042">
              <w:rPr>
                <w:rFonts w:eastAsia="Calibri"/>
                <w:sz w:val="18"/>
                <w:szCs w:val="18"/>
                <w:lang w:eastAsia="en-US"/>
              </w:rPr>
              <w:t>Broj predmeta u kojima je angažovan vještak</w:t>
            </w:r>
          </w:p>
        </w:tc>
        <w:tc>
          <w:tcPr>
            <w:tcW w:w="1013" w:type="dxa"/>
            <w:vMerge w:val="restart"/>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Broj vještačenja</w:t>
            </w:r>
          </w:p>
        </w:tc>
        <w:tc>
          <w:tcPr>
            <w:tcW w:w="1701" w:type="dxa"/>
            <w:gridSpan w:val="2"/>
            <w:shd w:val="clear" w:color="auto" w:fill="auto"/>
            <w:vAlign w:val="center"/>
          </w:tcPr>
          <w:p w:rsidR="00B91D55" w:rsidRPr="00787042" w:rsidRDefault="00B91D55" w:rsidP="001E670A">
            <w:pPr>
              <w:suppressAutoHyphens w:val="0"/>
              <w:jc w:val="center"/>
              <w:rPr>
                <w:rFonts w:eastAsia="Calibri"/>
                <w:sz w:val="18"/>
                <w:szCs w:val="18"/>
                <w:lang w:eastAsia="en-US"/>
              </w:rPr>
            </w:pPr>
            <w:r w:rsidRPr="00787042">
              <w:rPr>
                <w:rFonts w:eastAsia="Calibri"/>
                <w:sz w:val="18"/>
                <w:szCs w:val="18"/>
                <w:lang w:eastAsia="en-US"/>
              </w:rPr>
              <w:t>Broj ukupno angažovanih vještaka</w:t>
            </w:r>
          </w:p>
        </w:tc>
        <w:tc>
          <w:tcPr>
            <w:tcW w:w="5245" w:type="dxa"/>
            <w:gridSpan w:val="7"/>
            <w:shd w:val="clear" w:color="auto" w:fill="auto"/>
            <w:vAlign w:val="center"/>
          </w:tcPr>
          <w:p w:rsidR="00B91D55" w:rsidRPr="00787042" w:rsidRDefault="00B91D55" w:rsidP="001E670A">
            <w:pPr>
              <w:suppressAutoHyphens w:val="0"/>
              <w:jc w:val="center"/>
              <w:rPr>
                <w:rFonts w:eastAsia="Calibri"/>
                <w:sz w:val="18"/>
                <w:szCs w:val="18"/>
                <w:lang w:eastAsia="en-US"/>
              </w:rPr>
            </w:pPr>
            <w:r w:rsidRPr="00787042">
              <w:rPr>
                <w:rFonts w:eastAsia="Calibri"/>
                <w:sz w:val="18"/>
                <w:szCs w:val="18"/>
                <w:lang w:eastAsia="en-US"/>
              </w:rPr>
              <w:t>Oblast vještačenja</w:t>
            </w:r>
          </w:p>
        </w:tc>
      </w:tr>
      <w:tr w:rsidR="00B91D55" w:rsidRPr="001E670A" w:rsidTr="002E5E93">
        <w:trPr>
          <w:cantSplit/>
          <w:trHeight w:val="2011"/>
          <w:jc w:val="center"/>
        </w:trPr>
        <w:tc>
          <w:tcPr>
            <w:tcW w:w="967" w:type="dxa"/>
            <w:vMerge/>
            <w:shd w:val="clear" w:color="auto" w:fill="auto"/>
            <w:textDirection w:val="btLr"/>
          </w:tcPr>
          <w:p w:rsidR="00B91D55" w:rsidRPr="00787042" w:rsidRDefault="00B91D55" w:rsidP="001E670A">
            <w:pPr>
              <w:suppressAutoHyphens w:val="0"/>
              <w:ind w:left="113" w:right="113"/>
              <w:jc w:val="center"/>
              <w:rPr>
                <w:rFonts w:eastAsia="Calibri"/>
                <w:sz w:val="18"/>
                <w:szCs w:val="18"/>
                <w:lang w:eastAsia="en-US"/>
              </w:rPr>
            </w:pPr>
          </w:p>
        </w:tc>
        <w:tc>
          <w:tcPr>
            <w:tcW w:w="1013" w:type="dxa"/>
            <w:vMerge/>
            <w:shd w:val="clear" w:color="auto" w:fill="auto"/>
            <w:textDirection w:val="btLr"/>
          </w:tcPr>
          <w:p w:rsidR="00B91D55" w:rsidRPr="00787042" w:rsidRDefault="00B91D55" w:rsidP="001E670A">
            <w:pPr>
              <w:suppressAutoHyphens w:val="0"/>
              <w:ind w:left="113" w:right="113"/>
              <w:jc w:val="center"/>
              <w:rPr>
                <w:rFonts w:eastAsia="Calibri"/>
                <w:sz w:val="18"/>
                <w:szCs w:val="18"/>
                <w:lang w:eastAsia="en-US"/>
              </w:rPr>
            </w:pPr>
          </w:p>
        </w:tc>
        <w:tc>
          <w:tcPr>
            <w:tcW w:w="851"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domaćih</w:t>
            </w:r>
          </w:p>
        </w:tc>
        <w:tc>
          <w:tcPr>
            <w:tcW w:w="850"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stranih</w:t>
            </w:r>
          </w:p>
        </w:tc>
        <w:tc>
          <w:tcPr>
            <w:tcW w:w="851"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arhitektura, građevinarstvo, geodezija, geologija</w:t>
            </w:r>
          </w:p>
          <w:p w:rsidR="00B91D55" w:rsidRPr="00787042" w:rsidRDefault="00B91D55" w:rsidP="001E670A">
            <w:pPr>
              <w:suppressAutoHyphens w:val="0"/>
              <w:ind w:left="113" w:right="113"/>
              <w:jc w:val="center"/>
              <w:rPr>
                <w:rFonts w:eastAsia="Calibri"/>
                <w:sz w:val="18"/>
                <w:szCs w:val="18"/>
                <w:lang w:eastAsia="en-US"/>
              </w:rPr>
            </w:pPr>
          </w:p>
        </w:tc>
        <w:tc>
          <w:tcPr>
            <w:tcW w:w="850"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elektro, telekomunikacije, računarski sistemi</w:t>
            </w:r>
          </w:p>
          <w:p w:rsidR="00B91D55" w:rsidRPr="00787042" w:rsidRDefault="00B91D55" w:rsidP="001E670A">
            <w:pPr>
              <w:suppressAutoHyphens w:val="0"/>
              <w:ind w:left="113" w:right="113"/>
              <w:jc w:val="center"/>
              <w:rPr>
                <w:rFonts w:eastAsia="Calibri"/>
                <w:sz w:val="18"/>
                <w:szCs w:val="18"/>
                <w:lang w:eastAsia="en-US"/>
              </w:rPr>
            </w:pPr>
          </w:p>
        </w:tc>
        <w:tc>
          <w:tcPr>
            <w:tcW w:w="709"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finansije i komercijala</w:t>
            </w:r>
          </w:p>
          <w:p w:rsidR="00B91D55" w:rsidRPr="00787042" w:rsidRDefault="00B91D55" w:rsidP="001E670A">
            <w:pPr>
              <w:suppressAutoHyphens w:val="0"/>
              <w:ind w:left="113" w:right="113"/>
              <w:jc w:val="center"/>
              <w:rPr>
                <w:rFonts w:eastAsia="Calibri"/>
                <w:sz w:val="18"/>
                <w:szCs w:val="18"/>
                <w:lang w:eastAsia="en-US"/>
              </w:rPr>
            </w:pPr>
          </w:p>
        </w:tc>
        <w:tc>
          <w:tcPr>
            <w:tcW w:w="709"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mašinstvo i saobraćaj</w:t>
            </w:r>
          </w:p>
          <w:p w:rsidR="00B91D55" w:rsidRPr="00787042" w:rsidRDefault="00B91D55" w:rsidP="001E670A">
            <w:pPr>
              <w:suppressAutoHyphens w:val="0"/>
              <w:ind w:left="113" w:right="113"/>
              <w:jc w:val="center"/>
              <w:rPr>
                <w:rFonts w:eastAsia="Calibri"/>
                <w:sz w:val="18"/>
                <w:szCs w:val="18"/>
                <w:lang w:eastAsia="en-US"/>
              </w:rPr>
            </w:pPr>
          </w:p>
        </w:tc>
        <w:tc>
          <w:tcPr>
            <w:tcW w:w="850"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medicina - sudska medicina</w:t>
            </w:r>
          </w:p>
          <w:p w:rsidR="00B91D55" w:rsidRPr="00787042" w:rsidRDefault="00B91D55" w:rsidP="001E670A">
            <w:pPr>
              <w:suppressAutoHyphens w:val="0"/>
              <w:ind w:left="113" w:right="113"/>
              <w:jc w:val="center"/>
              <w:rPr>
                <w:rFonts w:eastAsia="Calibri"/>
                <w:sz w:val="18"/>
                <w:szCs w:val="18"/>
                <w:lang w:eastAsia="en-US"/>
              </w:rPr>
            </w:pPr>
          </w:p>
        </w:tc>
        <w:tc>
          <w:tcPr>
            <w:tcW w:w="709"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poljoprivreda, rudarstvo i šumarstvo</w:t>
            </w:r>
          </w:p>
          <w:p w:rsidR="00B91D55" w:rsidRPr="00787042" w:rsidRDefault="00B91D55" w:rsidP="001E670A">
            <w:pPr>
              <w:suppressAutoHyphens w:val="0"/>
              <w:ind w:left="113" w:right="113"/>
              <w:jc w:val="center"/>
              <w:rPr>
                <w:rFonts w:eastAsia="Calibri"/>
                <w:sz w:val="18"/>
                <w:szCs w:val="18"/>
                <w:lang w:eastAsia="en-US"/>
              </w:rPr>
            </w:pPr>
          </w:p>
        </w:tc>
        <w:tc>
          <w:tcPr>
            <w:tcW w:w="567" w:type="dxa"/>
            <w:shd w:val="clear" w:color="auto" w:fill="auto"/>
            <w:textDirection w:val="btLr"/>
            <w:vAlign w:val="center"/>
          </w:tcPr>
          <w:p w:rsidR="00B91D55" w:rsidRPr="00787042" w:rsidRDefault="00B91D55" w:rsidP="001E670A">
            <w:pPr>
              <w:suppressAutoHyphens w:val="0"/>
              <w:ind w:left="113" w:right="113"/>
              <w:jc w:val="center"/>
              <w:rPr>
                <w:rFonts w:eastAsia="Calibri"/>
                <w:sz w:val="18"/>
                <w:szCs w:val="18"/>
                <w:lang w:eastAsia="en-US"/>
              </w:rPr>
            </w:pPr>
            <w:r w:rsidRPr="00787042">
              <w:rPr>
                <w:rFonts w:eastAsia="Calibri"/>
                <w:sz w:val="18"/>
                <w:szCs w:val="18"/>
                <w:lang w:eastAsia="en-US"/>
              </w:rPr>
              <w:t>ostale oblasti</w:t>
            </w:r>
          </w:p>
          <w:p w:rsidR="00B91D55" w:rsidRPr="00787042" w:rsidRDefault="00B91D55" w:rsidP="001E670A">
            <w:pPr>
              <w:suppressAutoHyphens w:val="0"/>
              <w:ind w:left="113" w:right="113"/>
              <w:jc w:val="center"/>
              <w:rPr>
                <w:rFonts w:eastAsia="Calibri"/>
                <w:sz w:val="18"/>
                <w:szCs w:val="18"/>
                <w:lang w:eastAsia="en-US"/>
              </w:rPr>
            </w:pPr>
          </w:p>
        </w:tc>
      </w:tr>
      <w:tr w:rsidR="00B91D55" w:rsidRPr="001E670A" w:rsidTr="002E5E93">
        <w:trPr>
          <w:trHeight w:val="347"/>
          <w:jc w:val="center"/>
        </w:trPr>
        <w:tc>
          <w:tcPr>
            <w:tcW w:w="967"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179</w:t>
            </w:r>
          </w:p>
        </w:tc>
        <w:tc>
          <w:tcPr>
            <w:tcW w:w="1013"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322</w:t>
            </w:r>
          </w:p>
        </w:tc>
        <w:tc>
          <w:tcPr>
            <w:tcW w:w="851"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322</w:t>
            </w:r>
          </w:p>
        </w:tc>
        <w:tc>
          <w:tcPr>
            <w:tcW w:w="850" w:type="dxa"/>
            <w:shd w:val="clear" w:color="auto" w:fill="auto"/>
          </w:tcPr>
          <w:p w:rsidR="00B91D55" w:rsidRPr="00787042" w:rsidRDefault="00361D89" w:rsidP="002E5E93">
            <w:pPr>
              <w:suppressAutoHyphens w:val="0"/>
              <w:jc w:val="center"/>
              <w:rPr>
                <w:rFonts w:eastAsia="Calibri"/>
                <w:sz w:val="18"/>
                <w:szCs w:val="18"/>
                <w:lang w:eastAsia="en-US"/>
              </w:rPr>
            </w:pPr>
            <w:r>
              <w:rPr>
                <w:rFonts w:eastAsia="Calibri"/>
                <w:sz w:val="18"/>
                <w:szCs w:val="18"/>
                <w:lang w:eastAsia="en-US"/>
              </w:rPr>
              <w:t>0</w:t>
            </w:r>
          </w:p>
        </w:tc>
        <w:tc>
          <w:tcPr>
            <w:tcW w:w="851"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1</w:t>
            </w:r>
          </w:p>
        </w:tc>
        <w:tc>
          <w:tcPr>
            <w:tcW w:w="850"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2</w:t>
            </w:r>
          </w:p>
        </w:tc>
        <w:tc>
          <w:tcPr>
            <w:tcW w:w="709" w:type="dxa"/>
            <w:shd w:val="clear" w:color="auto" w:fill="auto"/>
          </w:tcPr>
          <w:p w:rsidR="00B91D55" w:rsidRPr="00787042" w:rsidRDefault="00361D89" w:rsidP="002E5E93">
            <w:pPr>
              <w:suppressAutoHyphens w:val="0"/>
              <w:jc w:val="center"/>
              <w:rPr>
                <w:rFonts w:eastAsia="Calibri"/>
                <w:sz w:val="18"/>
                <w:szCs w:val="18"/>
                <w:lang w:eastAsia="en-US"/>
              </w:rPr>
            </w:pPr>
            <w:r>
              <w:rPr>
                <w:rFonts w:eastAsia="Calibri"/>
                <w:sz w:val="18"/>
                <w:szCs w:val="18"/>
                <w:lang w:eastAsia="en-US"/>
              </w:rPr>
              <w:t>1</w:t>
            </w:r>
            <w:r w:rsidR="00B51A57">
              <w:rPr>
                <w:rFonts w:eastAsia="Calibri"/>
                <w:sz w:val="18"/>
                <w:szCs w:val="18"/>
                <w:lang w:eastAsia="en-US"/>
              </w:rPr>
              <w:t>0</w:t>
            </w:r>
          </w:p>
        </w:tc>
        <w:tc>
          <w:tcPr>
            <w:tcW w:w="709"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166</w:t>
            </w:r>
          </w:p>
        </w:tc>
        <w:tc>
          <w:tcPr>
            <w:tcW w:w="850" w:type="dxa"/>
            <w:shd w:val="clear" w:color="auto" w:fill="auto"/>
          </w:tcPr>
          <w:p w:rsidR="00B91D55" w:rsidRPr="00787042" w:rsidRDefault="00361D89" w:rsidP="002E5E93">
            <w:pPr>
              <w:suppressAutoHyphens w:val="0"/>
              <w:jc w:val="center"/>
              <w:rPr>
                <w:rFonts w:eastAsia="Calibri"/>
                <w:sz w:val="18"/>
                <w:szCs w:val="18"/>
                <w:lang w:eastAsia="en-US"/>
              </w:rPr>
            </w:pPr>
            <w:r>
              <w:rPr>
                <w:rFonts w:eastAsia="Calibri"/>
                <w:sz w:val="18"/>
                <w:szCs w:val="18"/>
                <w:lang w:eastAsia="en-US"/>
              </w:rPr>
              <w:t>11</w:t>
            </w:r>
            <w:r w:rsidR="00B51A57">
              <w:rPr>
                <w:rFonts w:eastAsia="Calibri"/>
                <w:sz w:val="18"/>
                <w:szCs w:val="18"/>
                <w:lang w:eastAsia="en-US"/>
              </w:rPr>
              <w:t>3</w:t>
            </w:r>
          </w:p>
        </w:tc>
        <w:tc>
          <w:tcPr>
            <w:tcW w:w="709" w:type="dxa"/>
            <w:shd w:val="clear" w:color="auto" w:fill="auto"/>
          </w:tcPr>
          <w:p w:rsidR="00B91D55" w:rsidRPr="00787042" w:rsidRDefault="004D2CB1" w:rsidP="002E5E93">
            <w:pPr>
              <w:suppressAutoHyphens w:val="0"/>
              <w:jc w:val="center"/>
              <w:rPr>
                <w:rFonts w:eastAsia="Calibri"/>
                <w:sz w:val="18"/>
                <w:szCs w:val="18"/>
                <w:lang w:eastAsia="en-US"/>
              </w:rPr>
            </w:pPr>
            <w:r>
              <w:rPr>
                <w:rFonts w:eastAsia="Calibri"/>
                <w:sz w:val="18"/>
                <w:szCs w:val="18"/>
                <w:lang w:eastAsia="en-US"/>
              </w:rPr>
              <w:t>0</w:t>
            </w:r>
          </w:p>
        </w:tc>
        <w:tc>
          <w:tcPr>
            <w:tcW w:w="567" w:type="dxa"/>
            <w:shd w:val="clear" w:color="auto" w:fill="auto"/>
          </w:tcPr>
          <w:p w:rsidR="00B91D55" w:rsidRPr="00787042" w:rsidRDefault="00B51A57" w:rsidP="002E5E93">
            <w:pPr>
              <w:suppressAutoHyphens w:val="0"/>
              <w:jc w:val="center"/>
              <w:rPr>
                <w:rFonts w:eastAsia="Calibri"/>
                <w:sz w:val="18"/>
                <w:szCs w:val="18"/>
                <w:lang w:eastAsia="en-US"/>
              </w:rPr>
            </w:pPr>
            <w:r>
              <w:rPr>
                <w:rFonts w:eastAsia="Calibri"/>
                <w:sz w:val="18"/>
                <w:szCs w:val="18"/>
                <w:lang w:eastAsia="en-US"/>
              </w:rPr>
              <w:t>30</w:t>
            </w:r>
          </w:p>
        </w:tc>
      </w:tr>
      <w:bookmarkEnd w:id="414"/>
    </w:tbl>
    <w:p w:rsidR="00A36066" w:rsidRDefault="00A36066" w:rsidP="00A36066"/>
    <w:p w:rsidR="00A36066" w:rsidRDefault="00A36066" w:rsidP="00A36066">
      <w:r>
        <w:tab/>
        <w:t>Forenzički centar u Danilovgradu izvršio je</w:t>
      </w:r>
      <w:r w:rsidR="000408AB">
        <w:t xml:space="preserve"> </w:t>
      </w:r>
      <w:r w:rsidR="00AD4162">
        <w:t>30</w:t>
      </w:r>
      <w:r>
        <w:t xml:space="preserve"> vještačenja.</w:t>
      </w:r>
    </w:p>
    <w:p w:rsidR="002E5E93" w:rsidRDefault="002E5E93" w:rsidP="00A36066"/>
    <w:p w:rsidR="000A3C33" w:rsidRPr="00D80FD6" w:rsidRDefault="003E6FEC" w:rsidP="00E45EC0">
      <w:pPr>
        <w:ind w:firstLine="720"/>
      </w:pPr>
      <w:r>
        <w:t xml:space="preserve">Ovo tužilaštvo nije imalo </w:t>
      </w:r>
      <w:r w:rsidR="000A3C33" w:rsidRPr="00D80FD6">
        <w:t>predstavnika u Komisiji za vještake</w:t>
      </w:r>
      <w:r>
        <w:t>,</w:t>
      </w:r>
      <w:r w:rsidR="00B51A57">
        <w:t xml:space="preserve"> </w:t>
      </w:r>
      <w:proofErr w:type="gramStart"/>
      <w:r w:rsidR="00B51A57">
        <w:t>a</w:t>
      </w:r>
      <w:proofErr w:type="gramEnd"/>
      <w:r w:rsidR="00B51A57">
        <w:t xml:space="preserve"> imalo je predstavnika</w:t>
      </w:r>
      <w:r>
        <w:t xml:space="preserve"> u </w:t>
      </w:r>
      <w:r w:rsidR="000A3C33" w:rsidRPr="00D80FD6">
        <w:t>Komisij</w:t>
      </w:r>
      <w:r>
        <w:t>i</w:t>
      </w:r>
      <w:r w:rsidR="000A3C33" w:rsidRPr="00D80FD6">
        <w:t xml:space="preserve"> za provjeru stručnog znanja i praktičnog iskustva za određenu oblast vještačenja za lica koja se prvi put postavljaju za vještaka</w:t>
      </w:r>
      <w:r w:rsidR="00F84216">
        <w:t xml:space="preserve"> - </w:t>
      </w:r>
      <w:r w:rsidR="00B51A57">
        <w:t>Rukovodi</w:t>
      </w:r>
      <w:r w:rsidR="00F84216">
        <w:t>oca</w:t>
      </w:r>
      <w:r w:rsidR="00B51A57">
        <w:t xml:space="preserve"> Rist</w:t>
      </w:r>
      <w:r w:rsidR="00F84216">
        <w:t>a</w:t>
      </w:r>
      <w:r w:rsidR="00B51A57">
        <w:t xml:space="preserve"> Stijović</w:t>
      </w:r>
      <w:r w:rsidR="00F84216">
        <w:t>a.</w:t>
      </w:r>
      <w:r w:rsidR="00EC7867">
        <w:t xml:space="preserve"> U novembru 2025. godine je organizovano polaganje za ukupno 24 prijavljena kandidata iz različitih oblasti vještačenja i svi su u konačnom </w:t>
      </w:r>
      <w:r w:rsidR="00DF27CD">
        <w:t>uspješno prošli provjeru za određenu oblast vještačenja</w:t>
      </w:r>
      <w:r w:rsidR="00EC7867">
        <w:t>.</w:t>
      </w:r>
      <w:r w:rsidR="009A30CE">
        <w:t xml:space="preserve"> Pri tome valja naglasiti da se program provere stručnog znanja i praktičnog iskustva za određenu oblast vještačenja za lica koja se prvi put postavljaju za sudskog vještaka obavlja shodno Pravilniku o načinu i programu provjere stručnog znanja i praktičnog iskustva za određenu oblast vještačenja (Sl. list CG. br. 008/17 od 03.02.2017. godine). Stručna provjera znanja se sastoji iz pisanog zadatka koji određuju i ocjenjuju članovi iz reda sudskih vještaka i uk</w:t>
      </w:r>
      <w:r w:rsidR="00DF27CD">
        <w:t>o</w:t>
      </w:r>
      <w:r w:rsidR="009A30CE">
        <w:t>liko je pisani zadatak ocijenjen ocjenom “zadovoljio” polaže se usmeni dio stručne provjere po pravilu pred svim članovima Stručnog tima. Predstavnik državnog tužilaš</w:t>
      </w:r>
      <w:r w:rsidR="00DF27CD">
        <w:t>t</w:t>
      </w:r>
      <w:r w:rsidR="009A30CE">
        <w:t>va je član stručnog tima i vrši ispitivanje u usmenom dijelu stručne provj</w:t>
      </w:r>
      <w:r w:rsidR="00A333C3">
        <w:t>e</w:t>
      </w:r>
      <w:r w:rsidR="009A30CE">
        <w:t xml:space="preserve">re koji se odnosi na </w:t>
      </w:r>
      <w:r w:rsidR="00E45EC0">
        <w:t xml:space="preserve">procesno pravo, a pitanja i literatura su određeni navedenim Pravilnikom. U bitnom radi se o </w:t>
      </w:r>
      <w:r w:rsidR="00524BD0">
        <w:t xml:space="preserve">ukupno </w:t>
      </w:r>
      <w:r w:rsidR="00E45EC0">
        <w:t xml:space="preserve">12. pitanja iz Zakonika o krivičnom postupku, Zakona o vanparničnom postupku, Zakona o izvršenju i obezbjeđenju i Zakona o upravnom postupku. Iz naprijed navedenog se vidi da predstavnik državnog tužilaštva ne učestvuje u ocjenjivanju pisanog zadatka, već samo u usmenoj provjeri znanja kandidata i to iz oblasti procesnog prava, a kod stručne provjere je najbitiniji segment izrada pisanog zadatka iz koje se može utvrditi da li je neki kanditat </w:t>
      </w:r>
      <w:r w:rsidR="00A333C3">
        <w:t xml:space="preserve">zaista zadovoljava uslove u pogledu stručnog znanja i praktičnog iskustva za određenu oblast vještačenja. </w:t>
      </w:r>
    </w:p>
    <w:p w:rsidR="003E6FEC" w:rsidRDefault="003E6FEC" w:rsidP="003E6FEC">
      <w:pPr>
        <w:ind w:firstLine="720"/>
        <w:rPr>
          <w:rFonts w:ascii="Calibri" w:hAnsi="Calibri"/>
          <w:sz w:val="22"/>
          <w:szCs w:val="22"/>
          <w:lang w:val="sr-Latn-RS" w:eastAsia="en-US"/>
        </w:rPr>
      </w:pPr>
      <w:r>
        <w:t xml:space="preserve">Ministarstvu pravde </w:t>
      </w:r>
      <w:r w:rsidR="00B51A57">
        <w:t>nije</w:t>
      </w:r>
      <w:r w:rsidR="009939D4">
        <w:t>smo iskazali</w:t>
      </w:r>
      <w:r>
        <w:t xml:space="preserve"> potrebu za uvećanjem broja vještaka</w:t>
      </w:r>
      <w:r>
        <w:rPr>
          <w:lang w:val="sr-Latn-RS"/>
        </w:rPr>
        <w:t>.</w:t>
      </w:r>
    </w:p>
    <w:p w:rsidR="000A3C33" w:rsidRPr="00D80FD6" w:rsidRDefault="003E6FEC" w:rsidP="003E6FEC">
      <w:pPr>
        <w:ind w:left="720"/>
      </w:pPr>
      <w:r>
        <w:t xml:space="preserve">U izvještajnoj godini nije bilo </w:t>
      </w:r>
      <w:r w:rsidR="00E22C12">
        <w:t xml:space="preserve">podnijetih </w:t>
      </w:r>
      <w:r w:rsidR="000A3C33" w:rsidRPr="00D80FD6">
        <w:t>predlog</w:t>
      </w:r>
      <w:r w:rsidR="00B91D55">
        <w:t>a</w:t>
      </w:r>
      <w:r w:rsidR="000A3C33" w:rsidRPr="00D80FD6">
        <w:t xml:space="preserve"> za razrješenje vještaka</w:t>
      </w:r>
      <w:r w:rsidR="00E22C12">
        <w:t>.</w:t>
      </w:r>
    </w:p>
    <w:p w:rsidR="00B91D55" w:rsidRDefault="00E22C12" w:rsidP="004111F6">
      <w:pPr>
        <w:ind w:firstLine="720"/>
      </w:pPr>
      <w:r>
        <w:t>Takođe, ni</w:t>
      </w:r>
      <w:r w:rsidR="000A3C33" w:rsidRPr="00D80FD6">
        <w:t xml:space="preserve">je donesena naredba o sprovođenju istrage, podignuta optužnica ili optužni predlog za krivično djelo koje </w:t>
      </w:r>
      <w:r>
        <w:t>vještaka</w:t>
      </w:r>
      <w:r w:rsidR="000A3C33" w:rsidRPr="00D80FD6">
        <w:t xml:space="preserve"> čini nedostojnim za vršenje vještačenja.</w:t>
      </w:r>
    </w:p>
    <w:p w:rsidR="00A333C3" w:rsidRPr="00D80FD6" w:rsidRDefault="00E22C12" w:rsidP="00A333C3">
      <w:pPr>
        <w:ind w:firstLine="720"/>
      </w:pPr>
      <w:r>
        <w:t xml:space="preserve">Vezano za </w:t>
      </w:r>
      <w:r w:rsidR="000A3C33" w:rsidRPr="00D80FD6">
        <w:t>izazov</w:t>
      </w:r>
      <w:r>
        <w:t>e</w:t>
      </w:r>
      <w:r w:rsidR="000A3C33" w:rsidRPr="00D80FD6">
        <w:t xml:space="preserve"> u saradnji sa vještacima </w:t>
      </w:r>
      <w:r>
        <w:t>ukazujemo da pojedina vještačenja traju</w:t>
      </w:r>
      <w:r w:rsidR="006E75D8">
        <w:t xml:space="preserve"> neopravdano</w:t>
      </w:r>
      <w:r>
        <w:t xml:space="preserve"> dugo vremena, zbog čega državni tužioci nijesu u mogućnosti da postupe po </w:t>
      </w:r>
      <w:r>
        <w:lastRenderedPageBreak/>
        <w:t xml:space="preserve">krivičnim prijavama u rokovima propisanim Zakonikom o krivičnom postupku. U takvim situacijama, </w:t>
      </w:r>
      <w:r w:rsidR="00524BD0">
        <w:t xml:space="preserve">državni </w:t>
      </w:r>
      <w:r>
        <w:t>tužilac ima</w:t>
      </w:r>
      <w:r w:rsidR="00332C91">
        <w:t xml:space="preserve"> jedinu</w:t>
      </w:r>
      <w:r>
        <w:t xml:space="preserve"> mogućnost da traži kažnjavanje vještaka podnošenjem pr</w:t>
      </w:r>
      <w:r w:rsidR="00332C91">
        <w:t>edloga sudiji za istragu, što se u praksi i radilo</w:t>
      </w:r>
      <w:r>
        <w:t xml:space="preserve">. </w:t>
      </w:r>
      <w:r w:rsidR="00A333C3">
        <w:t>Iz tih razloga smatramo da je neophodno mijenjati Zakon o sudskim vještacima</w:t>
      </w:r>
      <w:r w:rsidR="00DF27CD">
        <w:t xml:space="preserve"> </w:t>
      </w:r>
      <w:r w:rsidR="00524BD0">
        <w:t>tako što</w:t>
      </w:r>
      <w:r w:rsidR="00A333C3">
        <w:t xml:space="preserve"> </w:t>
      </w:r>
      <w:r w:rsidR="00DF27CD">
        <w:t>će</w:t>
      </w:r>
      <w:r w:rsidR="00A333C3">
        <w:t xml:space="preserve"> </w:t>
      </w:r>
      <w:r w:rsidR="00524BD0">
        <w:t xml:space="preserve">se </w:t>
      </w:r>
      <w:r w:rsidR="00A333C3">
        <w:t>propisati formiranje Komore sudskih vještaka</w:t>
      </w:r>
      <w:r w:rsidR="00C57B83">
        <w:t>,</w:t>
      </w:r>
      <w:r w:rsidR="00A333C3">
        <w:t xml:space="preserve"> jer je U</w:t>
      </w:r>
      <w:r w:rsidR="00DF27CD">
        <w:t>d</w:t>
      </w:r>
      <w:r w:rsidR="00A333C3">
        <w:t xml:space="preserve">ruženje sudskih vještaka </w:t>
      </w:r>
      <w:r w:rsidR="00DF27CD">
        <w:t>registrovano kao “NVO” i nema nikakva ovlašćenja u pogledu vođenja disciplinskih postupaka protiv vještaka, kao i da članovi stručnog tima</w:t>
      </w:r>
      <w:r w:rsidR="00524BD0">
        <w:t xml:space="preserve"> iz reda državnog tužilaštva i Vrhovnog suda</w:t>
      </w:r>
      <w:r w:rsidR="00DF27CD">
        <w:t xml:space="preserve"> </w:t>
      </w:r>
      <w:r w:rsidR="00524BD0">
        <w:t>aktivno budu uključeni i u fazi ocjenjivanja pisanog zadatka</w:t>
      </w:r>
      <w:r w:rsidR="00524BD0" w:rsidRPr="00524BD0">
        <w:t xml:space="preserve"> </w:t>
      </w:r>
      <w:r w:rsidR="00524BD0">
        <w:t>u provjeri  praktičnog iskustva za određenu oblast vještačenja za lica koja se prvi put postavljaju za sudskog vještaka.</w:t>
      </w:r>
    </w:p>
    <w:p w:rsidR="00E22C12" w:rsidRDefault="00B51A57" w:rsidP="00747A90">
      <w:pPr>
        <w:ind w:firstLine="720"/>
      </w:pPr>
      <w:r>
        <w:t xml:space="preserve"> </w:t>
      </w:r>
      <w:r w:rsidR="00E04846">
        <w:t xml:space="preserve">Takođe, smatramo da bi bilo potrebno </w:t>
      </w:r>
      <w:r w:rsidR="00A36066">
        <w:t>da se organizuju određene obuke za vještake, kako bi isti na kvalitetan način mogli odgovoriti zadatku vještačenja</w:t>
      </w:r>
      <w:r w:rsidR="009939D4">
        <w:t>.</w:t>
      </w:r>
    </w:p>
    <w:p w:rsidR="001A20CE" w:rsidRPr="00D80FD6" w:rsidRDefault="001A20CE" w:rsidP="000A3C33">
      <w:pPr>
        <w:pStyle w:val="BodyText"/>
        <w:rPr>
          <w:b w:val="0"/>
        </w:rPr>
      </w:pPr>
    </w:p>
    <w:p w:rsidR="000A3C33" w:rsidRPr="004B31C1" w:rsidRDefault="00BC0D9E" w:rsidP="00A42671">
      <w:pPr>
        <w:pStyle w:val="Heading1"/>
        <w:jc w:val="center"/>
      </w:pPr>
      <w:bookmarkStart w:id="415" w:name="_Toc152844605"/>
      <w:bookmarkStart w:id="416" w:name="_Toc153177266"/>
      <w:bookmarkStart w:id="417" w:name="_Toc153177376"/>
      <w:bookmarkStart w:id="418" w:name="_Toc158015142"/>
      <w:r>
        <w:t>IV</w:t>
      </w:r>
      <w:r w:rsidR="004B31C1">
        <w:t xml:space="preserve"> </w:t>
      </w:r>
      <w:r w:rsidR="000A3C33" w:rsidRPr="004B31C1">
        <w:t>ODGOVORNOST PRAVNIH LICA ZA KRIVIČNA DJELA</w:t>
      </w:r>
      <w:bookmarkEnd w:id="415"/>
      <w:bookmarkEnd w:id="416"/>
      <w:bookmarkEnd w:id="417"/>
      <w:bookmarkEnd w:id="418"/>
    </w:p>
    <w:p w:rsidR="00902AA4" w:rsidRPr="00D80FD6" w:rsidRDefault="00902AA4" w:rsidP="000A3C33">
      <w:pPr>
        <w:pStyle w:val="BodyText"/>
      </w:pPr>
    </w:p>
    <w:p w:rsidR="00B30301" w:rsidRDefault="00B30301" w:rsidP="000043AE">
      <w:pPr>
        <w:ind w:firstLine="720"/>
      </w:pPr>
      <w:r>
        <w:t xml:space="preserve">U izvještajnom periodu podnijeto je krivičnih prijava protiv </w:t>
      </w:r>
      <w:r w:rsidR="005F2613">
        <w:t>34</w:t>
      </w:r>
      <w:r>
        <w:t xml:space="preserve"> pravnih lica (</w:t>
      </w:r>
      <w:r w:rsidR="005F2613">
        <w:t>22</w:t>
      </w:r>
      <w:r>
        <w:t xml:space="preserve"> predmeta), </w:t>
      </w:r>
      <w:proofErr w:type="gramStart"/>
      <w:r>
        <w:t>a</w:t>
      </w:r>
      <w:proofErr w:type="gramEnd"/>
      <w:r>
        <w:t xml:space="preserve"> iz ranijeg perioda ostalo je neriješenih prijava protiv </w:t>
      </w:r>
      <w:r w:rsidR="005F2613">
        <w:t>15</w:t>
      </w:r>
      <w:r>
        <w:t xml:space="preserve"> pravnih lica (</w:t>
      </w:r>
      <w:r w:rsidR="005F2613">
        <w:t>10</w:t>
      </w:r>
      <w:r>
        <w:t xml:space="preserve"> predmeta). Ukupno u radu je bilo krivičnih prijava protiv </w:t>
      </w:r>
      <w:r w:rsidR="005F2613">
        <w:t>49</w:t>
      </w:r>
      <w:r>
        <w:t xml:space="preserve"> pravnih lica (</w:t>
      </w:r>
      <w:r w:rsidR="005F2613">
        <w:t>32</w:t>
      </w:r>
      <w:r>
        <w:t xml:space="preserve"> predmeta). Na kraju izvještajnog perioda riješeno je krivičnih prijava protiv </w:t>
      </w:r>
      <w:r w:rsidR="005F2613">
        <w:t>27</w:t>
      </w:r>
      <w:r>
        <w:t xml:space="preserve"> pravnih lica</w:t>
      </w:r>
      <w:r w:rsidR="00DE256C">
        <w:t xml:space="preserve"> (</w:t>
      </w:r>
      <w:r w:rsidR="005F2613">
        <w:t>2</w:t>
      </w:r>
      <w:r w:rsidR="00144F5B">
        <w:t>1</w:t>
      </w:r>
      <w:r w:rsidR="00DE256C">
        <w:t xml:space="preserve"> predmeta)</w:t>
      </w:r>
      <w:r>
        <w:t xml:space="preserve">, </w:t>
      </w:r>
      <w:proofErr w:type="gramStart"/>
      <w:r>
        <w:t>a</w:t>
      </w:r>
      <w:proofErr w:type="gramEnd"/>
      <w:r>
        <w:t xml:space="preserve"> ostalo je neriješeno prijava protiv </w:t>
      </w:r>
      <w:r w:rsidR="005F2613">
        <w:t>22</w:t>
      </w:r>
      <w:r>
        <w:t xml:space="preserve"> pravnih lica</w:t>
      </w:r>
      <w:r w:rsidR="00DE256C">
        <w:t xml:space="preserve"> (</w:t>
      </w:r>
      <w:r w:rsidR="00144F5B">
        <w:t>1</w:t>
      </w:r>
      <w:r w:rsidR="005F2613">
        <w:t>1</w:t>
      </w:r>
      <w:r w:rsidR="00DE256C">
        <w:t xml:space="preserve"> predmeta)</w:t>
      </w:r>
      <w:r>
        <w:t>. Pregled krivičnih djela i način rješavanja prikazan je u sledećim tabelama</w:t>
      </w:r>
      <w:r w:rsidR="00EE6003">
        <w:t>.</w:t>
      </w:r>
    </w:p>
    <w:p w:rsidR="000043AE" w:rsidRPr="000043AE" w:rsidRDefault="000043AE" w:rsidP="000043AE">
      <w:pPr>
        <w:ind w:firstLine="720"/>
      </w:pPr>
    </w:p>
    <w:tbl>
      <w:tblPr>
        <w:tblW w:w="1034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685"/>
        <w:gridCol w:w="1113"/>
        <w:gridCol w:w="1275"/>
        <w:gridCol w:w="1118"/>
        <w:gridCol w:w="871"/>
        <w:gridCol w:w="931"/>
        <w:gridCol w:w="1106"/>
        <w:gridCol w:w="1307"/>
        <w:gridCol w:w="939"/>
      </w:tblGrid>
      <w:tr w:rsidR="00C32084" w:rsidRPr="009E1684" w:rsidTr="000043AE">
        <w:trPr>
          <w:trHeight w:val="912"/>
          <w:jc w:val="center"/>
        </w:trPr>
        <w:tc>
          <w:tcPr>
            <w:tcW w:w="1685"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Glava KZ CG/oblast kriminaliteta</w:t>
            </w:r>
          </w:p>
        </w:tc>
        <w:tc>
          <w:tcPr>
            <w:tcW w:w="1113"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Neriješeno prijava iz ranijeg perioda</w:t>
            </w:r>
          </w:p>
        </w:tc>
        <w:tc>
          <w:tcPr>
            <w:tcW w:w="1275"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Primljeno prijava u izvještajnom periodu</w:t>
            </w:r>
          </w:p>
        </w:tc>
        <w:tc>
          <w:tcPr>
            <w:tcW w:w="1118" w:type="dxa"/>
            <w:tcBorders>
              <w:bottom w:val="single" w:sz="12" w:space="0" w:color="C9C9C9"/>
            </w:tcBorders>
          </w:tcPr>
          <w:p w:rsidR="00C32084" w:rsidRPr="0002047C" w:rsidRDefault="00C32084" w:rsidP="004A32FB">
            <w:pPr>
              <w:jc w:val="center"/>
              <w:rPr>
                <w:b/>
                <w:bCs/>
                <w:sz w:val="18"/>
                <w:szCs w:val="18"/>
              </w:rPr>
            </w:pPr>
            <w:r>
              <w:rPr>
                <w:b/>
                <w:bCs/>
                <w:sz w:val="18"/>
                <w:szCs w:val="18"/>
              </w:rPr>
              <w:t>Ustupljeno od drugog tužilaštva</w:t>
            </w:r>
          </w:p>
        </w:tc>
        <w:tc>
          <w:tcPr>
            <w:tcW w:w="871"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Ukupno u radu</w:t>
            </w:r>
          </w:p>
        </w:tc>
        <w:tc>
          <w:tcPr>
            <w:tcW w:w="931"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Riješeno prijava</w:t>
            </w:r>
          </w:p>
        </w:tc>
        <w:tc>
          <w:tcPr>
            <w:tcW w:w="1106"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Neriješene prijave na kraju godine</w:t>
            </w:r>
          </w:p>
        </w:tc>
        <w:tc>
          <w:tcPr>
            <w:tcW w:w="1307"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Savladavanje priliva (CR)</w:t>
            </w:r>
          </w:p>
        </w:tc>
        <w:tc>
          <w:tcPr>
            <w:tcW w:w="939" w:type="dxa"/>
            <w:tcBorders>
              <w:bottom w:val="single" w:sz="12" w:space="0" w:color="C9C9C9"/>
            </w:tcBorders>
            <w:shd w:val="clear" w:color="auto" w:fill="auto"/>
            <w:vAlign w:val="center"/>
          </w:tcPr>
          <w:p w:rsidR="00C32084" w:rsidRPr="0002047C" w:rsidRDefault="00C32084" w:rsidP="004A32FB">
            <w:pPr>
              <w:jc w:val="center"/>
              <w:rPr>
                <w:b/>
                <w:bCs/>
                <w:sz w:val="18"/>
                <w:szCs w:val="18"/>
              </w:rPr>
            </w:pPr>
            <w:r w:rsidRPr="0002047C">
              <w:rPr>
                <w:b/>
                <w:bCs/>
                <w:sz w:val="18"/>
                <w:szCs w:val="18"/>
              </w:rPr>
              <w:t>Vrijeme potrebno za rešavanje (DT)</w:t>
            </w:r>
          </w:p>
        </w:tc>
      </w:tr>
      <w:tr w:rsidR="005F2613" w:rsidRPr="009E1684" w:rsidTr="000043AE">
        <w:trPr>
          <w:jc w:val="center"/>
        </w:trPr>
        <w:tc>
          <w:tcPr>
            <w:tcW w:w="1685" w:type="dxa"/>
            <w:tcBorders>
              <w:bottom w:val="single" w:sz="12" w:space="0" w:color="C9C9C9"/>
            </w:tcBorders>
            <w:shd w:val="clear" w:color="auto" w:fill="auto"/>
          </w:tcPr>
          <w:p w:rsidR="005F2613" w:rsidRPr="00950DF9" w:rsidRDefault="005F2613" w:rsidP="005F2613">
            <w:pPr>
              <w:jc w:val="left"/>
              <w:rPr>
                <w:bCs/>
                <w:sz w:val="18"/>
                <w:szCs w:val="18"/>
              </w:rPr>
            </w:pPr>
            <w:r>
              <w:rPr>
                <w:bCs/>
                <w:sz w:val="18"/>
                <w:szCs w:val="18"/>
              </w:rPr>
              <w:t>Čl. 172</w:t>
            </w:r>
          </w:p>
        </w:tc>
        <w:tc>
          <w:tcPr>
            <w:tcW w:w="1113" w:type="dxa"/>
            <w:tcBorders>
              <w:bottom w:val="single" w:sz="12" w:space="0" w:color="C9C9C9"/>
            </w:tcBorders>
            <w:shd w:val="clear" w:color="auto" w:fill="auto"/>
          </w:tcPr>
          <w:p w:rsidR="005F2613" w:rsidRDefault="005F2613" w:rsidP="005F2613">
            <w:pPr>
              <w:jc w:val="center"/>
              <w:rPr>
                <w:sz w:val="18"/>
                <w:szCs w:val="18"/>
              </w:rPr>
            </w:pPr>
            <w:r>
              <w:rPr>
                <w:sz w:val="18"/>
                <w:szCs w:val="18"/>
              </w:rPr>
              <w:t>0</w:t>
            </w:r>
          </w:p>
        </w:tc>
        <w:tc>
          <w:tcPr>
            <w:tcW w:w="1275" w:type="dxa"/>
            <w:tcBorders>
              <w:bottom w:val="single" w:sz="12" w:space="0" w:color="C9C9C9"/>
            </w:tcBorders>
            <w:shd w:val="clear" w:color="auto" w:fill="auto"/>
          </w:tcPr>
          <w:p w:rsidR="005F2613" w:rsidRDefault="005F2613" w:rsidP="005F2613">
            <w:pPr>
              <w:jc w:val="center"/>
              <w:rPr>
                <w:sz w:val="18"/>
                <w:szCs w:val="18"/>
              </w:rPr>
            </w:pPr>
            <w:r>
              <w:rPr>
                <w:sz w:val="18"/>
                <w:szCs w:val="18"/>
              </w:rPr>
              <w:t>1</w:t>
            </w:r>
          </w:p>
        </w:tc>
        <w:tc>
          <w:tcPr>
            <w:tcW w:w="1118" w:type="dxa"/>
            <w:tcBorders>
              <w:bottom w:val="single" w:sz="12" w:space="0" w:color="C9C9C9"/>
            </w:tcBorders>
          </w:tcPr>
          <w:p w:rsidR="005F2613" w:rsidRDefault="005F2613" w:rsidP="005F2613">
            <w:pPr>
              <w:jc w:val="center"/>
              <w:rPr>
                <w:sz w:val="18"/>
                <w:szCs w:val="18"/>
              </w:rPr>
            </w:pPr>
            <w:r>
              <w:rPr>
                <w:sz w:val="18"/>
                <w:szCs w:val="18"/>
              </w:rPr>
              <w:t>0</w:t>
            </w:r>
          </w:p>
        </w:tc>
        <w:tc>
          <w:tcPr>
            <w:tcW w:w="871" w:type="dxa"/>
            <w:tcBorders>
              <w:bottom w:val="single" w:sz="12" w:space="0" w:color="C9C9C9"/>
            </w:tcBorders>
            <w:shd w:val="clear" w:color="auto" w:fill="auto"/>
          </w:tcPr>
          <w:p w:rsidR="005F2613" w:rsidRDefault="005F2613" w:rsidP="005F2613">
            <w:pPr>
              <w:jc w:val="center"/>
              <w:rPr>
                <w:sz w:val="18"/>
                <w:szCs w:val="18"/>
              </w:rPr>
            </w:pPr>
            <w:r>
              <w:rPr>
                <w:sz w:val="18"/>
                <w:szCs w:val="18"/>
              </w:rPr>
              <w:t>1</w:t>
            </w:r>
          </w:p>
        </w:tc>
        <w:tc>
          <w:tcPr>
            <w:tcW w:w="931" w:type="dxa"/>
            <w:tcBorders>
              <w:bottom w:val="single" w:sz="12" w:space="0" w:color="C9C9C9"/>
            </w:tcBorders>
            <w:shd w:val="clear" w:color="auto" w:fill="auto"/>
          </w:tcPr>
          <w:p w:rsidR="005F2613" w:rsidRDefault="005F2613" w:rsidP="005F2613">
            <w:pPr>
              <w:jc w:val="center"/>
              <w:rPr>
                <w:sz w:val="18"/>
                <w:szCs w:val="18"/>
              </w:rPr>
            </w:pPr>
            <w:r>
              <w:rPr>
                <w:sz w:val="18"/>
                <w:szCs w:val="18"/>
              </w:rPr>
              <w:t>1</w:t>
            </w:r>
          </w:p>
        </w:tc>
        <w:tc>
          <w:tcPr>
            <w:tcW w:w="1106" w:type="dxa"/>
            <w:tcBorders>
              <w:bottom w:val="single" w:sz="12" w:space="0" w:color="C9C9C9"/>
            </w:tcBorders>
            <w:shd w:val="clear" w:color="auto" w:fill="auto"/>
          </w:tcPr>
          <w:p w:rsidR="005F2613" w:rsidRDefault="005F2613" w:rsidP="005F2613">
            <w:pPr>
              <w:jc w:val="center"/>
              <w:rPr>
                <w:sz w:val="18"/>
                <w:szCs w:val="18"/>
              </w:rPr>
            </w:pPr>
            <w:r>
              <w:rPr>
                <w:sz w:val="18"/>
                <w:szCs w:val="18"/>
              </w:rPr>
              <w:t>0</w:t>
            </w:r>
          </w:p>
        </w:tc>
        <w:tc>
          <w:tcPr>
            <w:tcW w:w="1307" w:type="dxa"/>
            <w:tcBorders>
              <w:bottom w:val="single" w:sz="12" w:space="0" w:color="C9C9C9"/>
            </w:tcBorders>
            <w:shd w:val="clear" w:color="auto" w:fill="auto"/>
          </w:tcPr>
          <w:p w:rsidR="005F2613" w:rsidRDefault="005F2613" w:rsidP="005F2613">
            <w:pPr>
              <w:jc w:val="center"/>
              <w:rPr>
                <w:sz w:val="18"/>
                <w:szCs w:val="18"/>
              </w:rPr>
            </w:pPr>
            <w:r>
              <w:rPr>
                <w:sz w:val="18"/>
                <w:szCs w:val="18"/>
              </w:rPr>
              <w:t>100.00</w:t>
            </w:r>
          </w:p>
        </w:tc>
        <w:tc>
          <w:tcPr>
            <w:tcW w:w="939" w:type="dxa"/>
            <w:tcBorders>
              <w:bottom w:val="single" w:sz="12" w:space="0" w:color="C9C9C9"/>
            </w:tcBorders>
            <w:shd w:val="clear" w:color="auto" w:fill="auto"/>
          </w:tcPr>
          <w:p w:rsidR="005F2613" w:rsidRDefault="005F2613" w:rsidP="005F2613">
            <w:pPr>
              <w:jc w:val="center"/>
              <w:rPr>
                <w:sz w:val="18"/>
                <w:szCs w:val="18"/>
              </w:rPr>
            </w:pPr>
            <w:r>
              <w:rPr>
                <w:sz w:val="18"/>
                <w:szCs w:val="18"/>
              </w:rPr>
              <w:t>0.00</w:t>
            </w:r>
          </w:p>
        </w:tc>
      </w:tr>
      <w:tr w:rsidR="005F2613" w:rsidRPr="009E1684" w:rsidTr="000043AE">
        <w:trPr>
          <w:jc w:val="center"/>
        </w:trPr>
        <w:tc>
          <w:tcPr>
            <w:tcW w:w="1685" w:type="dxa"/>
            <w:tcBorders>
              <w:bottom w:val="single" w:sz="4" w:space="0" w:color="C9C9C9"/>
            </w:tcBorders>
            <w:shd w:val="clear" w:color="auto" w:fill="EDEDED"/>
          </w:tcPr>
          <w:p w:rsidR="005F2613" w:rsidRPr="00950DF9" w:rsidRDefault="005F2613" w:rsidP="003832A2">
            <w:pPr>
              <w:jc w:val="left"/>
              <w:rPr>
                <w:bCs/>
                <w:sz w:val="18"/>
                <w:szCs w:val="18"/>
              </w:rPr>
            </w:pPr>
            <w:r w:rsidRPr="00950DF9">
              <w:rPr>
                <w:bCs/>
                <w:sz w:val="18"/>
                <w:szCs w:val="18"/>
              </w:rPr>
              <w:t>X</w:t>
            </w:r>
            <w:r>
              <w:rPr>
                <w:bCs/>
                <w:sz w:val="18"/>
                <w:szCs w:val="18"/>
              </w:rPr>
              <w:t>V</w:t>
            </w:r>
          </w:p>
        </w:tc>
        <w:tc>
          <w:tcPr>
            <w:tcW w:w="1113"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0</w:t>
            </w:r>
          </w:p>
        </w:tc>
        <w:tc>
          <w:tcPr>
            <w:tcW w:w="1275"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1</w:t>
            </w:r>
          </w:p>
        </w:tc>
        <w:tc>
          <w:tcPr>
            <w:tcW w:w="1118"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0</w:t>
            </w:r>
          </w:p>
        </w:tc>
        <w:tc>
          <w:tcPr>
            <w:tcW w:w="871"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1</w:t>
            </w:r>
          </w:p>
        </w:tc>
        <w:tc>
          <w:tcPr>
            <w:tcW w:w="931"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1</w:t>
            </w:r>
          </w:p>
        </w:tc>
        <w:tc>
          <w:tcPr>
            <w:tcW w:w="1106"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0</w:t>
            </w:r>
          </w:p>
        </w:tc>
        <w:tc>
          <w:tcPr>
            <w:tcW w:w="1307"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100.00</w:t>
            </w:r>
          </w:p>
        </w:tc>
        <w:tc>
          <w:tcPr>
            <w:tcW w:w="939" w:type="dxa"/>
            <w:tcBorders>
              <w:bottom w:val="single" w:sz="4" w:space="0" w:color="C9C9C9"/>
            </w:tcBorders>
            <w:shd w:val="clear" w:color="auto" w:fill="EDEDED"/>
          </w:tcPr>
          <w:p w:rsidR="005F2613" w:rsidRPr="006E2C70" w:rsidRDefault="005F2613" w:rsidP="003832A2">
            <w:pPr>
              <w:jc w:val="center"/>
              <w:rPr>
                <w:sz w:val="18"/>
                <w:szCs w:val="18"/>
              </w:rPr>
            </w:pPr>
            <w:r>
              <w:rPr>
                <w:sz w:val="18"/>
                <w:szCs w:val="18"/>
              </w:rPr>
              <w:t>0.00</w:t>
            </w:r>
          </w:p>
        </w:tc>
      </w:tr>
      <w:tr w:rsidR="005F2613" w:rsidRPr="009E1684" w:rsidTr="000043AE">
        <w:trPr>
          <w:jc w:val="center"/>
        </w:trPr>
        <w:tc>
          <w:tcPr>
            <w:tcW w:w="1685" w:type="dxa"/>
            <w:shd w:val="clear" w:color="auto" w:fill="FFFFFF" w:themeFill="background1"/>
          </w:tcPr>
          <w:p w:rsidR="005F2613" w:rsidRPr="00950DF9" w:rsidRDefault="005F2613" w:rsidP="005F2613">
            <w:pPr>
              <w:jc w:val="left"/>
              <w:rPr>
                <w:bCs/>
                <w:sz w:val="18"/>
                <w:szCs w:val="18"/>
              </w:rPr>
            </w:pPr>
            <w:r>
              <w:rPr>
                <w:bCs/>
                <w:sz w:val="18"/>
                <w:szCs w:val="18"/>
              </w:rPr>
              <w:t>Čl. 244</w:t>
            </w:r>
          </w:p>
        </w:tc>
        <w:tc>
          <w:tcPr>
            <w:tcW w:w="1113" w:type="dxa"/>
            <w:shd w:val="clear" w:color="auto" w:fill="FFFFFF" w:themeFill="background1"/>
          </w:tcPr>
          <w:p w:rsidR="005F2613" w:rsidRDefault="005F2613" w:rsidP="005F2613">
            <w:pPr>
              <w:jc w:val="center"/>
              <w:rPr>
                <w:sz w:val="18"/>
                <w:szCs w:val="18"/>
              </w:rPr>
            </w:pPr>
            <w:r>
              <w:rPr>
                <w:sz w:val="18"/>
                <w:szCs w:val="18"/>
              </w:rPr>
              <w:t>0</w:t>
            </w:r>
          </w:p>
        </w:tc>
        <w:tc>
          <w:tcPr>
            <w:tcW w:w="1275" w:type="dxa"/>
            <w:shd w:val="clear" w:color="auto" w:fill="FFFFFF" w:themeFill="background1"/>
          </w:tcPr>
          <w:p w:rsidR="005F2613" w:rsidRDefault="00C4643D" w:rsidP="005F2613">
            <w:pPr>
              <w:jc w:val="center"/>
              <w:rPr>
                <w:sz w:val="18"/>
                <w:szCs w:val="18"/>
              </w:rPr>
            </w:pPr>
            <w:r>
              <w:rPr>
                <w:sz w:val="18"/>
                <w:szCs w:val="18"/>
              </w:rPr>
              <w:t>3</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C4643D" w:rsidP="005F2613">
            <w:pPr>
              <w:jc w:val="center"/>
              <w:rPr>
                <w:sz w:val="18"/>
                <w:szCs w:val="18"/>
              </w:rPr>
            </w:pPr>
            <w:r>
              <w:rPr>
                <w:sz w:val="18"/>
                <w:szCs w:val="18"/>
              </w:rPr>
              <w:t>3</w:t>
            </w:r>
          </w:p>
        </w:tc>
        <w:tc>
          <w:tcPr>
            <w:tcW w:w="931" w:type="dxa"/>
            <w:shd w:val="clear" w:color="auto" w:fill="FFFFFF" w:themeFill="background1"/>
          </w:tcPr>
          <w:p w:rsidR="005F2613" w:rsidRDefault="00C4643D" w:rsidP="005F2613">
            <w:pPr>
              <w:jc w:val="center"/>
              <w:rPr>
                <w:sz w:val="18"/>
                <w:szCs w:val="18"/>
              </w:rPr>
            </w:pPr>
            <w:r>
              <w:rPr>
                <w:sz w:val="18"/>
                <w:szCs w:val="18"/>
              </w:rPr>
              <w:t>2</w:t>
            </w:r>
          </w:p>
        </w:tc>
        <w:tc>
          <w:tcPr>
            <w:tcW w:w="1106" w:type="dxa"/>
            <w:shd w:val="clear" w:color="auto" w:fill="FFFFFF" w:themeFill="background1"/>
          </w:tcPr>
          <w:p w:rsidR="005F2613" w:rsidRDefault="00C4643D" w:rsidP="005F2613">
            <w:pPr>
              <w:jc w:val="center"/>
              <w:rPr>
                <w:sz w:val="18"/>
                <w:szCs w:val="18"/>
              </w:rPr>
            </w:pPr>
            <w:r>
              <w:rPr>
                <w:sz w:val="18"/>
                <w:szCs w:val="18"/>
              </w:rPr>
              <w:t>1</w:t>
            </w:r>
          </w:p>
        </w:tc>
        <w:tc>
          <w:tcPr>
            <w:tcW w:w="1307" w:type="dxa"/>
            <w:shd w:val="clear" w:color="auto" w:fill="FFFFFF" w:themeFill="background1"/>
          </w:tcPr>
          <w:p w:rsidR="005F2613" w:rsidRDefault="00C4643D" w:rsidP="005F2613">
            <w:pPr>
              <w:jc w:val="center"/>
              <w:rPr>
                <w:sz w:val="18"/>
                <w:szCs w:val="18"/>
              </w:rPr>
            </w:pPr>
            <w:r>
              <w:rPr>
                <w:sz w:val="18"/>
                <w:szCs w:val="18"/>
              </w:rPr>
              <w:t>66.67</w:t>
            </w:r>
          </w:p>
        </w:tc>
        <w:tc>
          <w:tcPr>
            <w:tcW w:w="939" w:type="dxa"/>
            <w:shd w:val="clear" w:color="auto" w:fill="FFFFFF" w:themeFill="background1"/>
          </w:tcPr>
          <w:p w:rsidR="005F2613" w:rsidRDefault="00C4643D" w:rsidP="005F2613">
            <w:pPr>
              <w:jc w:val="center"/>
              <w:rPr>
                <w:sz w:val="18"/>
                <w:szCs w:val="18"/>
              </w:rPr>
            </w:pPr>
            <w:r>
              <w:rPr>
                <w:sz w:val="18"/>
                <w:szCs w:val="18"/>
              </w:rPr>
              <w:t>182.50</w:t>
            </w:r>
          </w:p>
        </w:tc>
      </w:tr>
      <w:tr w:rsidR="005F2613" w:rsidRPr="009E1684" w:rsidTr="000043AE">
        <w:trPr>
          <w:jc w:val="center"/>
        </w:trPr>
        <w:tc>
          <w:tcPr>
            <w:tcW w:w="1685" w:type="dxa"/>
            <w:shd w:val="clear" w:color="auto" w:fill="FFFFFF" w:themeFill="background1"/>
          </w:tcPr>
          <w:p w:rsidR="005F2613" w:rsidRDefault="005F2613" w:rsidP="005F2613">
            <w:pPr>
              <w:jc w:val="left"/>
              <w:rPr>
                <w:bCs/>
                <w:sz w:val="18"/>
                <w:szCs w:val="18"/>
              </w:rPr>
            </w:pPr>
            <w:r>
              <w:rPr>
                <w:bCs/>
                <w:sz w:val="18"/>
                <w:szCs w:val="18"/>
              </w:rPr>
              <w:t>Čl. 254</w:t>
            </w:r>
          </w:p>
        </w:tc>
        <w:tc>
          <w:tcPr>
            <w:tcW w:w="1113" w:type="dxa"/>
            <w:shd w:val="clear" w:color="auto" w:fill="FFFFFF" w:themeFill="background1"/>
          </w:tcPr>
          <w:p w:rsidR="005F2613" w:rsidRDefault="00C4643D" w:rsidP="005F2613">
            <w:pPr>
              <w:jc w:val="center"/>
              <w:rPr>
                <w:sz w:val="18"/>
                <w:szCs w:val="18"/>
              </w:rPr>
            </w:pPr>
            <w:r>
              <w:rPr>
                <w:sz w:val="18"/>
                <w:szCs w:val="18"/>
              </w:rPr>
              <w:t>3</w:t>
            </w:r>
          </w:p>
        </w:tc>
        <w:tc>
          <w:tcPr>
            <w:tcW w:w="1275" w:type="dxa"/>
            <w:shd w:val="clear" w:color="auto" w:fill="FFFFFF" w:themeFill="background1"/>
          </w:tcPr>
          <w:p w:rsidR="005F2613" w:rsidRDefault="00C4643D" w:rsidP="005F2613">
            <w:pPr>
              <w:jc w:val="center"/>
              <w:rPr>
                <w:sz w:val="18"/>
                <w:szCs w:val="18"/>
              </w:rPr>
            </w:pPr>
            <w:r>
              <w:rPr>
                <w:sz w:val="18"/>
                <w:szCs w:val="18"/>
              </w:rPr>
              <w:t>3</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C4643D" w:rsidP="005F2613">
            <w:pPr>
              <w:jc w:val="center"/>
              <w:rPr>
                <w:sz w:val="18"/>
                <w:szCs w:val="18"/>
              </w:rPr>
            </w:pPr>
            <w:r>
              <w:rPr>
                <w:sz w:val="18"/>
                <w:szCs w:val="18"/>
              </w:rPr>
              <w:t>6</w:t>
            </w:r>
          </w:p>
        </w:tc>
        <w:tc>
          <w:tcPr>
            <w:tcW w:w="931" w:type="dxa"/>
            <w:shd w:val="clear" w:color="auto" w:fill="FFFFFF" w:themeFill="background1"/>
          </w:tcPr>
          <w:p w:rsidR="005F2613" w:rsidRDefault="00C4643D" w:rsidP="005F2613">
            <w:pPr>
              <w:jc w:val="center"/>
              <w:rPr>
                <w:sz w:val="18"/>
                <w:szCs w:val="18"/>
              </w:rPr>
            </w:pPr>
            <w:r>
              <w:rPr>
                <w:sz w:val="18"/>
                <w:szCs w:val="18"/>
              </w:rPr>
              <w:t>5</w:t>
            </w:r>
          </w:p>
        </w:tc>
        <w:tc>
          <w:tcPr>
            <w:tcW w:w="1106" w:type="dxa"/>
            <w:shd w:val="clear" w:color="auto" w:fill="FFFFFF" w:themeFill="background1"/>
          </w:tcPr>
          <w:p w:rsidR="005F2613" w:rsidRDefault="005F2613" w:rsidP="005F2613">
            <w:pPr>
              <w:jc w:val="center"/>
              <w:rPr>
                <w:sz w:val="18"/>
                <w:szCs w:val="18"/>
              </w:rPr>
            </w:pPr>
            <w:r>
              <w:rPr>
                <w:sz w:val="18"/>
                <w:szCs w:val="18"/>
              </w:rPr>
              <w:t>1</w:t>
            </w:r>
          </w:p>
        </w:tc>
        <w:tc>
          <w:tcPr>
            <w:tcW w:w="1307" w:type="dxa"/>
            <w:shd w:val="clear" w:color="auto" w:fill="FFFFFF" w:themeFill="background1"/>
          </w:tcPr>
          <w:p w:rsidR="005F2613" w:rsidRDefault="00C4643D" w:rsidP="005F2613">
            <w:pPr>
              <w:jc w:val="center"/>
              <w:rPr>
                <w:sz w:val="18"/>
                <w:szCs w:val="18"/>
              </w:rPr>
            </w:pPr>
            <w:r>
              <w:rPr>
                <w:sz w:val="18"/>
                <w:szCs w:val="18"/>
              </w:rPr>
              <w:t>166.67</w:t>
            </w:r>
          </w:p>
        </w:tc>
        <w:tc>
          <w:tcPr>
            <w:tcW w:w="939" w:type="dxa"/>
            <w:shd w:val="clear" w:color="auto" w:fill="FFFFFF" w:themeFill="background1"/>
          </w:tcPr>
          <w:p w:rsidR="005F2613" w:rsidRDefault="00C4643D" w:rsidP="005F2613">
            <w:pPr>
              <w:jc w:val="center"/>
              <w:rPr>
                <w:sz w:val="18"/>
                <w:szCs w:val="18"/>
              </w:rPr>
            </w:pPr>
            <w:r>
              <w:rPr>
                <w:sz w:val="18"/>
                <w:szCs w:val="18"/>
              </w:rPr>
              <w:t>73.00</w:t>
            </w:r>
          </w:p>
        </w:tc>
      </w:tr>
      <w:tr w:rsidR="00C4643D" w:rsidRPr="009E1684" w:rsidTr="000043AE">
        <w:trPr>
          <w:jc w:val="center"/>
        </w:trPr>
        <w:tc>
          <w:tcPr>
            <w:tcW w:w="1685" w:type="dxa"/>
            <w:shd w:val="clear" w:color="auto" w:fill="FFFFFF" w:themeFill="background1"/>
          </w:tcPr>
          <w:p w:rsidR="00C4643D" w:rsidRDefault="00C4643D" w:rsidP="005F2613">
            <w:pPr>
              <w:jc w:val="left"/>
              <w:rPr>
                <w:bCs/>
                <w:sz w:val="18"/>
                <w:szCs w:val="18"/>
              </w:rPr>
            </w:pPr>
            <w:r>
              <w:rPr>
                <w:bCs/>
                <w:sz w:val="18"/>
                <w:szCs w:val="18"/>
              </w:rPr>
              <w:t>Čl. 256</w:t>
            </w:r>
          </w:p>
        </w:tc>
        <w:tc>
          <w:tcPr>
            <w:tcW w:w="1113" w:type="dxa"/>
            <w:shd w:val="clear" w:color="auto" w:fill="FFFFFF" w:themeFill="background1"/>
          </w:tcPr>
          <w:p w:rsidR="00C4643D" w:rsidRDefault="00C4643D" w:rsidP="005F2613">
            <w:pPr>
              <w:jc w:val="center"/>
              <w:rPr>
                <w:sz w:val="18"/>
                <w:szCs w:val="18"/>
              </w:rPr>
            </w:pPr>
            <w:r>
              <w:rPr>
                <w:sz w:val="18"/>
                <w:szCs w:val="18"/>
              </w:rPr>
              <w:t>0</w:t>
            </w:r>
          </w:p>
        </w:tc>
        <w:tc>
          <w:tcPr>
            <w:tcW w:w="1275" w:type="dxa"/>
            <w:shd w:val="clear" w:color="auto" w:fill="FFFFFF" w:themeFill="background1"/>
          </w:tcPr>
          <w:p w:rsidR="00C4643D" w:rsidRDefault="00C4643D" w:rsidP="005F2613">
            <w:pPr>
              <w:jc w:val="center"/>
              <w:rPr>
                <w:sz w:val="18"/>
                <w:szCs w:val="18"/>
              </w:rPr>
            </w:pPr>
            <w:r>
              <w:rPr>
                <w:sz w:val="18"/>
                <w:szCs w:val="18"/>
              </w:rPr>
              <w:t>1</w:t>
            </w:r>
          </w:p>
        </w:tc>
        <w:tc>
          <w:tcPr>
            <w:tcW w:w="1118" w:type="dxa"/>
            <w:shd w:val="clear" w:color="auto" w:fill="FFFFFF" w:themeFill="background1"/>
          </w:tcPr>
          <w:p w:rsidR="00C4643D" w:rsidRDefault="00C4643D" w:rsidP="005F2613">
            <w:pPr>
              <w:jc w:val="center"/>
              <w:rPr>
                <w:sz w:val="18"/>
                <w:szCs w:val="18"/>
              </w:rPr>
            </w:pPr>
            <w:r>
              <w:rPr>
                <w:sz w:val="18"/>
                <w:szCs w:val="18"/>
              </w:rPr>
              <w:t>0</w:t>
            </w:r>
          </w:p>
        </w:tc>
        <w:tc>
          <w:tcPr>
            <w:tcW w:w="871" w:type="dxa"/>
            <w:shd w:val="clear" w:color="auto" w:fill="FFFFFF" w:themeFill="background1"/>
          </w:tcPr>
          <w:p w:rsidR="00C4643D" w:rsidRDefault="00C4643D" w:rsidP="005F2613">
            <w:pPr>
              <w:jc w:val="center"/>
              <w:rPr>
                <w:sz w:val="18"/>
                <w:szCs w:val="18"/>
              </w:rPr>
            </w:pPr>
            <w:r>
              <w:rPr>
                <w:sz w:val="18"/>
                <w:szCs w:val="18"/>
              </w:rPr>
              <w:t>1</w:t>
            </w:r>
          </w:p>
        </w:tc>
        <w:tc>
          <w:tcPr>
            <w:tcW w:w="931" w:type="dxa"/>
            <w:shd w:val="clear" w:color="auto" w:fill="FFFFFF" w:themeFill="background1"/>
          </w:tcPr>
          <w:p w:rsidR="00C4643D" w:rsidRDefault="00C4643D" w:rsidP="005F2613">
            <w:pPr>
              <w:jc w:val="center"/>
              <w:rPr>
                <w:sz w:val="18"/>
                <w:szCs w:val="18"/>
              </w:rPr>
            </w:pPr>
            <w:r>
              <w:rPr>
                <w:sz w:val="18"/>
                <w:szCs w:val="18"/>
              </w:rPr>
              <w:t>0</w:t>
            </w:r>
          </w:p>
        </w:tc>
        <w:tc>
          <w:tcPr>
            <w:tcW w:w="1106" w:type="dxa"/>
            <w:shd w:val="clear" w:color="auto" w:fill="FFFFFF" w:themeFill="background1"/>
          </w:tcPr>
          <w:p w:rsidR="00C4643D" w:rsidRDefault="00C4643D" w:rsidP="005F2613">
            <w:pPr>
              <w:jc w:val="center"/>
              <w:rPr>
                <w:sz w:val="18"/>
                <w:szCs w:val="18"/>
              </w:rPr>
            </w:pPr>
            <w:r>
              <w:rPr>
                <w:sz w:val="18"/>
                <w:szCs w:val="18"/>
              </w:rPr>
              <w:t>1</w:t>
            </w:r>
          </w:p>
        </w:tc>
        <w:tc>
          <w:tcPr>
            <w:tcW w:w="1307" w:type="dxa"/>
            <w:shd w:val="clear" w:color="auto" w:fill="FFFFFF" w:themeFill="background1"/>
          </w:tcPr>
          <w:p w:rsidR="00C4643D" w:rsidRDefault="00C4643D" w:rsidP="005F2613">
            <w:pPr>
              <w:jc w:val="center"/>
              <w:rPr>
                <w:sz w:val="18"/>
                <w:szCs w:val="18"/>
              </w:rPr>
            </w:pPr>
            <w:r>
              <w:rPr>
                <w:sz w:val="18"/>
                <w:szCs w:val="18"/>
              </w:rPr>
              <w:t>0.00</w:t>
            </w:r>
          </w:p>
        </w:tc>
        <w:tc>
          <w:tcPr>
            <w:tcW w:w="939" w:type="dxa"/>
            <w:shd w:val="clear" w:color="auto" w:fill="FFFFFF" w:themeFill="background1"/>
          </w:tcPr>
          <w:p w:rsidR="00C4643D" w:rsidRDefault="00C4643D" w:rsidP="005F2613">
            <w:pPr>
              <w:jc w:val="center"/>
              <w:rPr>
                <w:sz w:val="18"/>
                <w:szCs w:val="18"/>
              </w:rPr>
            </w:pPr>
            <w:r>
              <w:rPr>
                <w:sz w:val="18"/>
                <w:szCs w:val="18"/>
              </w:rPr>
              <w:t>#DIV/0!</w:t>
            </w:r>
          </w:p>
        </w:tc>
      </w:tr>
      <w:tr w:rsidR="005F2613" w:rsidRPr="009E1684" w:rsidTr="000043AE">
        <w:trPr>
          <w:jc w:val="center"/>
        </w:trPr>
        <w:tc>
          <w:tcPr>
            <w:tcW w:w="1685" w:type="dxa"/>
            <w:tcBorders>
              <w:bottom w:val="single" w:sz="4" w:space="0" w:color="C9C9C9"/>
            </w:tcBorders>
            <w:shd w:val="clear" w:color="auto" w:fill="EDEDED"/>
          </w:tcPr>
          <w:p w:rsidR="005F2613" w:rsidRPr="00950DF9" w:rsidRDefault="005F2613" w:rsidP="005F2613">
            <w:pPr>
              <w:jc w:val="left"/>
              <w:rPr>
                <w:bCs/>
                <w:sz w:val="18"/>
                <w:szCs w:val="18"/>
              </w:rPr>
            </w:pPr>
            <w:r w:rsidRPr="00950DF9">
              <w:rPr>
                <w:bCs/>
                <w:sz w:val="18"/>
                <w:szCs w:val="18"/>
              </w:rPr>
              <w:t>X</w:t>
            </w:r>
            <w:r>
              <w:rPr>
                <w:bCs/>
                <w:sz w:val="18"/>
                <w:szCs w:val="18"/>
              </w:rPr>
              <w:t>XII</w:t>
            </w:r>
          </w:p>
        </w:tc>
        <w:tc>
          <w:tcPr>
            <w:tcW w:w="1113"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3</w:t>
            </w:r>
          </w:p>
        </w:tc>
        <w:tc>
          <w:tcPr>
            <w:tcW w:w="1275"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7</w:t>
            </w:r>
          </w:p>
        </w:tc>
        <w:tc>
          <w:tcPr>
            <w:tcW w:w="1118" w:type="dxa"/>
            <w:tcBorders>
              <w:bottom w:val="single" w:sz="4" w:space="0" w:color="C9C9C9"/>
            </w:tcBorders>
            <w:shd w:val="clear" w:color="auto" w:fill="EDEDED"/>
          </w:tcPr>
          <w:p w:rsidR="005F2613" w:rsidRPr="006E2C70" w:rsidRDefault="005F2613" w:rsidP="005F2613">
            <w:pPr>
              <w:jc w:val="center"/>
              <w:rPr>
                <w:sz w:val="18"/>
                <w:szCs w:val="18"/>
              </w:rPr>
            </w:pPr>
            <w:r>
              <w:rPr>
                <w:sz w:val="18"/>
                <w:szCs w:val="18"/>
              </w:rPr>
              <w:t>0</w:t>
            </w:r>
          </w:p>
        </w:tc>
        <w:tc>
          <w:tcPr>
            <w:tcW w:w="871"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10</w:t>
            </w:r>
          </w:p>
        </w:tc>
        <w:tc>
          <w:tcPr>
            <w:tcW w:w="931"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7</w:t>
            </w:r>
          </w:p>
        </w:tc>
        <w:tc>
          <w:tcPr>
            <w:tcW w:w="1106" w:type="dxa"/>
            <w:tcBorders>
              <w:bottom w:val="single" w:sz="4" w:space="0" w:color="C9C9C9"/>
            </w:tcBorders>
            <w:shd w:val="clear" w:color="auto" w:fill="EDEDED"/>
          </w:tcPr>
          <w:p w:rsidR="005F2613" w:rsidRPr="006E2C70" w:rsidRDefault="005F2613" w:rsidP="005F2613">
            <w:pPr>
              <w:jc w:val="center"/>
              <w:rPr>
                <w:sz w:val="18"/>
                <w:szCs w:val="18"/>
              </w:rPr>
            </w:pPr>
            <w:r>
              <w:rPr>
                <w:sz w:val="18"/>
                <w:szCs w:val="18"/>
              </w:rPr>
              <w:t>3</w:t>
            </w:r>
          </w:p>
        </w:tc>
        <w:tc>
          <w:tcPr>
            <w:tcW w:w="1307"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10</w:t>
            </w:r>
            <w:r w:rsidR="005F2613">
              <w:rPr>
                <w:sz w:val="18"/>
                <w:szCs w:val="18"/>
              </w:rPr>
              <w:t>0.00</w:t>
            </w:r>
          </w:p>
        </w:tc>
        <w:tc>
          <w:tcPr>
            <w:tcW w:w="939"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156.43</w:t>
            </w:r>
          </w:p>
        </w:tc>
      </w:tr>
      <w:tr w:rsidR="005F2613" w:rsidRPr="009E1684" w:rsidTr="000043AE">
        <w:trPr>
          <w:jc w:val="center"/>
        </w:trPr>
        <w:tc>
          <w:tcPr>
            <w:tcW w:w="1685" w:type="dxa"/>
            <w:shd w:val="clear" w:color="auto" w:fill="FFFFFF" w:themeFill="background1"/>
          </w:tcPr>
          <w:p w:rsidR="005F2613" w:rsidRDefault="005F2613" w:rsidP="005F2613">
            <w:pPr>
              <w:jc w:val="left"/>
              <w:rPr>
                <w:bCs/>
                <w:sz w:val="18"/>
                <w:szCs w:val="18"/>
              </w:rPr>
            </w:pPr>
            <w:r>
              <w:rPr>
                <w:bCs/>
                <w:sz w:val="18"/>
                <w:szCs w:val="18"/>
              </w:rPr>
              <w:t>Čl. 264</w:t>
            </w:r>
          </w:p>
        </w:tc>
        <w:tc>
          <w:tcPr>
            <w:tcW w:w="1113" w:type="dxa"/>
            <w:shd w:val="clear" w:color="auto" w:fill="FFFFFF" w:themeFill="background1"/>
          </w:tcPr>
          <w:p w:rsidR="005F2613" w:rsidRDefault="00C4643D" w:rsidP="005F2613">
            <w:pPr>
              <w:jc w:val="center"/>
              <w:rPr>
                <w:sz w:val="18"/>
                <w:szCs w:val="18"/>
              </w:rPr>
            </w:pPr>
            <w:r>
              <w:rPr>
                <w:sz w:val="18"/>
                <w:szCs w:val="18"/>
              </w:rPr>
              <w:t>5</w:t>
            </w:r>
          </w:p>
        </w:tc>
        <w:tc>
          <w:tcPr>
            <w:tcW w:w="1275" w:type="dxa"/>
            <w:shd w:val="clear" w:color="auto" w:fill="FFFFFF" w:themeFill="background1"/>
          </w:tcPr>
          <w:p w:rsidR="005F2613" w:rsidRDefault="00C4643D" w:rsidP="005F2613">
            <w:pPr>
              <w:jc w:val="center"/>
              <w:rPr>
                <w:sz w:val="18"/>
                <w:szCs w:val="18"/>
              </w:rPr>
            </w:pPr>
            <w:r>
              <w:rPr>
                <w:sz w:val="18"/>
                <w:szCs w:val="18"/>
              </w:rPr>
              <w:t>1</w:t>
            </w:r>
            <w:r w:rsidR="005F2613">
              <w:rPr>
                <w:sz w:val="18"/>
                <w:szCs w:val="18"/>
              </w:rPr>
              <w:t>4</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C4643D" w:rsidP="005F2613">
            <w:pPr>
              <w:jc w:val="center"/>
              <w:rPr>
                <w:sz w:val="18"/>
                <w:szCs w:val="18"/>
              </w:rPr>
            </w:pPr>
            <w:r>
              <w:rPr>
                <w:sz w:val="18"/>
                <w:szCs w:val="18"/>
              </w:rPr>
              <w:t>19</w:t>
            </w:r>
          </w:p>
        </w:tc>
        <w:tc>
          <w:tcPr>
            <w:tcW w:w="931" w:type="dxa"/>
            <w:shd w:val="clear" w:color="auto" w:fill="FFFFFF" w:themeFill="background1"/>
          </w:tcPr>
          <w:p w:rsidR="005F2613" w:rsidRDefault="00C4643D" w:rsidP="005F2613">
            <w:pPr>
              <w:jc w:val="center"/>
              <w:rPr>
                <w:sz w:val="18"/>
                <w:szCs w:val="18"/>
              </w:rPr>
            </w:pPr>
            <w:r>
              <w:rPr>
                <w:sz w:val="18"/>
                <w:szCs w:val="18"/>
              </w:rPr>
              <w:t>7</w:t>
            </w:r>
          </w:p>
        </w:tc>
        <w:tc>
          <w:tcPr>
            <w:tcW w:w="1106" w:type="dxa"/>
            <w:shd w:val="clear" w:color="auto" w:fill="FFFFFF" w:themeFill="background1"/>
          </w:tcPr>
          <w:p w:rsidR="005F2613" w:rsidRDefault="00C4643D" w:rsidP="005F2613">
            <w:pPr>
              <w:jc w:val="center"/>
              <w:rPr>
                <w:sz w:val="18"/>
                <w:szCs w:val="18"/>
              </w:rPr>
            </w:pPr>
            <w:r>
              <w:rPr>
                <w:sz w:val="18"/>
                <w:szCs w:val="18"/>
              </w:rPr>
              <w:t>12</w:t>
            </w:r>
          </w:p>
        </w:tc>
        <w:tc>
          <w:tcPr>
            <w:tcW w:w="1307" w:type="dxa"/>
            <w:shd w:val="clear" w:color="auto" w:fill="FFFFFF" w:themeFill="background1"/>
          </w:tcPr>
          <w:p w:rsidR="005F2613" w:rsidRDefault="00C4643D" w:rsidP="005F2613">
            <w:pPr>
              <w:jc w:val="center"/>
              <w:rPr>
                <w:sz w:val="18"/>
                <w:szCs w:val="18"/>
              </w:rPr>
            </w:pPr>
            <w:r>
              <w:rPr>
                <w:sz w:val="18"/>
                <w:szCs w:val="18"/>
              </w:rPr>
              <w:t>5</w:t>
            </w:r>
            <w:r w:rsidR="005F2613">
              <w:rPr>
                <w:sz w:val="18"/>
                <w:szCs w:val="18"/>
              </w:rPr>
              <w:t>0.00</w:t>
            </w:r>
          </w:p>
        </w:tc>
        <w:tc>
          <w:tcPr>
            <w:tcW w:w="939" w:type="dxa"/>
            <w:shd w:val="clear" w:color="auto" w:fill="FFFFFF" w:themeFill="background1"/>
          </w:tcPr>
          <w:p w:rsidR="005F2613" w:rsidRDefault="00C4643D" w:rsidP="005F2613">
            <w:pPr>
              <w:jc w:val="center"/>
              <w:rPr>
                <w:sz w:val="18"/>
                <w:szCs w:val="18"/>
              </w:rPr>
            </w:pPr>
            <w:r>
              <w:rPr>
                <w:sz w:val="18"/>
                <w:szCs w:val="18"/>
              </w:rPr>
              <w:t>625.71</w:t>
            </w:r>
          </w:p>
        </w:tc>
      </w:tr>
      <w:tr w:rsidR="005F2613" w:rsidRPr="009E1684" w:rsidTr="000043AE">
        <w:trPr>
          <w:jc w:val="center"/>
        </w:trPr>
        <w:tc>
          <w:tcPr>
            <w:tcW w:w="1685" w:type="dxa"/>
            <w:shd w:val="clear" w:color="auto" w:fill="FFFFFF" w:themeFill="background1"/>
          </w:tcPr>
          <w:p w:rsidR="005F2613" w:rsidRDefault="005F2613" w:rsidP="005F2613">
            <w:pPr>
              <w:jc w:val="left"/>
              <w:rPr>
                <w:bCs/>
                <w:sz w:val="18"/>
                <w:szCs w:val="18"/>
              </w:rPr>
            </w:pPr>
            <w:r>
              <w:rPr>
                <w:bCs/>
                <w:sz w:val="18"/>
                <w:szCs w:val="18"/>
              </w:rPr>
              <w:t>Čl. 272</w:t>
            </w:r>
          </w:p>
        </w:tc>
        <w:tc>
          <w:tcPr>
            <w:tcW w:w="1113" w:type="dxa"/>
            <w:shd w:val="clear" w:color="auto" w:fill="FFFFFF" w:themeFill="background1"/>
          </w:tcPr>
          <w:p w:rsidR="005F2613" w:rsidRDefault="005F2613" w:rsidP="005F2613">
            <w:pPr>
              <w:jc w:val="center"/>
              <w:rPr>
                <w:sz w:val="18"/>
                <w:szCs w:val="18"/>
              </w:rPr>
            </w:pPr>
            <w:r>
              <w:rPr>
                <w:sz w:val="18"/>
                <w:szCs w:val="18"/>
              </w:rPr>
              <w:t>0</w:t>
            </w:r>
          </w:p>
        </w:tc>
        <w:tc>
          <w:tcPr>
            <w:tcW w:w="1275" w:type="dxa"/>
            <w:shd w:val="clear" w:color="auto" w:fill="FFFFFF" w:themeFill="background1"/>
          </w:tcPr>
          <w:p w:rsidR="005F2613" w:rsidRDefault="00C4643D" w:rsidP="005F2613">
            <w:pPr>
              <w:jc w:val="center"/>
              <w:rPr>
                <w:sz w:val="18"/>
                <w:szCs w:val="18"/>
              </w:rPr>
            </w:pPr>
            <w:r>
              <w:rPr>
                <w:sz w:val="18"/>
                <w:szCs w:val="18"/>
              </w:rPr>
              <w:t>3</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C4643D" w:rsidP="005F2613">
            <w:pPr>
              <w:jc w:val="center"/>
              <w:rPr>
                <w:sz w:val="18"/>
                <w:szCs w:val="18"/>
              </w:rPr>
            </w:pPr>
            <w:r>
              <w:rPr>
                <w:sz w:val="18"/>
                <w:szCs w:val="18"/>
              </w:rPr>
              <w:t>3</w:t>
            </w:r>
          </w:p>
        </w:tc>
        <w:tc>
          <w:tcPr>
            <w:tcW w:w="931" w:type="dxa"/>
            <w:shd w:val="clear" w:color="auto" w:fill="FFFFFF" w:themeFill="background1"/>
          </w:tcPr>
          <w:p w:rsidR="005F2613" w:rsidRDefault="00C4643D" w:rsidP="005F2613">
            <w:pPr>
              <w:jc w:val="center"/>
              <w:rPr>
                <w:sz w:val="18"/>
                <w:szCs w:val="18"/>
              </w:rPr>
            </w:pPr>
            <w:r>
              <w:rPr>
                <w:sz w:val="18"/>
                <w:szCs w:val="18"/>
              </w:rPr>
              <w:t>2</w:t>
            </w:r>
          </w:p>
        </w:tc>
        <w:tc>
          <w:tcPr>
            <w:tcW w:w="1106" w:type="dxa"/>
            <w:shd w:val="clear" w:color="auto" w:fill="FFFFFF" w:themeFill="background1"/>
          </w:tcPr>
          <w:p w:rsidR="00C4643D" w:rsidRDefault="00C4643D" w:rsidP="00C4643D">
            <w:pPr>
              <w:rPr>
                <w:sz w:val="18"/>
                <w:szCs w:val="18"/>
              </w:rPr>
            </w:pPr>
            <w:r>
              <w:rPr>
                <w:sz w:val="18"/>
                <w:szCs w:val="18"/>
              </w:rPr>
              <w:t xml:space="preserve">          1</w:t>
            </w:r>
          </w:p>
        </w:tc>
        <w:tc>
          <w:tcPr>
            <w:tcW w:w="1307" w:type="dxa"/>
            <w:shd w:val="clear" w:color="auto" w:fill="FFFFFF" w:themeFill="background1"/>
          </w:tcPr>
          <w:p w:rsidR="005F2613" w:rsidRDefault="00C4643D" w:rsidP="005F2613">
            <w:pPr>
              <w:jc w:val="center"/>
              <w:rPr>
                <w:sz w:val="18"/>
                <w:szCs w:val="18"/>
              </w:rPr>
            </w:pPr>
            <w:r>
              <w:rPr>
                <w:sz w:val="18"/>
                <w:szCs w:val="18"/>
              </w:rPr>
              <w:t>66.67</w:t>
            </w:r>
          </w:p>
        </w:tc>
        <w:tc>
          <w:tcPr>
            <w:tcW w:w="939" w:type="dxa"/>
            <w:shd w:val="clear" w:color="auto" w:fill="FFFFFF" w:themeFill="background1"/>
          </w:tcPr>
          <w:p w:rsidR="005F2613" w:rsidRDefault="00C4643D" w:rsidP="005F2613">
            <w:pPr>
              <w:jc w:val="center"/>
              <w:rPr>
                <w:sz w:val="18"/>
                <w:szCs w:val="18"/>
              </w:rPr>
            </w:pPr>
            <w:r>
              <w:rPr>
                <w:sz w:val="18"/>
                <w:szCs w:val="18"/>
              </w:rPr>
              <w:t>182.50</w:t>
            </w:r>
          </w:p>
        </w:tc>
      </w:tr>
      <w:tr w:rsidR="00C4643D" w:rsidRPr="009E1684" w:rsidTr="000043AE">
        <w:trPr>
          <w:jc w:val="center"/>
        </w:trPr>
        <w:tc>
          <w:tcPr>
            <w:tcW w:w="1685" w:type="dxa"/>
            <w:shd w:val="clear" w:color="auto" w:fill="FFFFFF" w:themeFill="background1"/>
          </w:tcPr>
          <w:p w:rsidR="00C4643D" w:rsidRDefault="00C4643D" w:rsidP="005F2613">
            <w:pPr>
              <w:jc w:val="left"/>
              <w:rPr>
                <w:bCs/>
                <w:sz w:val="18"/>
                <w:szCs w:val="18"/>
              </w:rPr>
            </w:pPr>
            <w:r>
              <w:rPr>
                <w:bCs/>
                <w:sz w:val="18"/>
                <w:szCs w:val="18"/>
              </w:rPr>
              <w:t>Čl. 284</w:t>
            </w:r>
          </w:p>
        </w:tc>
        <w:tc>
          <w:tcPr>
            <w:tcW w:w="1113" w:type="dxa"/>
            <w:shd w:val="clear" w:color="auto" w:fill="FFFFFF" w:themeFill="background1"/>
          </w:tcPr>
          <w:p w:rsidR="00C4643D" w:rsidRDefault="00C4643D" w:rsidP="005F2613">
            <w:pPr>
              <w:jc w:val="center"/>
              <w:rPr>
                <w:sz w:val="18"/>
                <w:szCs w:val="18"/>
              </w:rPr>
            </w:pPr>
            <w:r>
              <w:rPr>
                <w:sz w:val="18"/>
                <w:szCs w:val="18"/>
              </w:rPr>
              <w:t>0</w:t>
            </w:r>
          </w:p>
        </w:tc>
        <w:tc>
          <w:tcPr>
            <w:tcW w:w="1275" w:type="dxa"/>
            <w:shd w:val="clear" w:color="auto" w:fill="FFFFFF" w:themeFill="background1"/>
          </w:tcPr>
          <w:p w:rsidR="00C4643D" w:rsidRDefault="00C4643D" w:rsidP="005F2613">
            <w:pPr>
              <w:jc w:val="center"/>
              <w:rPr>
                <w:sz w:val="18"/>
                <w:szCs w:val="18"/>
              </w:rPr>
            </w:pPr>
            <w:r>
              <w:rPr>
                <w:sz w:val="18"/>
                <w:szCs w:val="18"/>
              </w:rPr>
              <w:t>1</w:t>
            </w:r>
          </w:p>
        </w:tc>
        <w:tc>
          <w:tcPr>
            <w:tcW w:w="1118" w:type="dxa"/>
            <w:shd w:val="clear" w:color="auto" w:fill="FFFFFF" w:themeFill="background1"/>
          </w:tcPr>
          <w:p w:rsidR="00C4643D" w:rsidRDefault="00C4643D" w:rsidP="005F2613">
            <w:pPr>
              <w:jc w:val="center"/>
              <w:rPr>
                <w:sz w:val="18"/>
                <w:szCs w:val="18"/>
              </w:rPr>
            </w:pPr>
            <w:r>
              <w:rPr>
                <w:sz w:val="18"/>
                <w:szCs w:val="18"/>
              </w:rPr>
              <w:t>0</w:t>
            </w:r>
          </w:p>
        </w:tc>
        <w:tc>
          <w:tcPr>
            <w:tcW w:w="871" w:type="dxa"/>
            <w:shd w:val="clear" w:color="auto" w:fill="FFFFFF" w:themeFill="background1"/>
          </w:tcPr>
          <w:p w:rsidR="00C4643D" w:rsidRDefault="00C4643D" w:rsidP="005F2613">
            <w:pPr>
              <w:jc w:val="center"/>
              <w:rPr>
                <w:sz w:val="18"/>
                <w:szCs w:val="18"/>
              </w:rPr>
            </w:pPr>
            <w:r>
              <w:rPr>
                <w:sz w:val="18"/>
                <w:szCs w:val="18"/>
              </w:rPr>
              <w:t>1</w:t>
            </w:r>
          </w:p>
        </w:tc>
        <w:tc>
          <w:tcPr>
            <w:tcW w:w="931" w:type="dxa"/>
            <w:shd w:val="clear" w:color="auto" w:fill="FFFFFF" w:themeFill="background1"/>
          </w:tcPr>
          <w:p w:rsidR="00C4643D" w:rsidRDefault="00C4643D" w:rsidP="005F2613">
            <w:pPr>
              <w:jc w:val="center"/>
              <w:rPr>
                <w:sz w:val="18"/>
                <w:szCs w:val="18"/>
              </w:rPr>
            </w:pPr>
            <w:r>
              <w:rPr>
                <w:sz w:val="18"/>
                <w:szCs w:val="18"/>
              </w:rPr>
              <w:t>1</w:t>
            </w:r>
          </w:p>
        </w:tc>
        <w:tc>
          <w:tcPr>
            <w:tcW w:w="1106" w:type="dxa"/>
            <w:shd w:val="clear" w:color="auto" w:fill="FFFFFF" w:themeFill="background1"/>
          </w:tcPr>
          <w:p w:rsidR="00C4643D" w:rsidRDefault="00C4643D" w:rsidP="00C4643D">
            <w:pPr>
              <w:tabs>
                <w:tab w:val="left" w:pos="424"/>
              </w:tabs>
              <w:rPr>
                <w:sz w:val="18"/>
                <w:szCs w:val="18"/>
              </w:rPr>
            </w:pPr>
            <w:r>
              <w:rPr>
                <w:sz w:val="18"/>
                <w:szCs w:val="18"/>
              </w:rPr>
              <w:tab/>
              <w:t>0</w:t>
            </w:r>
          </w:p>
        </w:tc>
        <w:tc>
          <w:tcPr>
            <w:tcW w:w="1307" w:type="dxa"/>
            <w:shd w:val="clear" w:color="auto" w:fill="FFFFFF" w:themeFill="background1"/>
          </w:tcPr>
          <w:p w:rsidR="00C4643D" w:rsidRDefault="00C4643D" w:rsidP="005F2613">
            <w:pPr>
              <w:jc w:val="center"/>
              <w:rPr>
                <w:sz w:val="18"/>
                <w:szCs w:val="18"/>
              </w:rPr>
            </w:pPr>
            <w:r>
              <w:rPr>
                <w:sz w:val="18"/>
                <w:szCs w:val="18"/>
              </w:rPr>
              <w:t>100.00</w:t>
            </w:r>
          </w:p>
        </w:tc>
        <w:tc>
          <w:tcPr>
            <w:tcW w:w="939" w:type="dxa"/>
            <w:shd w:val="clear" w:color="auto" w:fill="FFFFFF" w:themeFill="background1"/>
          </w:tcPr>
          <w:p w:rsidR="00C4643D" w:rsidRDefault="00C4643D" w:rsidP="005F2613">
            <w:pPr>
              <w:jc w:val="center"/>
              <w:rPr>
                <w:sz w:val="18"/>
                <w:szCs w:val="18"/>
              </w:rPr>
            </w:pPr>
            <w:r>
              <w:rPr>
                <w:sz w:val="18"/>
                <w:szCs w:val="18"/>
              </w:rPr>
              <w:t>0.00</w:t>
            </w:r>
          </w:p>
        </w:tc>
      </w:tr>
      <w:tr w:rsidR="005F2613" w:rsidRPr="009E1684" w:rsidTr="000043AE">
        <w:trPr>
          <w:jc w:val="center"/>
        </w:trPr>
        <w:tc>
          <w:tcPr>
            <w:tcW w:w="1685" w:type="dxa"/>
            <w:shd w:val="clear" w:color="auto" w:fill="EDEDED"/>
          </w:tcPr>
          <w:p w:rsidR="005F2613" w:rsidRPr="00950DF9" w:rsidRDefault="005F2613" w:rsidP="005F2613">
            <w:pPr>
              <w:jc w:val="left"/>
              <w:rPr>
                <w:bCs/>
                <w:sz w:val="18"/>
                <w:szCs w:val="18"/>
              </w:rPr>
            </w:pPr>
            <w:r w:rsidRPr="00950DF9">
              <w:rPr>
                <w:bCs/>
                <w:sz w:val="18"/>
                <w:szCs w:val="18"/>
              </w:rPr>
              <w:t>X</w:t>
            </w:r>
            <w:r>
              <w:rPr>
                <w:bCs/>
                <w:sz w:val="18"/>
                <w:szCs w:val="18"/>
              </w:rPr>
              <w:t>XIII</w:t>
            </w:r>
          </w:p>
        </w:tc>
        <w:tc>
          <w:tcPr>
            <w:tcW w:w="1113" w:type="dxa"/>
            <w:shd w:val="clear" w:color="auto" w:fill="EDEDED"/>
          </w:tcPr>
          <w:p w:rsidR="005F2613" w:rsidRPr="006E2C70" w:rsidRDefault="00C4643D" w:rsidP="005F2613">
            <w:pPr>
              <w:jc w:val="center"/>
              <w:rPr>
                <w:sz w:val="18"/>
                <w:szCs w:val="18"/>
              </w:rPr>
            </w:pPr>
            <w:r>
              <w:rPr>
                <w:sz w:val="18"/>
                <w:szCs w:val="18"/>
              </w:rPr>
              <w:t>5</w:t>
            </w:r>
          </w:p>
        </w:tc>
        <w:tc>
          <w:tcPr>
            <w:tcW w:w="1275" w:type="dxa"/>
            <w:shd w:val="clear" w:color="auto" w:fill="EDEDED"/>
          </w:tcPr>
          <w:p w:rsidR="005F2613" w:rsidRPr="006E2C70" w:rsidRDefault="00C4643D" w:rsidP="005F2613">
            <w:pPr>
              <w:jc w:val="center"/>
              <w:rPr>
                <w:sz w:val="18"/>
                <w:szCs w:val="18"/>
              </w:rPr>
            </w:pPr>
            <w:r>
              <w:rPr>
                <w:sz w:val="18"/>
                <w:szCs w:val="18"/>
              </w:rPr>
              <w:t>18</w:t>
            </w:r>
          </w:p>
        </w:tc>
        <w:tc>
          <w:tcPr>
            <w:tcW w:w="1118" w:type="dxa"/>
            <w:shd w:val="clear" w:color="auto" w:fill="EDEDED"/>
          </w:tcPr>
          <w:p w:rsidR="005F2613" w:rsidRPr="006E2C70" w:rsidRDefault="005F2613" w:rsidP="005F2613">
            <w:pPr>
              <w:jc w:val="center"/>
              <w:rPr>
                <w:sz w:val="18"/>
                <w:szCs w:val="18"/>
              </w:rPr>
            </w:pPr>
            <w:r>
              <w:rPr>
                <w:sz w:val="18"/>
                <w:szCs w:val="18"/>
              </w:rPr>
              <w:t>0</w:t>
            </w:r>
          </w:p>
        </w:tc>
        <w:tc>
          <w:tcPr>
            <w:tcW w:w="871" w:type="dxa"/>
            <w:shd w:val="clear" w:color="auto" w:fill="EDEDED"/>
          </w:tcPr>
          <w:p w:rsidR="005F2613" w:rsidRPr="006E2C70" w:rsidRDefault="00C4643D" w:rsidP="005F2613">
            <w:pPr>
              <w:jc w:val="center"/>
              <w:rPr>
                <w:sz w:val="18"/>
                <w:szCs w:val="18"/>
              </w:rPr>
            </w:pPr>
            <w:r>
              <w:rPr>
                <w:sz w:val="18"/>
                <w:szCs w:val="18"/>
              </w:rPr>
              <w:t>23</w:t>
            </w:r>
          </w:p>
        </w:tc>
        <w:tc>
          <w:tcPr>
            <w:tcW w:w="931" w:type="dxa"/>
            <w:shd w:val="clear" w:color="auto" w:fill="EDEDED"/>
          </w:tcPr>
          <w:p w:rsidR="005F2613" w:rsidRPr="006E2C70" w:rsidRDefault="005F2613" w:rsidP="005F2613">
            <w:pPr>
              <w:jc w:val="center"/>
              <w:rPr>
                <w:sz w:val="18"/>
                <w:szCs w:val="18"/>
              </w:rPr>
            </w:pPr>
            <w:r>
              <w:rPr>
                <w:sz w:val="18"/>
                <w:szCs w:val="18"/>
              </w:rPr>
              <w:t>1</w:t>
            </w:r>
            <w:r w:rsidR="00C4643D">
              <w:rPr>
                <w:sz w:val="18"/>
                <w:szCs w:val="18"/>
              </w:rPr>
              <w:t>0</w:t>
            </w:r>
          </w:p>
        </w:tc>
        <w:tc>
          <w:tcPr>
            <w:tcW w:w="1106" w:type="dxa"/>
            <w:shd w:val="clear" w:color="auto" w:fill="EDEDED"/>
          </w:tcPr>
          <w:p w:rsidR="005F2613" w:rsidRPr="006E2C70" w:rsidRDefault="00C4643D" w:rsidP="005F2613">
            <w:pPr>
              <w:jc w:val="center"/>
              <w:rPr>
                <w:sz w:val="18"/>
                <w:szCs w:val="18"/>
              </w:rPr>
            </w:pPr>
            <w:r>
              <w:rPr>
                <w:sz w:val="18"/>
                <w:szCs w:val="18"/>
              </w:rPr>
              <w:t>13</w:t>
            </w:r>
          </w:p>
        </w:tc>
        <w:tc>
          <w:tcPr>
            <w:tcW w:w="1307" w:type="dxa"/>
            <w:shd w:val="clear" w:color="auto" w:fill="EDEDED"/>
          </w:tcPr>
          <w:p w:rsidR="005F2613" w:rsidRPr="006E2C70" w:rsidRDefault="00C4643D" w:rsidP="005F2613">
            <w:pPr>
              <w:jc w:val="center"/>
              <w:rPr>
                <w:sz w:val="18"/>
                <w:szCs w:val="18"/>
              </w:rPr>
            </w:pPr>
            <w:r>
              <w:rPr>
                <w:sz w:val="18"/>
                <w:szCs w:val="18"/>
              </w:rPr>
              <w:t>55,56</w:t>
            </w:r>
          </w:p>
        </w:tc>
        <w:tc>
          <w:tcPr>
            <w:tcW w:w="939" w:type="dxa"/>
            <w:shd w:val="clear" w:color="auto" w:fill="EDEDED"/>
          </w:tcPr>
          <w:p w:rsidR="005F2613" w:rsidRPr="006E2C70" w:rsidRDefault="00C4643D" w:rsidP="005F2613">
            <w:pPr>
              <w:jc w:val="center"/>
              <w:rPr>
                <w:sz w:val="18"/>
                <w:szCs w:val="18"/>
              </w:rPr>
            </w:pPr>
            <w:r>
              <w:rPr>
                <w:sz w:val="18"/>
                <w:szCs w:val="18"/>
              </w:rPr>
              <w:t>474.50</w:t>
            </w:r>
          </w:p>
        </w:tc>
      </w:tr>
      <w:tr w:rsidR="005F2613" w:rsidRPr="009E1684" w:rsidTr="000043AE">
        <w:trPr>
          <w:jc w:val="center"/>
        </w:trPr>
        <w:tc>
          <w:tcPr>
            <w:tcW w:w="1685" w:type="dxa"/>
            <w:shd w:val="clear" w:color="auto" w:fill="FFFFFF" w:themeFill="background1"/>
          </w:tcPr>
          <w:p w:rsidR="005F2613" w:rsidRDefault="005F2613" w:rsidP="005F2613">
            <w:pPr>
              <w:jc w:val="left"/>
              <w:rPr>
                <w:bCs/>
                <w:sz w:val="18"/>
                <w:szCs w:val="18"/>
              </w:rPr>
            </w:pPr>
            <w:r>
              <w:rPr>
                <w:bCs/>
                <w:sz w:val="18"/>
                <w:szCs w:val="18"/>
              </w:rPr>
              <w:t>Čl. 326 a</w:t>
            </w:r>
          </w:p>
        </w:tc>
        <w:tc>
          <w:tcPr>
            <w:tcW w:w="1113" w:type="dxa"/>
            <w:shd w:val="clear" w:color="auto" w:fill="FFFFFF" w:themeFill="background1"/>
          </w:tcPr>
          <w:p w:rsidR="005F2613" w:rsidRDefault="00C4643D" w:rsidP="005F2613">
            <w:pPr>
              <w:jc w:val="center"/>
              <w:rPr>
                <w:sz w:val="18"/>
                <w:szCs w:val="18"/>
              </w:rPr>
            </w:pPr>
            <w:r>
              <w:rPr>
                <w:sz w:val="18"/>
                <w:szCs w:val="18"/>
              </w:rPr>
              <w:t>0</w:t>
            </w:r>
          </w:p>
        </w:tc>
        <w:tc>
          <w:tcPr>
            <w:tcW w:w="1275" w:type="dxa"/>
            <w:shd w:val="clear" w:color="auto" w:fill="FFFFFF" w:themeFill="background1"/>
          </w:tcPr>
          <w:p w:rsidR="005F2613" w:rsidRDefault="00C4643D" w:rsidP="005F2613">
            <w:pPr>
              <w:jc w:val="center"/>
              <w:rPr>
                <w:sz w:val="18"/>
                <w:szCs w:val="18"/>
              </w:rPr>
            </w:pPr>
            <w:r>
              <w:rPr>
                <w:sz w:val="18"/>
                <w:szCs w:val="18"/>
              </w:rPr>
              <w:t>1</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C4643D" w:rsidP="005F2613">
            <w:pPr>
              <w:jc w:val="center"/>
              <w:rPr>
                <w:sz w:val="18"/>
                <w:szCs w:val="18"/>
              </w:rPr>
            </w:pPr>
            <w:r>
              <w:rPr>
                <w:sz w:val="18"/>
                <w:szCs w:val="18"/>
              </w:rPr>
              <w:t>1</w:t>
            </w:r>
          </w:p>
        </w:tc>
        <w:tc>
          <w:tcPr>
            <w:tcW w:w="931" w:type="dxa"/>
            <w:shd w:val="clear" w:color="auto" w:fill="FFFFFF" w:themeFill="background1"/>
          </w:tcPr>
          <w:p w:rsidR="005F2613" w:rsidRDefault="00C4643D" w:rsidP="005F2613">
            <w:pPr>
              <w:jc w:val="center"/>
              <w:rPr>
                <w:sz w:val="18"/>
                <w:szCs w:val="18"/>
              </w:rPr>
            </w:pPr>
            <w:r>
              <w:rPr>
                <w:sz w:val="18"/>
                <w:szCs w:val="18"/>
              </w:rPr>
              <w:t>1</w:t>
            </w:r>
          </w:p>
        </w:tc>
        <w:tc>
          <w:tcPr>
            <w:tcW w:w="1106" w:type="dxa"/>
            <w:shd w:val="clear" w:color="auto" w:fill="FFFFFF" w:themeFill="background1"/>
          </w:tcPr>
          <w:p w:rsidR="005F2613" w:rsidRDefault="005F2613" w:rsidP="005F2613">
            <w:pPr>
              <w:jc w:val="center"/>
              <w:rPr>
                <w:sz w:val="18"/>
                <w:szCs w:val="18"/>
              </w:rPr>
            </w:pPr>
            <w:r>
              <w:rPr>
                <w:sz w:val="18"/>
                <w:szCs w:val="18"/>
              </w:rPr>
              <w:t>0</w:t>
            </w:r>
          </w:p>
        </w:tc>
        <w:tc>
          <w:tcPr>
            <w:tcW w:w="1307" w:type="dxa"/>
            <w:shd w:val="clear" w:color="auto" w:fill="FFFFFF" w:themeFill="background1"/>
          </w:tcPr>
          <w:p w:rsidR="005F2613" w:rsidRDefault="005F2613" w:rsidP="005F2613">
            <w:pPr>
              <w:jc w:val="center"/>
              <w:rPr>
                <w:sz w:val="18"/>
                <w:szCs w:val="18"/>
              </w:rPr>
            </w:pPr>
            <w:r>
              <w:rPr>
                <w:sz w:val="18"/>
                <w:szCs w:val="18"/>
              </w:rPr>
              <w:t>1</w:t>
            </w:r>
            <w:r w:rsidR="00C4643D">
              <w:rPr>
                <w:sz w:val="18"/>
                <w:szCs w:val="18"/>
              </w:rPr>
              <w:t>00</w:t>
            </w:r>
            <w:r>
              <w:rPr>
                <w:sz w:val="18"/>
                <w:szCs w:val="18"/>
              </w:rPr>
              <w:t>.00</w:t>
            </w:r>
          </w:p>
        </w:tc>
        <w:tc>
          <w:tcPr>
            <w:tcW w:w="939" w:type="dxa"/>
            <w:shd w:val="clear" w:color="auto" w:fill="FFFFFF" w:themeFill="background1"/>
          </w:tcPr>
          <w:p w:rsidR="005F2613" w:rsidRDefault="005F2613" w:rsidP="005F2613">
            <w:pPr>
              <w:jc w:val="center"/>
              <w:rPr>
                <w:sz w:val="18"/>
                <w:szCs w:val="18"/>
              </w:rPr>
            </w:pPr>
            <w:r>
              <w:rPr>
                <w:sz w:val="18"/>
                <w:szCs w:val="18"/>
              </w:rPr>
              <w:t>0.00</w:t>
            </w:r>
          </w:p>
        </w:tc>
      </w:tr>
      <w:tr w:rsidR="005F2613" w:rsidRPr="009E1684" w:rsidTr="000043AE">
        <w:trPr>
          <w:jc w:val="center"/>
        </w:trPr>
        <w:tc>
          <w:tcPr>
            <w:tcW w:w="1685" w:type="dxa"/>
            <w:shd w:val="clear" w:color="auto" w:fill="FFFFFF" w:themeFill="background1"/>
          </w:tcPr>
          <w:p w:rsidR="005F2613" w:rsidRDefault="005F2613" w:rsidP="005F2613">
            <w:pPr>
              <w:jc w:val="left"/>
              <w:rPr>
                <w:bCs/>
                <w:sz w:val="18"/>
                <w:szCs w:val="18"/>
              </w:rPr>
            </w:pPr>
            <w:r>
              <w:rPr>
                <w:bCs/>
                <w:sz w:val="18"/>
                <w:szCs w:val="18"/>
              </w:rPr>
              <w:t>Čl. 326 c</w:t>
            </w:r>
          </w:p>
        </w:tc>
        <w:tc>
          <w:tcPr>
            <w:tcW w:w="1113" w:type="dxa"/>
            <w:shd w:val="clear" w:color="auto" w:fill="FFFFFF" w:themeFill="background1"/>
          </w:tcPr>
          <w:p w:rsidR="005F2613" w:rsidRDefault="00C4643D" w:rsidP="005F2613">
            <w:pPr>
              <w:jc w:val="center"/>
              <w:rPr>
                <w:sz w:val="18"/>
                <w:szCs w:val="18"/>
              </w:rPr>
            </w:pPr>
            <w:r>
              <w:rPr>
                <w:sz w:val="18"/>
                <w:szCs w:val="18"/>
              </w:rPr>
              <w:t>1</w:t>
            </w:r>
          </w:p>
        </w:tc>
        <w:tc>
          <w:tcPr>
            <w:tcW w:w="1275" w:type="dxa"/>
            <w:shd w:val="clear" w:color="auto" w:fill="FFFFFF" w:themeFill="background1"/>
          </w:tcPr>
          <w:p w:rsidR="005F2613" w:rsidRDefault="00C4643D" w:rsidP="005F2613">
            <w:pPr>
              <w:jc w:val="center"/>
              <w:rPr>
                <w:sz w:val="18"/>
                <w:szCs w:val="18"/>
              </w:rPr>
            </w:pPr>
            <w:r>
              <w:rPr>
                <w:sz w:val="18"/>
                <w:szCs w:val="18"/>
              </w:rPr>
              <w:t>0</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5F2613" w:rsidP="005F2613">
            <w:pPr>
              <w:jc w:val="center"/>
              <w:rPr>
                <w:sz w:val="18"/>
                <w:szCs w:val="18"/>
              </w:rPr>
            </w:pPr>
            <w:r>
              <w:rPr>
                <w:sz w:val="18"/>
                <w:szCs w:val="18"/>
              </w:rPr>
              <w:t>1</w:t>
            </w:r>
          </w:p>
        </w:tc>
        <w:tc>
          <w:tcPr>
            <w:tcW w:w="931" w:type="dxa"/>
            <w:shd w:val="clear" w:color="auto" w:fill="FFFFFF" w:themeFill="background1"/>
          </w:tcPr>
          <w:p w:rsidR="005F2613" w:rsidRDefault="00C4643D" w:rsidP="005F2613">
            <w:pPr>
              <w:jc w:val="center"/>
              <w:rPr>
                <w:sz w:val="18"/>
                <w:szCs w:val="18"/>
              </w:rPr>
            </w:pPr>
            <w:r>
              <w:rPr>
                <w:sz w:val="18"/>
                <w:szCs w:val="18"/>
              </w:rPr>
              <w:t>1</w:t>
            </w:r>
          </w:p>
        </w:tc>
        <w:tc>
          <w:tcPr>
            <w:tcW w:w="1106" w:type="dxa"/>
            <w:shd w:val="clear" w:color="auto" w:fill="FFFFFF" w:themeFill="background1"/>
          </w:tcPr>
          <w:p w:rsidR="005F2613" w:rsidRDefault="00C4643D" w:rsidP="005F2613">
            <w:pPr>
              <w:jc w:val="center"/>
              <w:rPr>
                <w:sz w:val="18"/>
                <w:szCs w:val="18"/>
              </w:rPr>
            </w:pPr>
            <w:r>
              <w:rPr>
                <w:sz w:val="18"/>
                <w:szCs w:val="18"/>
              </w:rPr>
              <w:t>0</w:t>
            </w:r>
          </w:p>
        </w:tc>
        <w:tc>
          <w:tcPr>
            <w:tcW w:w="1307" w:type="dxa"/>
            <w:shd w:val="clear" w:color="auto" w:fill="FFFFFF" w:themeFill="background1"/>
          </w:tcPr>
          <w:p w:rsidR="005F2613" w:rsidRDefault="00C4643D" w:rsidP="005F2613">
            <w:pPr>
              <w:jc w:val="center"/>
              <w:rPr>
                <w:sz w:val="18"/>
                <w:szCs w:val="18"/>
              </w:rPr>
            </w:pPr>
            <w:r>
              <w:rPr>
                <w:sz w:val="18"/>
                <w:szCs w:val="18"/>
              </w:rPr>
              <w:t>#DIV/0!</w:t>
            </w:r>
          </w:p>
        </w:tc>
        <w:tc>
          <w:tcPr>
            <w:tcW w:w="939" w:type="dxa"/>
            <w:shd w:val="clear" w:color="auto" w:fill="FFFFFF" w:themeFill="background1"/>
          </w:tcPr>
          <w:p w:rsidR="005F2613" w:rsidRDefault="00C4643D" w:rsidP="005F2613">
            <w:pPr>
              <w:jc w:val="center"/>
              <w:rPr>
                <w:sz w:val="18"/>
                <w:szCs w:val="18"/>
              </w:rPr>
            </w:pPr>
            <w:r>
              <w:rPr>
                <w:sz w:val="18"/>
                <w:szCs w:val="18"/>
              </w:rPr>
              <w:t>0.00</w:t>
            </w:r>
          </w:p>
        </w:tc>
      </w:tr>
      <w:tr w:rsidR="005F2613" w:rsidRPr="009E1684" w:rsidTr="000043AE">
        <w:trPr>
          <w:jc w:val="center"/>
        </w:trPr>
        <w:tc>
          <w:tcPr>
            <w:tcW w:w="1685" w:type="dxa"/>
            <w:tcBorders>
              <w:bottom w:val="single" w:sz="4" w:space="0" w:color="C9C9C9"/>
            </w:tcBorders>
            <w:shd w:val="clear" w:color="auto" w:fill="EDEDED"/>
          </w:tcPr>
          <w:p w:rsidR="005F2613" w:rsidRPr="00950DF9" w:rsidRDefault="005F2613" w:rsidP="005F2613">
            <w:pPr>
              <w:jc w:val="left"/>
              <w:rPr>
                <w:bCs/>
                <w:sz w:val="18"/>
                <w:szCs w:val="18"/>
              </w:rPr>
            </w:pPr>
            <w:r w:rsidRPr="00950DF9">
              <w:rPr>
                <w:bCs/>
                <w:sz w:val="18"/>
                <w:szCs w:val="18"/>
              </w:rPr>
              <w:t>X</w:t>
            </w:r>
            <w:r>
              <w:rPr>
                <w:bCs/>
                <w:sz w:val="18"/>
                <w:szCs w:val="18"/>
              </w:rPr>
              <w:t>XV</w:t>
            </w:r>
          </w:p>
        </w:tc>
        <w:tc>
          <w:tcPr>
            <w:tcW w:w="1113" w:type="dxa"/>
            <w:tcBorders>
              <w:bottom w:val="single" w:sz="4" w:space="0" w:color="C9C9C9"/>
            </w:tcBorders>
            <w:shd w:val="clear" w:color="auto" w:fill="EDEDED"/>
          </w:tcPr>
          <w:p w:rsidR="005F2613" w:rsidRPr="006E2C70" w:rsidRDefault="005F2613" w:rsidP="005F2613">
            <w:pPr>
              <w:jc w:val="center"/>
              <w:rPr>
                <w:sz w:val="18"/>
                <w:szCs w:val="18"/>
              </w:rPr>
            </w:pPr>
            <w:r>
              <w:rPr>
                <w:sz w:val="18"/>
                <w:szCs w:val="18"/>
              </w:rPr>
              <w:t>1</w:t>
            </w:r>
          </w:p>
        </w:tc>
        <w:tc>
          <w:tcPr>
            <w:tcW w:w="1275"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1</w:t>
            </w:r>
          </w:p>
        </w:tc>
        <w:tc>
          <w:tcPr>
            <w:tcW w:w="1118" w:type="dxa"/>
            <w:tcBorders>
              <w:bottom w:val="single" w:sz="4" w:space="0" w:color="C9C9C9"/>
            </w:tcBorders>
            <w:shd w:val="clear" w:color="auto" w:fill="EDEDED"/>
          </w:tcPr>
          <w:p w:rsidR="005F2613" w:rsidRPr="006E2C70" w:rsidRDefault="005F2613" w:rsidP="005F2613">
            <w:pPr>
              <w:jc w:val="center"/>
              <w:rPr>
                <w:sz w:val="18"/>
                <w:szCs w:val="18"/>
              </w:rPr>
            </w:pPr>
            <w:r>
              <w:rPr>
                <w:sz w:val="18"/>
                <w:szCs w:val="18"/>
              </w:rPr>
              <w:t>0</w:t>
            </w:r>
          </w:p>
        </w:tc>
        <w:tc>
          <w:tcPr>
            <w:tcW w:w="871"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2</w:t>
            </w:r>
          </w:p>
        </w:tc>
        <w:tc>
          <w:tcPr>
            <w:tcW w:w="931"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2</w:t>
            </w:r>
          </w:p>
        </w:tc>
        <w:tc>
          <w:tcPr>
            <w:tcW w:w="1106"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0</w:t>
            </w:r>
          </w:p>
        </w:tc>
        <w:tc>
          <w:tcPr>
            <w:tcW w:w="1307"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2</w:t>
            </w:r>
            <w:r w:rsidR="005F2613">
              <w:rPr>
                <w:sz w:val="18"/>
                <w:szCs w:val="18"/>
              </w:rPr>
              <w:t>00.00</w:t>
            </w:r>
          </w:p>
        </w:tc>
        <w:tc>
          <w:tcPr>
            <w:tcW w:w="939" w:type="dxa"/>
            <w:tcBorders>
              <w:bottom w:val="single" w:sz="4" w:space="0" w:color="C9C9C9"/>
            </w:tcBorders>
            <w:shd w:val="clear" w:color="auto" w:fill="EDEDED"/>
          </w:tcPr>
          <w:p w:rsidR="005F2613" w:rsidRPr="006E2C70" w:rsidRDefault="00C4643D" w:rsidP="005F2613">
            <w:pPr>
              <w:jc w:val="center"/>
              <w:rPr>
                <w:sz w:val="18"/>
                <w:szCs w:val="18"/>
              </w:rPr>
            </w:pPr>
            <w:r>
              <w:rPr>
                <w:sz w:val="18"/>
                <w:szCs w:val="18"/>
              </w:rPr>
              <w:t>0</w:t>
            </w:r>
            <w:r w:rsidR="005F2613">
              <w:rPr>
                <w:sz w:val="18"/>
                <w:szCs w:val="18"/>
              </w:rPr>
              <w:t>.00</w:t>
            </w:r>
          </w:p>
        </w:tc>
      </w:tr>
      <w:tr w:rsidR="005F2613" w:rsidRPr="009E1684" w:rsidTr="000043AE">
        <w:trPr>
          <w:jc w:val="center"/>
        </w:trPr>
        <w:tc>
          <w:tcPr>
            <w:tcW w:w="1685" w:type="dxa"/>
            <w:shd w:val="clear" w:color="auto" w:fill="FFFFFF" w:themeFill="background1"/>
          </w:tcPr>
          <w:p w:rsidR="005F2613" w:rsidRDefault="005F2613" w:rsidP="005F2613">
            <w:pPr>
              <w:jc w:val="left"/>
              <w:rPr>
                <w:bCs/>
                <w:sz w:val="18"/>
                <w:szCs w:val="18"/>
              </w:rPr>
            </w:pPr>
            <w:r>
              <w:rPr>
                <w:bCs/>
                <w:sz w:val="18"/>
                <w:szCs w:val="18"/>
              </w:rPr>
              <w:t>Čl. 3</w:t>
            </w:r>
            <w:r w:rsidR="00C4643D">
              <w:rPr>
                <w:bCs/>
                <w:sz w:val="18"/>
                <w:szCs w:val="18"/>
              </w:rPr>
              <w:t>2</w:t>
            </w:r>
            <w:r>
              <w:rPr>
                <w:bCs/>
                <w:sz w:val="18"/>
                <w:szCs w:val="18"/>
              </w:rPr>
              <w:t>8</w:t>
            </w:r>
          </w:p>
        </w:tc>
        <w:tc>
          <w:tcPr>
            <w:tcW w:w="1113" w:type="dxa"/>
            <w:shd w:val="clear" w:color="auto" w:fill="FFFFFF" w:themeFill="background1"/>
          </w:tcPr>
          <w:p w:rsidR="005F2613" w:rsidRDefault="005F2613" w:rsidP="005F2613">
            <w:pPr>
              <w:jc w:val="center"/>
              <w:rPr>
                <w:sz w:val="18"/>
                <w:szCs w:val="18"/>
              </w:rPr>
            </w:pPr>
            <w:r>
              <w:rPr>
                <w:sz w:val="18"/>
                <w:szCs w:val="18"/>
              </w:rPr>
              <w:t>0</w:t>
            </w:r>
          </w:p>
        </w:tc>
        <w:tc>
          <w:tcPr>
            <w:tcW w:w="1275" w:type="dxa"/>
            <w:shd w:val="clear" w:color="auto" w:fill="FFFFFF" w:themeFill="background1"/>
          </w:tcPr>
          <w:p w:rsidR="005F2613" w:rsidRDefault="005F2613" w:rsidP="005F2613">
            <w:pPr>
              <w:jc w:val="center"/>
              <w:rPr>
                <w:sz w:val="18"/>
                <w:szCs w:val="18"/>
              </w:rPr>
            </w:pPr>
            <w:r>
              <w:rPr>
                <w:sz w:val="18"/>
                <w:szCs w:val="18"/>
              </w:rPr>
              <w:t>1</w:t>
            </w:r>
          </w:p>
        </w:tc>
        <w:tc>
          <w:tcPr>
            <w:tcW w:w="1118" w:type="dxa"/>
            <w:shd w:val="clear" w:color="auto" w:fill="FFFFFF" w:themeFill="background1"/>
          </w:tcPr>
          <w:p w:rsidR="005F2613" w:rsidRDefault="005F2613" w:rsidP="005F2613">
            <w:pPr>
              <w:jc w:val="center"/>
              <w:rPr>
                <w:sz w:val="18"/>
                <w:szCs w:val="18"/>
              </w:rPr>
            </w:pPr>
            <w:r>
              <w:rPr>
                <w:sz w:val="18"/>
                <w:szCs w:val="18"/>
              </w:rPr>
              <w:t>0</w:t>
            </w:r>
          </w:p>
        </w:tc>
        <w:tc>
          <w:tcPr>
            <w:tcW w:w="871" w:type="dxa"/>
            <w:shd w:val="clear" w:color="auto" w:fill="FFFFFF" w:themeFill="background1"/>
          </w:tcPr>
          <w:p w:rsidR="005F2613" w:rsidRDefault="00C4643D" w:rsidP="005F2613">
            <w:pPr>
              <w:jc w:val="center"/>
              <w:rPr>
                <w:sz w:val="18"/>
                <w:szCs w:val="18"/>
              </w:rPr>
            </w:pPr>
            <w:r>
              <w:rPr>
                <w:sz w:val="18"/>
                <w:szCs w:val="18"/>
              </w:rPr>
              <w:t>2</w:t>
            </w:r>
          </w:p>
        </w:tc>
        <w:tc>
          <w:tcPr>
            <w:tcW w:w="931" w:type="dxa"/>
            <w:shd w:val="clear" w:color="auto" w:fill="FFFFFF" w:themeFill="background1"/>
          </w:tcPr>
          <w:p w:rsidR="005F2613" w:rsidRDefault="005F2613" w:rsidP="005F2613">
            <w:pPr>
              <w:jc w:val="center"/>
              <w:rPr>
                <w:sz w:val="18"/>
                <w:szCs w:val="18"/>
              </w:rPr>
            </w:pPr>
            <w:r>
              <w:rPr>
                <w:sz w:val="18"/>
                <w:szCs w:val="18"/>
              </w:rPr>
              <w:t>1</w:t>
            </w:r>
          </w:p>
        </w:tc>
        <w:tc>
          <w:tcPr>
            <w:tcW w:w="1106" w:type="dxa"/>
            <w:shd w:val="clear" w:color="auto" w:fill="FFFFFF" w:themeFill="background1"/>
          </w:tcPr>
          <w:p w:rsidR="005F2613" w:rsidRDefault="00C4643D" w:rsidP="005F2613">
            <w:pPr>
              <w:jc w:val="center"/>
              <w:rPr>
                <w:sz w:val="18"/>
                <w:szCs w:val="18"/>
              </w:rPr>
            </w:pPr>
            <w:r>
              <w:rPr>
                <w:sz w:val="18"/>
                <w:szCs w:val="18"/>
              </w:rPr>
              <w:t>1</w:t>
            </w:r>
          </w:p>
        </w:tc>
        <w:tc>
          <w:tcPr>
            <w:tcW w:w="1307" w:type="dxa"/>
            <w:shd w:val="clear" w:color="auto" w:fill="FFFFFF" w:themeFill="background1"/>
          </w:tcPr>
          <w:p w:rsidR="005F2613" w:rsidRDefault="00C4643D" w:rsidP="005F2613">
            <w:pPr>
              <w:jc w:val="center"/>
              <w:rPr>
                <w:sz w:val="18"/>
                <w:szCs w:val="18"/>
              </w:rPr>
            </w:pPr>
            <w:r>
              <w:rPr>
                <w:sz w:val="18"/>
                <w:szCs w:val="18"/>
              </w:rPr>
              <w:t>5</w:t>
            </w:r>
            <w:r w:rsidR="005F2613">
              <w:rPr>
                <w:sz w:val="18"/>
                <w:szCs w:val="18"/>
              </w:rPr>
              <w:t>0.00</w:t>
            </w:r>
          </w:p>
        </w:tc>
        <w:tc>
          <w:tcPr>
            <w:tcW w:w="939" w:type="dxa"/>
            <w:shd w:val="clear" w:color="auto" w:fill="FFFFFF" w:themeFill="background1"/>
          </w:tcPr>
          <w:p w:rsidR="005F2613" w:rsidRDefault="00C4643D" w:rsidP="005F2613">
            <w:pPr>
              <w:jc w:val="center"/>
              <w:rPr>
                <w:sz w:val="18"/>
                <w:szCs w:val="18"/>
              </w:rPr>
            </w:pPr>
            <w:r>
              <w:rPr>
                <w:sz w:val="18"/>
                <w:szCs w:val="18"/>
              </w:rPr>
              <w:t>365</w:t>
            </w:r>
            <w:r w:rsidR="005F2613">
              <w:rPr>
                <w:sz w:val="18"/>
                <w:szCs w:val="18"/>
              </w:rPr>
              <w:t>.00</w:t>
            </w:r>
          </w:p>
        </w:tc>
      </w:tr>
      <w:tr w:rsidR="00C4643D" w:rsidRPr="009E1684" w:rsidTr="000043AE">
        <w:trPr>
          <w:jc w:val="center"/>
        </w:trPr>
        <w:tc>
          <w:tcPr>
            <w:tcW w:w="1685" w:type="dxa"/>
            <w:shd w:val="clear" w:color="auto" w:fill="FFFFFF" w:themeFill="background1"/>
          </w:tcPr>
          <w:p w:rsidR="00C4643D" w:rsidRDefault="00C4643D" w:rsidP="00C4643D">
            <w:pPr>
              <w:jc w:val="left"/>
              <w:rPr>
                <w:bCs/>
                <w:sz w:val="18"/>
                <w:szCs w:val="18"/>
              </w:rPr>
            </w:pPr>
            <w:r>
              <w:rPr>
                <w:bCs/>
                <w:sz w:val="18"/>
                <w:szCs w:val="18"/>
              </w:rPr>
              <w:t>Čl. 338</w:t>
            </w:r>
          </w:p>
        </w:tc>
        <w:tc>
          <w:tcPr>
            <w:tcW w:w="1113" w:type="dxa"/>
            <w:shd w:val="clear" w:color="auto" w:fill="FFFFFF" w:themeFill="background1"/>
          </w:tcPr>
          <w:p w:rsidR="00C4643D" w:rsidRDefault="00C4643D" w:rsidP="00C4643D">
            <w:pPr>
              <w:jc w:val="center"/>
              <w:rPr>
                <w:sz w:val="18"/>
                <w:szCs w:val="18"/>
              </w:rPr>
            </w:pPr>
            <w:r>
              <w:rPr>
                <w:sz w:val="18"/>
                <w:szCs w:val="18"/>
              </w:rPr>
              <w:t>0</w:t>
            </w:r>
          </w:p>
        </w:tc>
        <w:tc>
          <w:tcPr>
            <w:tcW w:w="1275" w:type="dxa"/>
            <w:shd w:val="clear" w:color="auto" w:fill="FFFFFF" w:themeFill="background1"/>
          </w:tcPr>
          <w:p w:rsidR="00C4643D" w:rsidRDefault="00C4643D" w:rsidP="00C4643D">
            <w:pPr>
              <w:jc w:val="center"/>
              <w:rPr>
                <w:sz w:val="18"/>
                <w:szCs w:val="18"/>
              </w:rPr>
            </w:pPr>
            <w:r>
              <w:rPr>
                <w:sz w:val="18"/>
                <w:szCs w:val="18"/>
              </w:rPr>
              <w:t>2</w:t>
            </w:r>
          </w:p>
        </w:tc>
        <w:tc>
          <w:tcPr>
            <w:tcW w:w="1118" w:type="dxa"/>
            <w:shd w:val="clear" w:color="auto" w:fill="FFFFFF" w:themeFill="background1"/>
          </w:tcPr>
          <w:p w:rsidR="00C4643D" w:rsidRDefault="00C4643D" w:rsidP="00C4643D">
            <w:pPr>
              <w:jc w:val="center"/>
              <w:rPr>
                <w:sz w:val="18"/>
                <w:szCs w:val="18"/>
              </w:rPr>
            </w:pPr>
            <w:r>
              <w:rPr>
                <w:sz w:val="18"/>
                <w:szCs w:val="18"/>
              </w:rPr>
              <w:t>0</w:t>
            </w:r>
          </w:p>
        </w:tc>
        <w:tc>
          <w:tcPr>
            <w:tcW w:w="871" w:type="dxa"/>
            <w:shd w:val="clear" w:color="auto" w:fill="FFFFFF" w:themeFill="background1"/>
          </w:tcPr>
          <w:p w:rsidR="00C4643D" w:rsidRDefault="00C4643D" w:rsidP="00C4643D">
            <w:pPr>
              <w:jc w:val="center"/>
              <w:rPr>
                <w:sz w:val="18"/>
                <w:szCs w:val="18"/>
              </w:rPr>
            </w:pPr>
            <w:r>
              <w:rPr>
                <w:sz w:val="18"/>
                <w:szCs w:val="18"/>
              </w:rPr>
              <w:t>1</w:t>
            </w:r>
          </w:p>
        </w:tc>
        <w:tc>
          <w:tcPr>
            <w:tcW w:w="931" w:type="dxa"/>
            <w:shd w:val="clear" w:color="auto" w:fill="FFFFFF" w:themeFill="background1"/>
          </w:tcPr>
          <w:p w:rsidR="00C4643D" w:rsidRDefault="00C4643D" w:rsidP="00C4643D">
            <w:pPr>
              <w:jc w:val="center"/>
              <w:rPr>
                <w:sz w:val="18"/>
                <w:szCs w:val="18"/>
              </w:rPr>
            </w:pPr>
            <w:r>
              <w:rPr>
                <w:sz w:val="18"/>
                <w:szCs w:val="18"/>
              </w:rPr>
              <w:t>1</w:t>
            </w:r>
          </w:p>
        </w:tc>
        <w:tc>
          <w:tcPr>
            <w:tcW w:w="1106" w:type="dxa"/>
            <w:shd w:val="clear" w:color="auto" w:fill="FFFFFF" w:themeFill="background1"/>
          </w:tcPr>
          <w:p w:rsidR="00C4643D" w:rsidRDefault="00C4643D" w:rsidP="00C4643D">
            <w:pPr>
              <w:jc w:val="center"/>
              <w:rPr>
                <w:sz w:val="18"/>
                <w:szCs w:val="18"/>
              </w:rPr>
            </w:pPr>
            <w:r>
              <w:rPr>
                <w:sz w:val="18"/>
                <w:szCs w:val="18"/>
              </w:rPr>
              <w:t>0</w:t>
            </w:r>
          </w:p>
        </w:tc>
        <w:tc>
          <w:tcPr>
            <w:tcW w:w="1307" w:type="dxa"/>
            <w:shd w:val="clear" w:color="auto" w:fill="FFFFFF" w:themeFill="background1"/>
          </w:tcPr>
          <w:p w:rsidR="00C4643D" w:rsidRDefault="00C4643D" w:rsidP="00C4643D">
            <w:pPr>
              <w:jc w:val="center"/>
              <w:rPr>
                <w:sz w:val="18"/>
                <w:szCs w:val="18"/>
              </w:rPr>
            </w:pPr>
            <w:r>
              <w:rPr>
                <w:sz w:val="18"/>
                <w:szCs w:val="18"/>
              </w:rPr>
              <w:t>100.00</w:t>
            </w:r>
          </w:p>
        </w:tc>
        <w:tc>
          <w:tcPr>
            <w:tcW w:w="939" w:type="dxa"/>
            <w:shd w:val="clear" w:color="auto" w:fill="FFFFFF" w:themeFill="background1"/>
          </w:tcPr>
          <w:p w:rsidR="00C4643D" w:rsidRDefault="00C4643D" w:rsidP="00C4643D">
            <w:pPr>
              <w:jc w:val="center"/>
              <w:rPr>
                <w:sz w:val="18"/>
                <w:szCs w:val="18"/>
              </w:rPr>
            </w:pPr>
            <w:r>
              <w:rPr>
                <w:sz w:val="18"/>
                <w:szCs w:val="18"/>
              </w:rPr>
              <w:t>0.00</w:t>
            </w:r>
          </w:p>
        </w:tc>
      </w:tr>
      <w:tr w:rsidR="00C4643D" w:rsidRPr="009E1684" w:rsidTr="000043AE">
        <w:trPr>
          <w:jc w:val="center"/>
        </w:trPr>
        <w:tc>
          <w:tcPr>
            <w:tcW w:w="1685" w:type="dxa"/>
            <w:shd w:val="clear" w:color="auto" w:fill="EDEDED"/>
          </w:tcPr>
          <w:p w:rsidR="00C4643D" w:rsidRDefault="00C4643D" w:rsidP="00C4643D">
            <w:pPr>
              <w:jc w:val="left"/>
              <w:rPr>
                <w:bCs/>
                <w:sz w:val="18"/>
                <w:szCs w:val="18"/>
              </w:rPr>
            </w:pPr>
            <w:r>
              <w:rPr>
                <w:bCs/>
                <w:sz w:val="18"/>
                <w:szCs w:val="18"/>
              </w:rPr>
              <w:t>XXVI</w:t>
            </w:r>
          </w:p>
        </w:tc>
        <w:tc>
          <w:tcPr>
            <w:tcW w:w="1113" w:type="dxa"/>
            <w:shd w:val="clear" w:color="auto" w:fill="EDEDED"/>
          </w:tcPr>
          <w:p w:rsidR="00C4643D" w:rsidRDefault="00C4643D" w:rsidP="00C4643D">
            <w:pPr>
              <w:jc w:val="center"/>
              <w:rPr>
                <w:sz w:val="18"/>
                <w:szCs w:val="18"/>
              </w:rPr>
            </w:pPr>
            <w:r>
              <w:rPr>
                <w:sz w:val="18"/>
                <w:szCs w:val="18"/>
              </w:rPr>
              <w:t>0</w:t>
            </w:r>
          </w:p>
        </w:tc>
        <w:tc>
          <w:tcPr>
            <w:tcW w:w="1275" w:type="dxa"/>
            <w:shd w:val="clear" w:color="auto" w:fill="EDEDED"/>
          </w:tcPr>
          <w:p w:rsidR="00C4643D" w:rsidRDefault="00C4643D" w:rsidP="00C4643D">
            <w:pPr>
              <w:jc w:val="center"/>
              <w:rPr>
                <w:sz w:val="18"/>
                <w:szCs w:val="18"/>
              </w:rPr>
            </w:pPr>
            <w:r>
              <w:rPr>
                <w:sz w:val="18"/>
                <w:szCs w:val="18"/>
              </w:rPr>
              <w:t>3</w:t>
            </w:r>
          </w:p>
        </w:tc>
        <w:tc>
          <w:tcPr>
            <w:tcW w:w="1118" w:type="dxa"/>
            <w:shd w:val="clear" w:color="auto" w:fill="EDEDED"/>
          </w:tcPr>
          <w:p w:rsidR="00C4643D" w:rsidRDefault="00C4643D" w:rsidP="00C4643D">
            <w:pPr>
              <w:jc w:val="center"/>
              <w:rPr>
                <w:sz w:val="18"/>
                <w:szCs w:val="18"/>
              </w:rPr>
            </w:pPr>
            <w:r>
              <w:rPr>
                <w:sz w:val="18"/>
                <w:szCs w:val="18"/>
              </w:rPr>
              <w:t>0</w:t>
            </w:r>
          </w:p>
        </w:tc>
        <w:tc>
          <w:tcPr>
            <w:tcW w:w="871" w:type="dxa"/>
            <w:shd w:val="clear" w:color="auto" w:fill="EDEDED"/>
          </w:tcPr>
          <w:p w:rsidR="00C4643D" w:rsidRDefault="00C4643D" w:rsidP="00C4643D">
            <w:pPr>
              <w:jc w:val="center"/>
              <w:rPr>
                <w:sz w:val="18"/>
                <w:szCs w:val="18"/>
              </w:rPr>
            </w:pPr>
            <w:r>
              <w:rPr>
                <w:sz w:val="18"/>
                <w:szCs w:val="18"/>
              </w:rPr>
              <w:t>3</w:t>
            </w:r>
          </w:p>
        </w:tc>
        <w:tc>
          <w:tcPr>
            <w:tcW w:w="931" w:type="dxa"/>
            <w:shd w:val="clear" w:color="auto" w:fill="EDEDED"/>
          </w:tcPr>
          <w:p w:rsidR="00C4643D" w:rsidRDefault="00C4643D" w:rsidP="00C4643D">
            <w:pPr>
              <w:jc w:val="center"/>
              <w:rPr>
                <w:sz w:val="18"/>
                <w:szCs w:val="18"/>
              </w:rPr>
            </w:pPr>
            <w:r>
              <w:rPr>
                <w:sz w:val="18"/>
                <w:szCs w:val="18"/>
              </w:rPr>
              <w:t>2</w:t>
            </w:r>
          </w:p>
        </w:tc>
        <w:tc>
          <w:tcPr>
            <w:tcW w:w="1106" w:type="dxa"/>
            <w:shd w:val="clear" w:color="auto" w:fill="EDEDED"/>
          </w:tcPr>
          <w:p w:rsidR="00C4643D" w:rsidRDefault="00C4643D" w:rsidP="00C4643D">
            <w:pPr>
              <w:jc w:val="center"/>
              <w:rPr>
                <w:sz w:val="18"/>
                <w:szCs w:val="18"/>
              </w:rPr>
            </w:pPr>
            <w:r>
              <w:rPr>
                <w:sz w:val="18"/>
                <w:szCs w:val="18"/>
              </w:rPr>
              <w:t>1</w:t>
            </w:r>
          </w:p>
        </w:tc>
        <w:tc>
          <w:tcPr>
            <w:tcW w:w="1307" w:type="dxa"/>
            <w:shd w:val="clear" w:color="auto" w:fill="EDEDED"/>
          </w:tcPr>
          <w:p w:rsidR="00C4643D" w:rsidRDefault="00C4643D" w:rsidP="00C4643D">
            <w:pPr>
              <w:jc w:val="center"/>
              <w:rPr>
                <w:sz w:val="18"/>
                <w:szCs w:val="18"/>
              </w:rPr>
            </w:pPr>
            <w:r>
              <w:rPr>
                <w:sz w:val="18"/>
                <w:szCs w:val="18"/>
              </w:rPr>
              <w:t>66,67</w:t>
            </w:r>
          </w:p>
        </w:tc>
        <w:tc>
          <w:tcPr>
            <w:tcW w:w="939" w:type="dxa"/>
            <w:shd w:val="clear" w:color="auto" w:fill="EDEDED"/>
          </w:tcPr>
          <w:p w:rsidR="00C4643D" w:rsidRDefault="00C4643D" w:rsidP="00C4643D">
            <w:pPr>
              <w:jc w:val="center"/>
              <w:rPr>
                <w:sz w:val="18"/>
                <w:szCs w:val="18"/>
              </w:rPr>
            </w:pPr>
            <w:r>
              <w:rPr>
                <w:sz w:val="18"/>
                <w:szCs w:val="18"/>
              </w:rPr>
              <w:t>182.50</w:t>
            </w:r>
          </w:p>
        </w:tc>
      </w:tr>
      <w:tr w:rsidR="00C4643D" w:rsidRPr="009E1684" w:rsidTr="000043AE">
        <w:trPr>
          <w:trHeight w:val="228"/>
          <w:jc w:val="center"/>
        </w:trPr>
        <w:tc>
          <w:tcPr>
            <w:tcW w:w="1685" w:type="dxa"/>
            <w:shd w:val="clear" w:color="auto" w:fill="auto"/>
          </w:tcPr>
          <w:p w:rsidR="00C4643D" w:rsidRDefault="00C4643D" w:rsidP="00C4643D">
            <w:pPr>
              <w:rPr>
                <w:bCs/>
                <w:sz w:val="18"/>
                <w:szCs w:val="18"/>
              </w:rPr>
            </w:pPr>
            <w:r>
              <w:rPr>
                <w:bCs/>
                <w:sz w:val="18"/>
                <w:szCs w:val="18"/>
              </w:rPr>
              <w:t>Čl. 412</w:t>
            </w:r>
          </w:p>
        </w:tc>
        <w:tc>
          <w:tcPr>
            <w:tcW w:w="1113" w:type="dxa"/>
            <w:shd w:val="clear" w:color="auto" w:fill="auto"/>
          </w:tcPr>
          <w:p w:rsidR="00C4643D" w:rsidRDefault="00AF7471" w:rsidP="00C4643D">
            <w:pPr>
              <w:jc w:val="center"/>
              <w:rPr>
                <w:sz w:val="18"/>
                <w:szCs w:val="18"/>
              </w:rPr>
            </w:pPr>
            <w:r>
              <w:rPr>
                <w:sz w:val="18"/>
                <w:szCs w:val="18"/>
              </w:rPr>
              <w:t>1</w:t>
            </w:r>
          </w:p>
        </w:tc>
        <w:tc>
          <w:tcPr>
            <w:tcW w:w="1275" w:type="dxa"/>
            <w:shd w:val="clear" w:color="auto" w:fill="auto"/>
          </w:tcPr>
          <w:p w:rsidR="00C4643D" w:rsidRDefault="00AF7471" w:rsidP="00C4643D">
            <w:pPr>
              <w:jc w:val="center"/>
              <w:rPr>
                <w:sz w:val="18"/>
                <w:szCs w:val="18"/>
              </w:rPr>
            </w:pPr>
            <w:r>
              <w:rPr>
                <w:sz w:val="18"/>
                <w:szCs w:val="18"/>
              </w:rPr>
              <w:t>0</w:t>
            </w:r>
          </w:p>
        </w:tc>
        <w:tc>
          <w:tcPr>
            <w:tcW w:w="1118" w:type="dxa"/>
          </w:tcPr>
          <w:p w:rsidR="00C4643D" w:rsidRDefault="00C4643D" w:rsidP="00C4643D">
            <w:pPr>
              <w:jc w:val="center"/>
              <w:rPr>
                <w:sz w:val="18"/>
                <w:szCs w:val="18"/>
              </w:rPr>
            </w:pPr>
            <w:r>
              <w:rPr>
                <w:sz w:val="18"/>
                <w:szCs w:val="18"/>
              </w:rPr>
              <w:t>0</w:t>
            </w:r>
          </w:p>
        </w:tc>
        <w:tc>
          <w:tcPr>
            <w:tcW w:w="871" w:type="dxa"/>
            <w:shd w:val="clear" w:color="auto" w:fill="auto"/>
          </w:tcPr>
          <w:p w:rsidR="00C4643D" w:rsidRDefault="00AF7471" w:rsidP="00C4643D">
            <w:pPr>
              <w:jc w:val="center"/>
              <w:rPr>
                <w:sz w:val="18"/>
                <w:szCs w:val="18"/>
              </w:rPr>
            </w:pPr>
            <w:r>
              <w:rPr>
                <w:sz w:val="18"/>
                <w:szCs w:val="18"/>
              </w:rPr>
              <w:t>1</w:t>
            </w:r>
          </w:p>
        </w:tc>
        <w:tc>
          <w:tcPr>
            <w:tcW w:w="931" w:type="dxa"/>
            <w:shd w:val="clear" w:color="auto" w:fill="auto"/>
          </w:tcPr>
          <w:p w:rsidR="00C4643D" w:rsidRDefault="00C4643D" w:rsidP="00C4643D">
            <w:pPr>
              <w:jc w:val="center"/>
              <w:rPr>
                <w:sz w:val="18"/>
                <w:szCs w:val="18"/>
              </w:rPr>
            </w:pPr>
            <w:r>
              <w:rPr>
                <w:sz w:val="18"/>
                <w:szCs w:val="18"/>
              </w:rPr>
              <w:t>1</w:t>
            </w:r>
          </w:p>
        </w:tc>
        <w:tc>
          <w:tcPr>
            <w:tcW w:w="1106" w:type="dxa"/>
            <w:shd w:val="clear" w:color="auto" w:fill="auto"/>
          </w:tcPr>
          <w:p w:rsidR="00C4643D" w:rsidRDefault="00AF7471" w:rsidP="00C4643D">
            <w:pPr>
              <w:jc w:val="center"/>
              <w:rPr>
                <w:sz w:val="18"/>
                <w:szCs w:val="18"/>
              </w:rPr>
            </w:pPr>
            <w:r>
              <w:rPr>
                <w:sz w:val="18"/>
                <w:szCs w:val="18"/>
              </w:rPr>
              <w:t>0</w:t>
            </w:r>
          </w:p>
        </w:tc>
        <w:tc>
          <w:tcPr>
            <w:tcW w:w="1307" w:type="dxa"/>
            <w:shd w:val="clear" w:color="auto" w:fill="auto"/>
          </w:tcPr>
          <w:p w:rsidR="00C4643D" w:rsidRDefault="00AF7471" w:rsidP="00C4643D">
            <w:pPr>
              <w:jc w:val="center"/>
              <w:rPr>
                <w:sz w:val="18"/>
                <w:szCs w:val="18"/>
              </w:rPr>
            </w:pPr>
            <w:r>
              <w:rPr>
                <w:sz w:val="18"/>
                <w:szCs w:val="18"/>
              </w:rPr>
              <w:t>#DIV/0!</w:t>
            </w:r>
          </w:p>
        </w:tc>
        <w:tc>
          <w:tcPr>
            <w:tcW w:w="939" w:type="dxa"/>
            <w:shd w:val="clear" w:color="auto" w:fill="auto"/>
          </w:tcPr>
          <w:p w:rsidR="00C4643D" w:rsidRDefault="00AF7471" w:rsidP="00C4643D">
            <w:pPr>
              <w:jc w:val="center"/>
              <w:rPr>
                <w:sz w:val="18"/>
                <w:szCs w:val="18"/>
              </w:rPr>
            </w:pPr>
            <w:r>
              <w:rPr>
                <w:sz w:val="18"/>
                <w:szCs w:val="18"/>
              </w:rPr>
              <w:t>0</w:t>
            </w:r>
            <w:r w:rsidR="00C4643D">
              <w:rPr>
                <w:sz w:val="18"/>
                <w:szCs w:val="18"/>
              </w:rPr>
              <w:t>.00</w:t>
            </w:r>
          </w:p>
        </w:tc>
      </w:tr>
      <w:tr w:rsidR="00AF7471" w:rsidRPr="009E1684" w:rsidTr="000043AE">
        <w:trPr>
          <w:trHeight w:val="201"/>
          <w:jc w:val="center"/>
        </w:trPr>
        <w:tc>
          <w:tcPr>
            <w:tcW w:w="1685" w:type="dxa"/>
            <w:shd w:val="clear" w:color="auto" w:fill="auto"/>
          </w:tcPr>
          <w:p w:rsidR="00AF7471" w:rsidRDefault="00AF7471" w:rsidP="00C4643D">
            <w:pPr>
              <w:rPr>
                <w:bCs/>
                <w:sz w:val="18"/>
                <w:szCs w:val="18"/>
              </w:rPr>
            </w:pPr>
            <w:r>
              <w:rPr>
                <w:bCs/>
                <w:sz w:val="18"/>
                <w:szCs w:val="18"/>
              </w:rPr>
              <w:t>Čl. 414</w:t>
            </w:r>
          </w:p>
        </w:tc>
        <w:tc>
          <w:tcPr>
            <w:tcW w:w="1113" w:type="dxa"/>
            <w:shd w:val="clear" w:color="auto" w:fill="auto"/>
          </w:tcPr>
          <w:p w:rsidR="00AF7471" w:rsidRDefault="00AF7471" w:rsidP="00C4643D">
            <w:pPr>
              <w:jc w:val="center"/>
              <w:rPr>
                <w:sz w:val="18"/>
                <w:szCs w:val="18"/>
              </w:rPr>
            </w:pPr>
            <w:r>
              <w:rPr>
                <w:sz w:val="18"/>
                <w:szCs w:val="18"/>
              </w:rPr>
              <w:t>0</w:t>
            </w:r>
          </w:p>
        </w:tc>
        <w:tc>
          <w:tcPr>
            <w:tcW w:w="1275" w:type="dxa"/>
            <w:shd w:val="clear" w:color="auto" w:fill="auto"/>
          </w:tcPr>
          <w:p w:rsidR="00AF7471" w:rsidRDefault="00AF7471" w:rsidP="00C4643D">
            <w:pPr>
              <w:jc w:val="center"/>
              <w:rPr>
                <w:sz w:val="18"/>
                <w:szCs w:val="18"/>
              </w:rPr>
            </w:pPr>
            <w:r>
              <w:rPr>
                <w:sz w:val="18"/>
                <w:szCs w:val="18"/>
              </w:rPr>
              <w:t>1</w:t>
            </w:r>
          </w:p>
        </w:tc>
        <w:tc>
          <w:tcPr>
            <w:tcW w:w="1118" w:type="dxa"/>
          </w:tcPr>
          <w:p w:rsidR="00AF7471" w:rsidRDefault="00AF7471" w:rsidP="00C4643D">
            <w:pPr>
              <w:jc w:val="center"/>
              <w:rPr>
                <w:sz w:val="18"/>
                <w:szCs w:val="18"/>
              </w:rPr>
            </w:pPr>
            <w:r>
              <w:rPr>
                <w:sz w:val="18"/>
                <w:szCs w:val="18"/>
              </w:rPr>
              <w:t>0</w:t>
            </w:r>
          </w:p>
        </w:tc>
        <w:tc>
          <w:tcPr>
            <w:tcW w:w="871" w:type="dxa"/>
            <w:shd w:val="clear" w:color="auto" w:fill="auto"/>
          </w:tcPr>
          <w:p w:rsidR="00AF7471" w:rsidRDefault="00AF7471" w:rsidP="00C4643D">
            <w:pPr>
              <w:jc w:val="center"/>
              <w:rPr>
                <w:sz w:val="18"/>
                <w:szCs w:val="18"/>
              </w:rPr>
            </w:pPr>
            <w:r>
              <w:rPr>
                <w:sz w:val="18"/>
                <w:szCs w:val="18"/>
              </w:rPr>
              <w:t>1</w:t>
            </w:r>
          </w:p>
        </w:tc>
        <w:tc>
          <w:tcPr>
            <w:tcW w:w="931" w:type="dxa"/>
            <w:shd w:val="clear" w:color="auto" w:fill="auto"/>
          </w:tcPr>
          <w:p w:rsidR="00AF7471" w:rsidRDefault="00AF7471" w:rsidP="00C4643D">
            <w:pPr>
              <w:jc w:val="center"/>
              <w:rPr>
                <w:sz w:val="18"/>
                <w:szCs w:val="18"/>
              </w:rPr>
            </w:pPr>
            <w:r>
              <w:rPr>
                <w:sz w:val="18"/>
                <w:szCs w:val="18"/>
              </w:rPr>
              <w:t>1</w:t>
            </w:r>
          </w:p>
        </w:tc>
        <w:tc>
          <w:tcPr>
            <w:tcW w:w="1106" w:type="dxa"/>
            <w:shd w:val="clear" w:color="auto" w:fill="auto"/>
          </w:tcPr>
          <w:p w:rsidR="00AF7471" w:rsidRDefault="00AF7471" w:rsidP="00C4643D">
            <w:pPr>
              <w:jc w:val="center"/>
              <w:rPr>
                <w:sz w:val="18"/>
                <w:szCs w:val="18"/>
              </w:rPr>
            </w:pPr>
            <w:r>
              <w:rPr>
                <w:sz w:val="18"/>
                <w:szCs w:val="18"/>
              </w:rPr>
              <w:t>0</w:t>
            </w:r>
          </w:p>
        </w:tc>
        <w:tc>
          <w:tcPr>
            <w:tcW w:w="1307" w:type="dxa"/>
            <w:shd w:val="clear" w:color="auto" w:fill="auto"/>
          </w:tcPr>
          <w:p w:rsidR="00AF7471" w:rsidRDefault="00AF7471" w:rsidP="00C4643D">
            <w:pPr>
              <w:jc w:val="center"/>
              <w:rPr>
                <w:sz w:val="18"/>
                <w:szCs w:val="18"/>
              </w:rPr>
            </w:pPr>
            <w:r>
              <w:rPr>
                <w:sz w:val="18"/>
                <w:szCs w:val="18"/>
              </w:rPr>
              <w:t>100.00</w:t>
            </w:r>
          </w:p>
        </w:tc>
        <w:tc>
          <w:tcPr>
            <w:tcW w:w="939" w:type="dxa"/>
            <w:shd w:val="clear" w:color="auto" w:fill="auto"/>
          </w:tcPr>
          <w:p w:rsidR="00AF7471" w:rsidRDefault="00AF7471" w:rsidP="00C4643D">
            <w:pPr>
              <w:jc w:val="center"/>
              <w:rPr>
                <w:sz w:val="18"/>
                <w:szCs w:val="18"/>
              </w:rPr>
            </w:pPr>
            <w:r>
              <w:rPr>
                <w:sz w:val="18"/>
                <w:szCs w:val="18"/>
              </w:rPr>
              <w:t>0.00</w:t>
            </w:r>
          </w:p>
        </w:tc>
      </w:tr>
      <w:tr w:rsidR="00AF7471" w:rsidRPr="009E1684" w:rsidTr="000043AE">
        <w:trPr>
          <w:trHeight w:val="138"/>
          <w:jc w:val="center"/>
        </w:trPr>
        <w:tc>
          <w:tcPr>
            <w:tcW w:w="1685" w:type="dxa"/>
            <w:shd w:val="clear" w:color="auto" w:fill="auto"/>
          </w:tcPr>
          <w:p w:rsidR="00AF7471" w:rsidRDefault="00AF7471" w:rsidP="00C4643D">
            <w:pPr>
              <w:rPr>
                <w:bCs/>
                <w:sz w:val="18"/>
                <w:szCs w:val="18"/>
              </w:rPr>
            </w:pPr>
            <w:r>
              <w:rPr>
                <w:bCs/>
                <w:sz w:val="18"/>
                <w:szCs w:val="18"/>
              </w:rPr>
              <w:t>Čl. 415</w:t>
            </w:r>
          </w:p>
        </w:tc>
        <w:tc>
          <w:tcPr>
            <w:tcW w:w="1113" w:type="dxa"/>
            <w:shd w:val="clear" w:color="auto" w:fill="auto"/>
          </w:tcPr>
          <w:p w:rsidR="00AF7471" w:rsidRDefault="00AF7471" w:rsidP="00C4643D">
            <w:pPr>
              <w:jc w:val="center"/>
              <w:rPr>
                <w:sz w:val="18"/>
                <w:szCs w:val="18"/>
              </w:rPr>
            </w:pPr>
            <w:r>
              <w:rPr>
                <w:sz w:val="18"/>
                <w:szCs w:val="18"/>
              </w:rPr>
              <w:t>0</w:t>
            </w:r>
          </w:p>
        </w:tc>
        <w:tc>
          <w:tcPr>
            <w:tcW w:w="1275" w:type="dxa"/>
            <w:shd w:val="clear" w:color="auto" w:fill="auto"/>
          </w:tcPr>
          <w:p w:rsidR="00AF7471" w:rsidRDefault="00AF7471" w:rsidP="00C4643D">
            <w:pPr>
              <w:jc w:val="center"/>
              <w:rPr>
                <w:sz w:val="18"/>
                <w:szCs w:val="18"/>
              </w:rPr>
            </w:pPr>
            <w:r>
              <w:rPr>
                <w:sz w:val="18"/>
                <w:szCs w:val="18"/>
              </w:rPr>
              <w:t>1</w:t>
            </w:r>
          </w:p>
        </w:tc>
        <w:tc>
          <w:tcPr>
            <w:tcW w:w="1118" w:type="dxa"/>
          </w:tcPr>
          <w:p w:rsidR="00AF7471" w:rsidRDefault="00AF7471" w:rsidP="00C4643D">
            <w:pPr>
              <w:jc w:val="center"/>
              <w:rPr>
                <w:sz w:val="18"/>
                <w:szCs w:val="18"/>
              </w:rPr>
            </w:pPr>
            <w:r>
              <w:rPr>
                <w:sz w:val="18"/>
                <w:szCs w:val="18"/>
              </w:rPr>
              <w:t>0</w:t>
            </w:r>
          </w:p>
        </w:tc>
        <w:tc>
          <w:tcPr>
            <w:tcW w:w="871" w:type="dxa"/>
            <w:shd w:val="clear" w:color="auto" w:fill="auto"/>
          </w:tcPr>
          <w:p w:rsidR="00AF7471" w:rsidRDefault="00AF7471" w:rsidP="00C4643D">
            <w:pPr>
              <w:jc w:val="center"/>
              <w:rPr>
                <w:sz w:val="18"/>
                <w:szCs w:val="18"/>
              </w:rPr>
            </w:pPr>
            <w:r>
              <w:rPr>
                <w:sz w:val="18"/>
                <w:szCs w:val="18"/>
              </w:rPr>
              <w:t>1</w:t>
            </w:r>
          </w:p>
        </w:tc>
        <w:tc>
          <w:tcPr>
            <w:tcW w:w="931" w:type="dxa"/>
            <w:shd w:val="clear" w:color="auto" w:fill="auto"/>
          </w:tcPr>
          <w:p w:rsidR="00AF7471" w:rsidRDefault="00AF7471" w:rsidP="00C4643D">
            <w:pPr>
              <w:jc w:val="center"/>
              <w:rPr>
                <w:sz w:val="18"/>
                <w:szCs w:val="18"/>
              </w:rPr>
            </w:pPr>
            <w:r>
              <w:rPr>
                <w:sz w:val="18"/>
                <w:szCs w:val="18"/>
              </w:rPr>
              <w:t>1</w:t>
            </w:r>
          </w:p>
        </w:tc>
        <w:tc>
          <w:tcPr>
            <w:tcW w:w="1106" w:type="dxa"/>
            <w:shd w:val="clear" w:color="auto" w:fill="auto"/>
          </w:tcPr>
          <w:p w:rsidR="00AF7471" w:rsidRDefault="00AF7471" w:rsidP="00C4643D">
            <w:pPr>
              <w:jc w:val="center"/>
              <w:rPr>
                <w:sz w:val="18"/>
                <w:szCs w:val="18"/>
              </w:rPr>
            </w:pPr>
            <w:r>
              <w:rPr>
                <w:sz w:val="18"/>
                <w:szCs w:val="18"/>
              </w:rPr>
              <w:t>0</w:t>
            </w:r>
          </w:p>
        </w:tc>
        <w:tc>
          <w:tcPr>
            <w:tcW w:w="1307" w:type="dxa"/>
            <w:shd w:val="clear" w:color="auto" w:fill="auto"/>
          </w:tcPr>
          <w:p w:rsidR="00AF7471" w:rsidRDefault="00AF7471" w:rsidP="00C4643D">
            <w:pPr>
              <w:jc w:val="center"/>
              <w:rPr>
                <w:sz w:val="18"/>
                <w:szCs w:val="18"/>
              </w:rPr>
            </w:pPr>
            <w:r>
              <w:rPr>
                <w:sz w:val="18"/>
                <w:szCs w:val="18"/>
              </w:rPr>
              <w:t>100.00</w:t>
            </w:r>
          </w:p>
        </w:tc>
        <w:tc>
          <w:tcPr>
            <w:tcW w:w="939" w:type="dxa"/>
            <w:shd w:val="clear" w:color="auto" w:fill="auto"/>
          </w:tcPr>
          <w:p w:rsidR="00AF7471" w:rsidRDefault="00AF7471" w:rsidP="00C4643D">
            <w:pPr>
              <w:jc w:val="center"/>
              <w:rPr>
                <w:sz w:val="18"/>
                <w:szCs w:val="18"/>
              </w:rPr>
            </w:pPr>
            <w:r>
              <w:rPr>
                <w:sz w:val="18"/>
                <w:szCs w:val="18"/>
              </w:rPr>
              <w:t>0.00</w:t>
            </w:r>
          </w:p>
        </w:tc>
      </w:tr>
      <w:tr w:rsidR="00C4643D" w:rsidRPr="006E2C70" w:rsidTr="000043AE">
        <w:trPr>
          <w:jc w:val="center"/>
        </w:trPr>
        <w:tc>
          <w:tcPr>
            <w:tcW w:w="1685" w:type="dxa"/>
            <w:shd w:val="clear" w:color="auto" w:fill="EDEDED"/>
          </w:tcPr>
          <w:p w:rsidR="00C4643D" w:rsidRPr="00950DF9" w:rsidRDefault="00C4643D" w:rsidP="00C4643D">
            <w:pPr>
              <w:jc w:val="left"/>
              <w:rPr>
                <w:bCs/>
                <w:sz w:val="18"/>
                <w:szCs w:val="18"/>
              </w:rPr>
            </w:pPr>
            <w:r w:rsidRPr="00950DF9">
              <w:rPr>
                <w:bCs/>
                <w:sz w:val="18"/>
                <w:szCs w:val="18"/>
              </w:rPr>
              <w:t>X</w:t>
            </w:r>
            <w:r>
              <w:rPr>
                <w:bCs/>
                <w:sz w:val="18"/>
                <w:szCs w:val="18"/>
              </w:rPr>
              <w:t>XXIII</w:t>
            </w:r>
          </w:p>
        </w:tc>
        <w:tc>
          <w:tcPr>
            <w:tcW w:w="1113" w:type="dxa"/>
            <w:shd w:val="clear" w:color="auto" w:fill="EDEDED"/>
          </w:tcPr>
          <w:p w:rsidR="00C4643D" w:rsidRPr="006E2C70" w:rsidRDefault="00AF7471" w:rsidP="00C4643D">
            <w:pPr>
              <w:jc w:val="center"/>
              <w:rPr>
                <w:sz w:val="18"/>
                <w:szCs w:val="18"/>
              </w:rPr>
            </w:pPr>
            <w:r>
              <w:rPr>
                <w:sz w:val="18"/>
                <w:szCs w:val="18"/>
              </w:rPr>
              <w:t>1</w:t>
            </w:r>
          </w:p>
        </w:tc>
        <w:tc>
          <w:tcPr>
            <w:tcW w:w="1275" w:type="dxa"/>
            <w:shd w:val="clear" w:color="auto" w:fill="EDEDED"/>
          </w:tcPr>
          <w:p w:rsidR="00C4643D" w:rsidRPr="006E2C70" w:rsidRDefault="00C4643D" w:rsidP="00C4643D">
            <w:pPr>
              <w:jc w:val="center"/>
              <w:rPr>
                <w:sz w:val="18"/>
                <w:szCs w:val="18"/>
              </w:rPr>
            </w:pPr>
            <w:r>
              <w:rPr>
                <w:sz w:val="18"/>
                <w:szCs w:val="18"/>
              </w:rPr>
              <w:t>2</w:t>
            </w:r>
          </w:p>
        </w:tc>
        <w:tc>
          <w:tcPr>
            <w:tcW w:w="1118" w:type="dxa"/>
            <w:shd w:val="clear" w:color="auto" w:fill="EDEDED"/>
          </w:tcPr>
          <w:p w:rsidR="00C4643D" w:rsidRPr="006E2C70" w:rsidRDefault="00C4643D" w:rsidP="00C4643D">
            <w:pPr>
              <w:jc w:val="center"/>
              <w:rPr>
                <w:sz w:val="18"/>
                <w:szCs w:val="18"/>
              </w:rPr>
            </w:pPr>
            <w:r>
              <w:rPr>
                <w:sz w:val="18"/>
                <w:szCs w:val="18"/>
              </w:rPr>
              <w:t>0</w:t>
            </w:r>
          </w:p>
        </w:tc>
        <w:tc>
          <w:tcPr>
            <w:tcW w:w="871" w:type="dxa"/>
            <w:shd w:val="clear" w:color="auto" w:fill="EDEDED"/>
          </w:tcPr>
          <w:p w:rsidR="00C4643D" w:rsidRPr="006E2C70" w:rsidRDefault="00AF7471" w:rsidP="00C4643D">
            <w:pPr>
              <w:jc w:val="center"/>
              <w:rPr>
                <w:sz w:val="18"/>
                <w:szCs w:val="18"/>
              </w:rPr>
            </w:pPr>
            <w:r>
              <w:rPr>
                <w:sz w:val="18"/>
                <w:szCs w:val="18"/>
              </w:rPr>
              <w:t>3</w:t>
            </w:r>
          </w:p>
        </w:tc>
        <w:tc>
          <w:tcPr>
            <w:tcW w:w="931" w:type="dxa"/>
            <w:shd w:val="clear" w:color="auto" w:fill="EDEDED"/>
          </w:tcPr>
          <w:p w:rsidR="00C4643D" w:rsidRPr="006E2C70" w:rsidRDefault="00AF7471" w:rsidP="00C4643D">
            <w:pPr>
              <w:jc w:val="center"/>
              <w:rPr>
                <w:sz w:val="18"/>
                <w:szCs w:val="18"/>
              </w:rPr>
            </w:pPr>
            <w:r>
              <w:rPr>
                <w:sz w:val="18"/>
                <w:szCs w:val="18"/>
              </w:rPr>
              <w:t>3</w:t>
            </w:r>
          </w:p>
        </w:tc>
        <w:tc>
          <w:tcPr>
            <w:tcW w:w="1106" w:type="dxa"/>
            <w:shd w:val="clear" w:color="auto" w:fill="EDEDED"/>
          </w:tcPr>
          <w:p w:rsidR="00C4643D" w:rsidRPr="006E2C70" w:rsidRDefault="00AF7471" w:rsidP="00C4643D">
            <w:pPr>
              <w:jc w:val="center"/>
              <w:rPr>
                <w:sz w:val="18"/>
                <w:szCs w:val="18"/>
              </w:rPr>
            </w:pPr>
            <w:r>
              <w:rPr>
                <w:sz w:val="18"/>
                <w:szCs w:val="18"/>
              </w:rPr>
              <w:t>0</w:t>
            </w:r>
          </w:p>
        </w:tc>
        <w:tc>
          <w:tcPr>
            <w:tcW w:w="1307" w:type="dxa"/>
            <w:shd w:val="clear" w:color="auto" w:fill="EDEDED"/>
          </w:tcPr>
          <w:p w:rsidR="00C4643D" w:rsidRPr="006E2C70" w:rsidRDefault="00AF7471" w:rsidP="00C4643D">
            <w:pPr>
              <w:jc w:val="center"/>
              <w:rPr>
                <w:sz w:val="18"/>
                <w:szCs w:val="18"/>
              </w:rPr>
            </w:pPr>
            <w:r>
              <w:rPr>
                <w:sz w:val="18"/>
                <w:szCs w:val="18"/>
              </w:rPr>
              <w:t>1</w:t>
            </w:r>
            <w:r w:rsidR="00C4643D">
              <w:rPr>
                <w:sz w:val="18"/>
                <w:szCs w:val="18"/>
              </w:rPr>
              <w:t>50.00</w:t>
            </w:r>
          </w:p>
        </w:tc>
        <w:tc>
          <w:tcPr>
            <w:tcW w:w="939" w:type="dxa"/>
            <w:shd w:val="clear" w:color="auto" w:fill="EDEDED"/>
          </w:tcPr>
          <w:p w:rsidR="00C4643D" w:rsidRPr="006E2C70" w:rsidRDefault="00AF7471" w:rsidP="00C4643D">
            <w:pPr>
              <w:jc w:val="center"/>
              <w:rPr>
                <w:sz w:val="18"/>
                <w:szCs w:val="18"/>
              </w:rPr>
            </w:pPr>
            <w:r>
              <w:rPr>
                <w:sz w:val="18"/>
                <w:szCs w:val="18"/>
              </w:rPr>
              <w:t>0</w:t>
            </w:r>
            <w:r w:rsidR="00C4643D">
              <w:rPr>
                <w:sz w:val="18"/>
                <w:szCs w:val="18"/>
              </w:rPr>
              <w:t>.00</w:t>
            </w:r>
          </w:p>
        </w:tc>
      </w:tr>
      <w:tr w:rsidR="00C4643D" w:rsidRPr="009E1684" w:rsidTr="000043AE">
        <w:trPr>
          <w:trHeight w:val="201"/>
          <w:jc w:val="center"/>
        </w:trPr>
        <w:tc>
          <w:tcPr>
            <w:tcW w:w="1685" w:type="dxa"/>
            <w:shd w:val="clear" w:color="auto" w:fill="auto"/>
          </w:tcPr>
          <w:p w:rsidR="00C4643D" w:rsidRDefault="00C4643D" w:rsidP="00C4643D">
            <w:pPr>
              <w:rPr>
                <w:bCs/>
                <w:sz w:val="18"/>
                <w:szCs w:val="18"/>
              </w:rPr>
            </w:pPr>
            <w:r>
              <w:rPr>
                <w:bCs/>
                <w:sz w:val="18"/>
                <w:szCs w:val="18"/>
              </w:rPr>
              <w:t>Čl. 416</w:t>
            </w:r>
          </w:p>
        </w:tc>
        <w:tc>
          <w:tcPr>
            <w:tcW w:w="1113" w:type="dxa"/>
            <w:shd w:val="clear" w:color="auto" w:fill="auto"/>
          </w:tcPr>
          <w:p w:rsidR="00C4643D" w:rsidRDefault="00C4643D" w:rsidP="00C4643D">
            <w:pPr>
              <w:jc w:val="center"/>
              <w:rPr>
                <w:sz w:val="18"/>
                <w:szCs w:val="18"/>
              </w:rPr>
            </w:pPr>
            <w:r>
              <w:rPr>
                <w:sz w:val="18"/>
                <w:szCs w:val="18"/>
              </w:rPr>
              <w:t>5</w:t>
            </w:r>
          </w:p>
        </w:tc>
        <w:tc>
          <w:tcPr>
            <w:tcW w:w="1275" w:type="dxa"/>
            <w:shd w:val="clear" w:color="auto" w:fill="auto"/>
          </w:tcPr>
          <w:p w:rsidR="00C4643D" w:rsidRDefault="00C4643D" w:rsidP="00C4643D">
            <w:pPr>
              <w:jc w:val="center"/>
              <w:rPr>
                <w:sz w:val="18"/>
                <w:szCs w:val="18"/>
              </w:rPr>
            </w:pPr>
            <w:r>
              <w:rPr>
                <w:sz w:val="18"/>
                <w:szCs w:val="18"/>
              </w:rPr>
              <w:t>0</w:t>
            </w:r>
          </w:p>
        </w:tc>
        <w:tc>
          <w:tcPr>
            <w:tcW w:w="1118" w:type="dxa"/>
          </w:tcPr>
          <w:p w:rsidR="00C4643D" w:rsidRDefault="00C4643D" w:rsidP="00C4643D">
            <w:pPr>
              <w:jc w:val="center"/>
              <w:rPr>
                <w:sz w:val="18"/>
                <w:szCs w:val="18"/>
              </w:rPr>
            </w:pPr>
            <w:r>
              <w:rPr>
                <w:sz w:val="18"/>
                <w:szCs w:val="18"/>
              </w:rPr>
              <w:t>0</w:t>
            </w:r>
          </w:p>
        </w:tc>
        <w:tc>
          <w:tcPr>
            <w:tcW w:w="871" w:type="dxa"/>
            <w:shd w:val="clear" w:color="auto" w:fill="auto"/>
          </w:tcPr>
          <w:p w:rsidR="00C4643D" w:rsidRDefault="00C4643D" w:rsidP="00C4643D">
            <w:pPr>
              <w:jc w:val="center"/>
              <w:rPr>
                <w:sz w:val="18"/>
                <w:szCs w:val="18"/>
              </w:rPr>
            </w:pPr>
            <w:r>
              <w:rPr>
                <w:sz w:val="18"/>
                <w:szCs w:val="18"/>
              </w:rPr>
              <w:t>5</w:t>
            </w:r>
          </w:p>
        </w:tc>
        <w:tc>
          <w:tcPr>
            <w:tcW w:w="931" w:type="dxa"/>
            <w:shd w:val="clear" w:color="auto" w:fill="auto"/>
          </w:tcPr>
          <w:p w:rsidR="00C4643D" w:rsidRDefault="00C4643D" w:rsidP="00C4643D">
            <w:pPr>
              <w:jc w:val="center"/>
              <w:rPr>
                <w:sz w:val="18"/>
                <w:szCs w:val="18"/>
              </w:rPr>
            </w:pPr>
            <w:r>
              <w:rPr>
                <w:sz w:val="18"/>
                <w:szCs w:val="18"/>
              </w:rPr>
              <w:t>0</w:t>
            </w:r>
          </w:p>
        </w:tc>
        <w:tc>
          <w:tcPr>
            <w:tcW w:w="1106" w:type="dxa"/>
            <w:shd w:val="clear" w:color="auto" w:fill="auto"/>
          </w:tcPr>
          <w:p w:rsidR="00C4643D" w:rsidRDefault="00C4643D" w:rsidP="00C4643D">
            <w:pPr>
              <w:jc w:val="center"/>
              <w:rPr>
                <w:sz w:val="18"/>
                <w:szCs w:val="18"/>
              </w:rPr>
            </w:pPr>
            <w:r>
              <w:rPr>
                <w:sz w:val="18"/>
                <w:szCs w:val="18"/>
              </w:rPr>
              <w:t>5</w:t>
            </w:r>
          </w:p>
        </w:tc>
        <w:tc>
          <w:tcPr>
            <w:tcW w:w="1307" w:type="dxa"/>
            <w:shd w:val="clear" w:color="auto" w:fill="auto"/>
          </w:tcPr>
          <w:p w:rsidR="00C4643D" w:rsidRDefault="00C4643D" w:rsidP="00C4643D">
            <w:pPr>
              <w:jc w:val="center"/>
              <w:rPr>
                <w:sz w:val="18"/>
                <w:szCs w:val="18"/>
              </w:rPr>
            </w:pPr>
            <w:r>
              <w:rPr>
                <w:sz w:val="18"/>
                <w:szCs w:val="18"/>
              </w:rPr>
              <w:t>#DIV/0!</w:t>
            </w:r>
          </w:p>
        </w:tc>
        <w:tc>
          <w:tcPr>
            <w:tcW w:w="939" w:type="dxa"/>
            <w:shd w:val="clear" w:color="auto" w:fill="auto"/>
          </w:tcPr>
          <w:p w:rsidR="00C4643D" w:rsidRDefault="00C4643D" w:rsidP="00C4643D">
            <w:pPr>
              <w:jc w:val="center"/>
              <w:rPr>
                <w:sz w:val="18"/>
                <w:szCs w:val="18"/>
              </w:rPr>
            </w:pPr>
            <w:r>
              <w:rPr>
                <w:sz w:val="18"/>
                <w:szCs w:val="18"/>
              </w:rPr>
              <w:t>#DIV/0!</w:t>
            </w:r>
          </w:p>
        </w:tc>
      </w:tr>
      <w:tr w:rsidR="00AF7471" w:rsidRPr="009E1684" w:rsidTr="000043AE">
        <w:trPr>
          <w:trHeight w:val="174"/>
          <w:jc w:val="center"/>
        </w:trPr>
        <w:tc>
          <w:tcPr>
            <w:tcW w:w="1685" w:type="dxa"/>
            <w:shd w:val="clear" w:color="auto" w:fill="auto"/>
          </w:tcPr>
          <w:p w:rsidR="00AF7471" w:rsidRDefault="00AF7471" w:rsidP="00C4643D">
            <w:pPr>
              <w:rPr>
                <w:bCs/>
                <w:sz w:val="18"/>
                <w:szCs w:val="18"/>
              </w:rPr>
            </w:pPr>
            <w:r>
              <w:rPr>
                <w:bCs/>
                <w:sz w:val="18"/>
                <w:szCs w:val="18"/>
              </w:rPr>
              <w:t>Čl. 417</w:t>
            </w:r>
          </w:p>
        </w:tc>
        <w:tc>
          <w:tcPr>
            <w:tcW w:w="1113" w:type="dxa"/>
            <w:shd w:val="clear" w:color="auto" w:fill="auto"/>
          </w:tcPr>
          <w:p w:rsidR="00AF7471" w:rsidRDefault="00AF7471" w:rsidP="00C4643D">
            <w:pPr>
              <w:jc w:val="center"/>
              <w:rPr>
                <w:sz w:val="18"/>
                <w:szCs w:val="18"/>
              </w:rPr>
            </w:pPr>
            <w:r>
              <w:rPr>
                <w:sz w:val="18"/>
                <w:szCs w:val="18"/>
              </w:rPr>
              <w:t>0</w:t>
            </w:r>
          </w:p>
        </w:tc>
        <w:tc>
          <w:tcPr>
            <w:tcW w:w="1275" w:type="dxa"/>
            <w:shd w:val="clear" w:color="auto" w:fill="auto"/>
          </w:tcPr>
          <w:p w:rsidR="00AF7471" w:rsidRDefault="00AF7471" w:rsidP="00C4643D">
            <w:pPr>
              <w:jc w:val="center"/>
              <w:rPr>
                <w:sz w:val="18"/>
                <w:szCs w:val="18"/>
              </w:rPr>
            </w:pPr>
            <w:r>
              <w:rPr>
                <w:sz w:val="18"/>
                <w:szCs w:val="18"/>
              </w:rPr>
              <w:t>2</w:t>
            </w:r>
          </w:p>
        </w:tc>
        <w:tc>
          <w:tcPr>
            <w:tcW w:w="1118" w:type="dxa"/>
          </w:tcPr>
          <w:p w:rsidR="00AF7471" w:rsidRDefault="00AF7471" w:rsidP="00C4643D">
            <w:pPr>
              <w:jc w:val="center"/>
              <w:rPr>
                <w:sz w:val="18"/>
                <w:szCs w:val="18"/>
              </w:rPr>
            </w:pPr>
            <w:r>
              <w:rPr>
                <w:sz w:val="18"/>
                <w:szCs w:val="18"/>
              </w:rPr>
              <w:t>0</w:t>
            </w:r>
          </w:p>
        </w:tc>
        <w:tc>
          <w:tcPr>
            <w:tcW w:w="871" w:type="dxa"/>
            <w:shd w:val="clear" w:color="auto" w:fill="auto"/>
          </w:tcPr>
          <w:p w:rsidR="00AF7471" w:rsidRDefault="00AF7471" w:rsidP="00C4643D">
            <w:pPr>
              <w:jc w:val="center"/>
              <w:rPr>
                <w:sz w:val="18"/>
                <w:szCs w:val="18"/>
              </w:rPr>
            </w:pPr>
            <w:r>
              <w:rPr>
                <w:sz w:val="18"/>
                <w:szCs w:val="18"/>
              </w:rPr>
              <w:t>2</w:t>
            </w:r>
          </w:p>
        </w:tc>
        <w:tc>
          <w:tcPr>
            <w:tcW w:w="931" w:type="dxa"/>
            <w:shd w:val="clear" w:color="auto" w:fill="auto"/>
          </w:tcPr>
          <w:p w:rsidR="00AF7471" w:rsidRDefault="00AF7471" w:rsidP="00C4643D">
            <w:pPr>
              <w:jc w:val="center"/>
              <w:rPr>
                <w:sz w:val="18"/>
                <w:szCs w:val="18"/>
              </w:rPr>
            </w:pPr>
            <w:r>
              <w:rPr>
                <w:sz w:val="18"/>
                <w:szCs w:val="18"/>
              </w:rPr>
              <w:t>2</w:t>
            </w:r>
          </w:p>
        </w:tc>
        <w:tc>
          <w:tcPr>
            <w:tcW w:w="1106" w:type="dxa"/>
            <w:shd w:val="clear" w:color="auto" w:fill="auto"/>
          </w:tcPr>
          <w:p w:rsidR="00AF7471" w:rsidRDefault="00AF7471" w:rsidP="00C4643D">
            <w:pPr>
              <w:jc w:val="center"/>
              <w:rPr>
                <w:sz w:val="18"/>
                <w:szCs w:val="18"/>
              </w:rPr>
            </w:pPr>
            <w:r>
              <w:rPr>
                <w:sz w:val="18"/>
                <w:szCs w:val="18"/>
              </w:rPr>
              <w:t>0</w:t>
            </w:r>
          </w:p>
        </w:tc>
        <w:tc>
          <w:tcPr>
            <w:tcW w:w="1307" w:type="dxa"/>
            <w:shd w:val="clear" w:color="auto" w:fill="auto"/>
          </w:tcPr>
          <w:p w:rsidR="00AF7471" w:rsidRDefault="00AF7471" w:rsidP="00C4643D">
            <w:pPr>
              <w:jc w:val="center"/>
              <w:rPr>
                <w:sz w:val="18"/>
                <w:szCs w:val="18"/>
              </w:rPr>
            </w:pPr>
            <w:r>
              <w:rPr>
                <w:sz w:val="18"/>
                <w:szCs w:val="18"/>
              </w:rPr>
              <w:t>100.00</w:t>
            </w:r>
          </w:p>
        </w:tc>
        <w:tc>
          <w:tcPr>
            <w:tcW w:w="939" w:type="dxa"/>
            <w:shd w:val="clear" w:color="auto" w:fill="auto"/>
          </w:tcPr>
          <w:p w:rsidR="00AF7471" w:rsidRDefault="00AF7471" w:rsidP="00C4643D">
            <w:pPr>
              <w:jc w:val="center"/>
              <w:rPr>
                <w:sz w:val="18"/>
                <w:szCs w:val="18"/>
              </w:rPr>
            </w:pPr>
            <w:r>
              <w:rPr>
                <w:sz w:val="18"/>
                <w:szCs w:val="18"/>
              </w:rPr>
              <w:t>0.00</w:t>
            </w:r>
          </w:p>
        </w:tc>
      </w:tr>
      <w:tr w:rsidR="00C4643D" w:rsidRPr="006E2C70" w:rsidTr="000043AE">
        <w:trPr>
          <w:jc w:val="center"/>
        </w:trPr>
        <w:tc>
          <w:tcPr>
            <w:tcW w:w="1685" w:type="dxa"/>
            <w:shd w:val="clear" w:color="auto" w:fill="EDEDED"/>
          </w:tcPr>
          <w:p w:rsidR="00C4643D" w:rsidRPr="00950DF9" w:rsidRDefault="00C4643D" w:rsidP="00C4643D">
            <w:pPr>
              <w:jc w:val="left"/>
              <w:rPr>
                <w:bCs/>
                <w:sz w:val="18"/>
                <w:szCs w:val="18"/>
              </w:rPr>
            </w:pPr>
            <w:r w:rsidRPr="00950DF9">
              <w:rPr>
                <w:bCs/>
                <w:sz w:val="18"/>
                <w:szCs w:val="18"/>
              </w:rPr>
              <w:t>X</w:t>
            </w:r>
            <w:r>
              <w:rPr>
                <w:bCs/>
                <w:sz w:val="18"/>
                <w:szCs w:val="18"/>
              </w:rPr>
              <w:t>XXIV</w:t>
            </w:r>
          </w:p>
        </w:tc>
        <w:tc>
          <w:tcPr>
            <w:tcW w:w="1113" w:type="dxa"/>
            <w:shd w:val="clear" w:color="auto" w:fill="EDEDED"/>
          </w:tcPr>
          <w:p w:rsidR="00C4643D" w:rsidRPr="006E2C70" w:rsidRDefault="00AF7471" w:rsidP="00C4643D">
            <w:pPr>
              <w:jc w:val="center"/>
              <w:rPr>
                <w:sz w:val="18"/>
                <w:szCs w:val="18"/>
              </w:rPr>
            </w:pPr>
            <w:r>
              <w:rPr>
                <w:sz w:val="18"/>
                <w:szCs w:val="18"/>
              </w:rPr>
              <w:t>5</w:t>
            </w:r>
          </w:p>
        </w:tc>
        <w:tc>
          <w:tcPr>
            <w:tcW w:w="1275" w:type="dxa"/>
            <w:shd w:val="clear" w:color="auto" w:fill="EDEDED"/>
          </w:tcPr>
          <w:p w:rsidR="00C4643D" w:rsidRPr="006E2C70" w:rsidRDefault="00AF7471" w:rsidP="00C4643D">
            <w:pPr>
              <w:jc w:val="center"/>
              <w:rPr>
                <w:sz w:val="18"/>
                <w:szCs w:val="18"/>
              </w:rPr>
            </w:pPr>
            <w:r>
              <w:rPr>
                <w:sz w:val="18"/>
                <w:szCs w:val="18"/>
              </w:rPr>
              <w:t>2</w:t>
            </w:r>
          </w:p>
        </w:tc>
        <w:tc>
          <w:tcPr>
            <w:tcW w:w="1118" w:type="dxa"/>
            <w:shd w:val="clear" w:color="auto" w:fill="EDEDED"/>
          </w:tcPr>
          <w:p w:rsidR="00C4643D" w:rsidRPr="006E2C70" w:rsidRDefault="00C4643D" w:rsidP="00C4643D">
            <w:pPr>
              <w:jc w:val="center"/>
              <w:rPr>
                <w:sz w:val="18"/>
                <w:szCs w:val="18"/>
              </w:rPr>
            </w:pPr>
            <w:r>
              <w:rPr>
                <w:sz w:val="18"/>
                <w:szCs w:val="18"/>
              </w:rPr>
              <w:t>0</w:t>
            </w:r>
          </w:p>
        </w:tc>
        <w:tc>
          <w:tcPr>
            <w:tcW w:w="871" w:type="dxa"/>
            <w:shd w:val="clear" w:color="auto" w:fill="EDEDED"/>
          </w:tcPr>
          <w:p w:rsidR="00C4643D" w:rsidRPr="006E2C70" w:rsidRDefault="00AF7471" w:rsidP="00C4643D">
            <w:pPr>
              <w:jc w:val="center"/>
              <w:rPr>
                <w:sz w:val="18"/>
                <w:szCs w:val="18"/>
              </w:rPr>
            </w:pPr>
            <w:r>
              <w:rPr>
                <w:sz w:val="18"/>
                <w:szCs w:val="18"/>
              </w:rPr>
              <w:t>7</w:t>
            </w:r>
          </w:p>
        </w:tc>
        <w:tc>
          <w:tcPr>
            <w:tcW w:w="931" w:type="dxa"/>
            <w:shd w:val="clear" w:color="auto" w:fill="EDEDED"/>
          </w:tcPr>
          <w:p w:rsidR="00C4643D" w:rsidRPr="006E2C70" w:rsidRDefault="00AF7471" w:rsidP="00C4643D">
            <w:pPr>
              <w:jc w:val="center"/>
              <w:rPr>
                <w:sz w:val="18"/>
                <w:szCs w:val="18"/>
              </w:rPr>
            </w:pPr>
            <w:r>
              <w:rPr>
                <w:sz w:val="18"/>
                <w:szCs w:val="18"/>
              </w:rPr>
              <w:t>2</w:t>
            </w:r>
          </w:p>
        </w:tc>
        <w:tc>
          <w:tcPr>
            <w:tcW w:w="1106" w:type="dxa"/>
            <w:shd w:val="clear" w:color="auto" w:fill="EDEDED"/>
          </w:tcPr>
          <w:p w:rsidR="00C4643D" w:rsidRPr="006E2C70" w:rsidRDefault="00C4643D" w:rsidP="00C4643D">
            <w:pPr>
              <w:jc w:val="center"/>
              <w:rPr>
                <w:sz w:val="18"/>
                <w:szCs w:val="18"/>
              </w:rPr>
            </w:pPr>
            <w:r>
              <w:rPr>
                <w:sz w:val="18"/>
                <w:szCs w:val="18"/>
              </w:rPr>
              <w:t>5</w:t>
            </w:r>
          </w:p>
        </w:tc>
        <w:tc>
          <w:tcPr>
            <w:tcW w:w="1307" w:type="dxa"/>
            <w:shd w:val="clear" w:color="auto" w:fill="EDEDED"/>
          </w:tcPr>
          <w:p w:rsidR="00C4643D" w:rsidRPr="006E2C70" w:rsidRDefault="00AF7471" w:rsidP="00C4643D">
            <w:pPr>
              <w:jc w:val="center"/>
              <w:rPr>
                <w:sz w:val="18"/>
                <w:szCs w:val="18"/>
              </w:rPr>
            </w:pPr>
            <w:r>
              <w:rPr>
                <w:sz w:val="18"/>
                <w:szCs w:val="18"/>
              </w:rPr>
              <w:t>100.00</w:t>
            </w:r>
          </w:p>
        </w:tc>
        <w:tc>
          <w:tcPr>
            <w:tcW w:w="939" w:type="dxa"/>
            <w:shd w:val="clear" w:color="auto" w:fill="EDEDED"/>
          </w:tcPr>
          <w:p w:rsidR="00C4643D" w:rsidRPr="006E2C70" w:rsidRDefault="00AF7471" w:rsidP="00C4643D">
            <w:pPr>
              <w:jc w:val="center"/>
              <w:rPr>
                <w:sz w:val="18"/>
                <w:szCs w:val="18"/>
              </w:rPr>
            </w:pPr>
            <w:r>
              <w:rPr>
                <w:sz w:val="18"/>
                <w:szCs w:val="18"/>
              </w:rPr>
              <w:t>912.50</w:t>
            </w:r>
          </w:p>
        </w:tc>
      </w:tr>
      <w:tr w:rsidR="00C4643D" w:rsidRPr="009E1684" w:rsidTr="000043AE">
        <w:trPr>
          <w:trHeight w:val="286"/>
          <w:jc w:val="center"/>
        </w:trPr>
        <w:tc>
          <w:tcPr>
            <w:tcW w:w="1685" w:type="dxa"/>
            <w:shd w:val="clear" w:color="auto" w:fill="auto"/>
          </w:tcPr>
          <w:p w:rsidR="00C4643D" w:rsidRPr="0002047C" w:rsidRDefault="00C4643D" w:rsidP="00C4643D">
            <w:pPr>
              <w:jc w:val="center"/>
              <w:rPr>
                <w:b/>
                <w:bCs/>
                <w:sz w:val="18"/>
                <w:szCs w:val="18"/>
              </w:rPr>
            </w:pPr>
            <w:r w:rsidRPr="0002047C">
              <w:rPr>
                <w:b/>
                <w:bCs/>
                <w:sz w:val="18"/>
                <w:szCs w:val="18"/>
              </w:rPr>
              <w:t>Ukupno</w:t>
            </w:r>
          </w:p>
        </w:tc>
        <w:tc>
          <w:tcPr>
            <w:tcW w:w="1113" w:type="dxa"/>
            <w:shd w:val="clear" w:color="auto" w:fill="auto"/>
          </w:tcPr>
          <w:p w:rsidR="00C4643D" w:rsidRPr="006E2C70" w:rsidRDefault="00AF7471" w:rsidP="00C4643D">
            <w:pPr>
              <w:jc w:val="center"/>
              <w:rPr>
                <w:sz w:val="18"/>
                <w:szCs w:val="18"/>
              </w:rPr>
            </w:pPr>
            <w:r>
              <w:rPr>
                <w:sz w:val="18"/>
                <w:szCs w:val="18"/>
              </w:rPr>
              <w:t>15</w:t>
            </w:r>
          </w:p>
        </w:tc>
        <w:tc>
          <w:tcPr>
            <w:tcW w:w="1275" w:type="dxa"/>
            <w:shd w:val="clear" w:color="auto" w:fill="auto"/>
          </w:tcPr>
          <w:p w:rsidR="00C4643D" w:rsidRPr="006E2C70" w:rsidRDefault="00AF7471" w:rsidP="00C4643D">
            <w:pPr>
              <w:jc w:val="center"/>
              <w:rPr>
                <w:sz w:val="18"/>
                <w:szCs w:val="18"/>
              </w:rPr>
            </w:pPr>
            <w:r>
              <w:rPr>
                <w:sz w:val="18"/>
                <w:szCs w:val="18"/>
              </w:rPr>
              <w:t>34</w:t>
            </w:r>
          </w:p>
        </w:tc>
        <w:tc>
          <w:tcPr>
            <w:tcW w:w="1118" w:type="dxa"/>
          </w:tcPr>
          <w:p w:rsidR="00C4643D" w:rsidRPr="006E2C70" w:rsidRDefault="00C4643D" w:rsidP="00C4643D">
            <w:pPr>
              <w:jc w:val="center"/>
              <w:rPr>
                <w:sz w:val="18"/>
                <w:szCs w:val="18"/>
              </w:rPr>
            </w:pPr>
            <w:r>
              <w:rPr>
                <w:sz w:val="18"/>
                <w:szCs w:val="18"/>
              </w:rPr>
              <w:t>0</w:t>
            </w:r>
          </w:p>
        </w:tc>
        <w:tc>
          <w:tcPr>
            <w:tcW w:w="871" w:type="dxa"/>
            <w:shd w:val="clear" w:color="auto" w:fill="auto"/>
          </w:tcPr>
          <w:p w:rsidR="00C4643D" w:rsidRPr="006E2C70" w:rsidRDefault="00AF7471" w:rsidP="00C4643D">
            <w:pPr>
              <w:jc w:val="center"/>
              <w:rPr>
                <w:sz w:val="18"/>
                <w:szCs w:val="18"/>
              </w:rPr>
            </w:pPr>
            <w:r>
              <w:rPr>
                <w:sz w:val="18"/>
                <w:szCs w:val="18"/>
              </w:rPr>
              <w:t>49</w:t>
            </w:r>
          </w:p>
        </w:tc>
        <w:tc>
          <w:tcPr>
            <w:tcW w:w="931" w:type="dxa"/>
            <w:shd w:val="clear" w:color="auto" w:fill="auto"/>
          </w:tcPr>
          <w:p w:rsidR="00C4643D" w:rsidRPr="006E2C70" w:rsidRDefault="00AF7471" w:rsidP="00C4643D">
            <w:pPr>
              <w:jc w:val="center"/>
              <w:rPr>
                <w:sz w:val="18"/>
                <w:szCs w:val="18"/>
              </w:rPr>
            </w:pPr>
            <w:r>
              <w:rPr>
                <w:sz w:val="18"/>
                <w:szCs w:val="18"/>
              </w:rPr>
              <w:t>27</w:t>
            </w:r>
          </w:p>
        </w:tc>
        <w:tc>
          <w:tcPr>
            <w:tcW w:w="1106" w:type="dxa"/>
            <w:shd w:val="clear" w:color="auto" w:fill="auto"/>
          </w:tcPr>
          <w:p w:rsidR="00C4643D" w:rsidRPr="006E2C70" w:rsidRDefault="00AF7471" w:rsidP="00C4643D">
            <w:pPr>
              <w:jc w:val="center"/>
              <w:rPr>
                <w:sz w:val="18"/>
                <w:szCs w:val="18"/>
              </w:rPr>
            </w:pPr>
            <w:r>
              <w:rPr>
                <w:sz w:val="18"/>
                <w:szCs w:val="18"/>
              </w:rPr>
              <w:t>22</w:t>
            </w:r>
          </w:p>
        </w:tc>
        <w:tc>
          <w:tcPr>
            <w:tcW w:w="1307" w:type="dxa"/>
            <w:shd w:val="clear" w:color="auto" w:fill="auto"/>
          </w:tcPr>
          <w:p w:rsidR="00C4643D" w:rsidRPr="006E2C70" w:rsidRDefault="00AF7471" w:rsidP="00C4643D">
            <w:pPr>
              <w:jc w:val="center"/>
              <w:rPr>
                <w:sz w:val="18"/>
                <w:szCs w:val="18"/>
              </w:rPr>
            </w:pPr>
            <w:r>
              <w:rPr>
                <w:sz w:val="18"/>
                <w:szCs w:val="18"/>
              </w:rPr>
              <w:t>79.41</w:t>
            </w:r>
          </w:p>
        </w:tc>
        <w:tc>
          <w:tcPr>
            <w:tcW w:w="939" w:type="dxa"/>
            <w:shd w:val="clear" w:color="auto" w:fill="auto"/>
          </w:tcPr>
          <w:p w:rsidR="00C4643D" w:rsidRPr="006E2C70" w:rsidRDefault="00AF7471" w:rsidP="00C4643D">
            <w:pPr>
              <w:jc w:val="center"/>
              <w:rPr>
                <w:sz w:val="18"/>
                <w:szCs w:val="18"/>
              </w:rPr>
            </w:pPr>
            <w:r>
              <w:rPr>
                <w:sz w:val="18"/>
                <w:szCs w:val="18"/>
              </w:rPr>
              <w:t>297.41</w:t>
            </w:r>
          </w:p>
        </w:tc>
      </w:tr>
    </w:tbl>
    <w:p w:rsidR="00483E35" w:rsidRDefault="00483E35" w:rsidP="00C32084">
      <w:pPr>
        <w:rPr>
          <w:lang w:val="sr-Latn-CS"/>
        </w:rPr>
      </w:pPr>
    </w:p>
    <w:p w:rsidR="00747A90" w:rsidRDefault="00747A90" w:rsidP="00C32084">
      <w:pPr>
        <w:rPr>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1"/>
        <w:gridCol w:w="533"/>
        <w:gridCol w:w="761"/>
        <w:gridCol w:w="425"/>
        <w:gridCol w:w="425"/>
        <w:gridCol w:w="567"/>
        <w:gridCol w:w="425"/>
        <w:gridCol w:w="567"/>
        <w:gridCol w:w="567"/>
        <w:gridCol w:w="426"/>
        <w:gridCol w:w="567"/>
        <w:gridCol w:w="549"/>
      </w:tblGrid>
      <w:tr w:rsidR="00491414" w:rsidRPr="0059540A" w:rsidTr="00EC5865">
        <w:trPr>
          <w:trHeight w:val="274"/>
          <w:jc w:val="center"/>
        </w:trPr>
        <w:tc>
          <w:tcPr>
            <w:tcW w:w="1345" w:type="dxa"/>
            <w:vMerge w:val="restart"/>
            <w:shd w:val="clear" w:color="auto" w:fill="auto"/>
          </w:tcPr>
          <w:p w:rsidR="00491414" w:rsidRPr="0002047C" w:rsidRDefault="00491414" w:rsidP="00491414">
            <w:pPr>
              <w:spacing w:line="276" w:lineRule="auto"/>
              <w:jc w:val="center"/>
              <w:rPr>
                <w:b/>
                <w:bCs/>
                <w:color w:val="FFFFFF"/>
                <w:sz w:val="18"/>
                <w:szCs w:val="18"/>
              </w:rPr>
            </w:pPr>
          </w:p>
          <w:p w:rsidR="00491414" w:rsidRPr="0002047C" w:rsidRDefault="00491414" w:rsidP="00491414">
            <w:pPr>
              <w:spacing w:line="276" w:lineRule="auto"/>
              <w:jc w:val="center"/>
              <w:rPr>
                <w:b/>
                <w:bCs/>
                <w:color w:val="FFFFFF"/>
                <w:sz w:val="18"/>
                <w:szCs w:val="18"/>
              </w:rPr>
            </w:pPr>
          </w:p>
          <w:p w:rsidR="00491414" w:rsidRPr="0002047C" w:rsidRDefault="00491414" w:rsidP="00491414">
            <w:pPr>
              <w:spacing w:line="276" w:lineRule="auto"/>
              <w:jc w:val="center"/>
              <w:rPr>
                <w:b/>
                <w:bCs/>
                <w:color w:val="FFFFFF"/>
                <w:sz w:val="18"/>
                <w:szCs w:val="18"/>
              </w:rPr>
            </w:pPr>
          </w:p>
          <w:p w:rsidR="00491414" w:rsidRPr="0002047C" w:rsidRDefault="00491414" w:rsidP="00491414">
            <w:pPr>
              <w:spacing w:line="276" w:lineRule="auto"/>
              <w:jc w:val="center"/>
              <w:rPr>
                <w:b/>
                <w:bCs/>
                <w:sz w:val="18"/>
                <w:szCs w:val="18"/>
              </w:rPr>
            </w:pPr>
            <w:r w:rsidRPr="0002047C">
              <w:rPr>
                <w:b/>
                <w:bCs/>
                <w:sz w:val="18"/>
                <w:szCs w:val="18"/>
              </w:rPr>
              <w:t>Glava KZ CG/oblast kriminaliteta</w:t>
            </w:r>
          </w:p>
        </w:tc>
        <w:tc>
          <w:tcPr>
            <w:tcW w:w="6623" w:type="dxa"/>
            <w:gridSpan w:val="12"/>
            <w:shd w:val="clear" w:color="auto" w:fill="auto"/>
          </w:tcPr>
          <w:p w:rsidR="00491414" w:rsidRPr="0002047C" w:rsidRDefault="00491414" w:rsidP="00491414">
            <w:pPr>
              <w:spacing w:line="276" w:lineRule="auto"/>
              <w:jc w:val="center"/>
              <w:rPr>
                <w:b/>
                <w:bCs/>
                <w:sz w:val="18"/>
                <w:szCs w:val="18"/>
              </w:rPr>
            </w:pPr>
            <w:r w:rsidRPr="0002047C">
              <w:rPr>
                <w:b/>
                <w:bCs/>
                <w:sz w:val="18"/>
                <w:szCs w:val="18"/>
              </w:rPr>
              <w:t>Podnosioci krivičnih prijava</w:t>
            </w:r>
          </w:p>
        </w:tc>
      </w:tr>
      <w:tr w:rsidR="00491414" w:rsidRPr="0059540A" w:rsidTr="00EC5865">
        <w:trPr>
          <w:trHeight w:val="2258"/>
          <w:jc w:val="center"/>
        </w:trPr>
        <w:tc>
          <w:tcPr>
            <w:tcW w:w="1345" w:type="dxa"/>
            <w:vMerge/>
            <w:shd w:val="clear" w:color="auto" w:fill="auto"/>
          </w:tcPr>
          <w:p w:rsidR="00491414" w:rsidRPr="0002047C" w:rsidRDefault="00491414" w:rsidP="00491414">
            <w:pPr>
              <w:spacing w:line="276" w:lineRule="auto"/>
              <w:jc w:val="center"/>
              <w:rPr>
                <w:b/>
                <w:bCs/>
                <w:sz w:val="18"/>
                <w:szCs w:val="18"/>
              </w:rPr>
            </w:pPr>
          </w:p>
        </w:tc>
        <w:tc>
          <w:tcPr>
            <w:tcW w:w="811"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Tužilaštvo po sopstvenoj</w:t>
            </w:r>
          </w:p>
          <w:p w:rsidR="00491414" w:rsidRPr="00021EE1" w:rsidRDefault="00491414" w:rsidP="00491414">
            <w:pPr>
              <w:spacing w:line="276" w:lineRule="auto"/>
              <w:ind w:left="113" w:right="113"/>
              <w:jc w:val="center"/>
              <w:rPr>
                <w:sz w:val="18"/>
                <w:szCs w:val="18"/>
              </w:rPr>
            </w:pPr>
            <w:r w:rsidRPr="00021EE1">
              <w:rPr>
                <w:sz w:val="18"/>
                <w:szCs w:val="18"/>
              </w:rPr>
              <w:t>inicijativi</w:t>
            </w:r>
          </w:p>
        </w:tc>
        <w:tc>
          <w:tcPr>
            <w:tcW w:w="533" w:type="dxa"/>
            <w:shd w:val="clear" w:color="auto" w:fill="auto"/>
            <w:textDirection w:val="btLr"/>
          </w:tcPr>
          <w:p w:rsidR="00491414" w:rsidRPr="00021EE1" w:rsidRDefault="00491414" w:rsidP="00491414">
            <w:pPr>
              <w:spacing w:line="276" w:lineRule="auto"/>
              <w:ind w:left="113" w:right="113"/>
              <w:jc w:val="center"/>
              <w:rPr>
                <w:sz w:val="18"/>
                <w:szCs w:val="18"/>
              </w:rPr>
            </w:pPr>
            <w:proofErr w:type="gramStart"/>
            <w:r w:rsidRPr="00021EE1">
              <w:rPr>
                <w:sz w:val="18"/>
                <w:szCs w:val="18"/>
              </w:rPr>
              <w:t>Uprava  policije</w:t>
            </w:r>
            <w:proofErr w:type="gramEnd"/>
          </w:p>
        </w:tc>
        <w:tc>
          <w:tcPr>
            <w:tcW w:w="761"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Državna revizorska institucija</w:t>
            </w:r>
          </w:p>
        </w:tc>
        <w:tc>
          <w:tcPr>
            <w:tcW w:w="425"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USPNFT</w:t>
            </w:r>
          </w:p>
        </w:tc>
        <w:tc>
          <w:tcPr>
            <w:tcW w:w="425"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Poreska uprava</w:t>
            </w:r>
          </w:p>
        </w:tc>
        <w:tc>
          <w:tcPr>
            <w:tcW w:w="567" w:type="dxa"/>
            <w:shd w:val="clear" w:color="auto" w:fill="auto"/>
            <w:textDirection w:val="btLr"/>
          </w:tcPr>
          <w:p w:rsidR="00491414" w:rsidRPr="00021EE1" w:rsidRDefault="00491414" w:rsidP="00491414">
            <w:pPr>
              <w:spacing w:line="276" w:lineRule="auto"/>
              <w:ind w:left="113" w:right="113"/>
              <w:jc w:val="center"/>
              <w:rPr>
                <w:sz w:val="18"/>
                <w:szCs w:val="18"/>
              </w:rPr>
            </w:pPr>
            <w:proofErr w:type="gramStart"/>
            <w:r w:rsidRPr="00021EE1">
              <w:rPr>
                <w:sz w:val="18"/>
                <w:szCs w:val="18"/>
              </w:rPr>
              <w:t>Uprava  carina</w:t>
            </w:r>
            <w:proofErr w:type="gramEnd"/>
          </w:p>
        </w:tc>
        <w:tc>
          <w:tcPr>
            <w:tcW w:w="425"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Inspekcije</w:t>
            </w:r>
          </w:p>
        </w:tc>
        <w:tc>
          <w:tcPr>
            <w:tcW w:w="567"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Drugi državni organi</w:t>
            </w:r>
          </w:p>
        </w:tc>
        <w:tc>
          <w:tcPr>
            <w:tcW w:w="567"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Oštećeni</w:t>
            </w:r>
          </w:p>
        </w:tc>
        <w:tc>
          <w:tcPr>
            <w:tcW w:w="426"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NVO</w:t>
            </w:r>
          </w:p>
        </w:tc>
        <w:tc>
          <w:tcPr>
            <w:tcW w:w="567"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Pravna lica</w:t>
            </w:r>
          </w:p>
        </w:tc>
        <w:tc>
          <w:tcPr>
            <w:tcW w:w="549" w:type="dxa"/>
            <w:shd w:val="clear" w:color="auto" w:fill="auto"/>
            <w:textDirection w:val="btLr"/>
          </w:tcPr>
          <w:p w:rsidR="00491414" w:rsidRPr="00021EE1" w:rsidRDefault="00491414" w:rsidP="00491414">
            <w:pPr>
              <w:spacing w:line="276" w:lineRule="auto"/>
              <w:ind w:left="113" w:right="113"/>
              <w:jc w:val="center"/>
              <w:rPr>
                <w:sz w:val="18"/>
                <w:szCs w:val="18"/>
              </w:rPr>
            </w:pPr>
            <w:r w:rsidRPr="00021EE1">
              <w:rPr>
                <w:sz w:val="18"/>
                <w:szCs w:val="18"/>
              </w:rPr>
              <w:t>Fizička lica</w:t>
            </w:r>
          </w:p>
        </w:tc>
      </w:tr>
      <w:tr w:rsidR="00491414" w:rsidRPr="0059540A" w:rsidTr="00EC5865">
        <w:trPr>
          <w:jc w:val="center"/>
        </w:trPr>
        <w:tc>
          <w:tcPr>
            <w:tcW w:w="1345" w:type="dxa"/>
            <w:shd w:val="clear" w:color="auto" w:fill="auto"/>
          </w:tcPr>
          <w:p w:rsidR="00491414" w:rsidRPr="0002047C" w:rsidRDefault="00491414" w:rsidP="00491414">
            <w:pPr>
              <w:spacing w:line="276" w:lineRule="auto"/>
              <w:rPr>
                <w:b/>
                <w:bCs/>
                <w:sz w:val="18"/>
                <w:szCs w:val="18"/>
              </w:rPr>
            </w:pPr>
            <w:r>
              <w:rPr>
                <w:b/>
                <w:bCs/>
                <w:sz w:val="18"/>
                <w:szCs w:val="18"/>
              </w:rPr>
              <w:t xml:space="preserve">Glava </w:t>
            </w:r>
            <w:r w:rsidR="00AF7471">
              <w:rPr>
                <w:b/>
                <w:bCs/>
                <w:sz w:val="18"/>
                <w:szCs w:val="18"/>
              </w:rPr>
              <w:t>XV</w:t>
            </w:r>
          </w:p>
        </w:tc>
        <w:tc>
          <w:tcPr>
            <w:tcW w:w="81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33"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76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AF7471"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EC5865"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6"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49" w:type="dxa"/>
            <w:shd w:val="clear" w:color="auto" w:fill="auto"/>
          </w:tcPr>
          <w:p w:rsidR="00491414" w:rsidRPr="0002047C" w:rsidRDefault="00EC5865" w:rsidP="00491414">
            <w:pPr>
              <w:spacing w:line="276" w:lineRule="auto"/>
              <w:jc w:val="center"/>
              <w:rPr>
                <w:sz w:val="18"/>
                <w:szCs w:val="18"/>
              </w:rPr>
            </w:pPr>
            <w:r>
              <w:rPr>
                <w:sz w:val="18"/>
                <w:szCs w:val="18"/>
              </w:rPr>
              <w:t>1</w:t>
            </w:r>
          </w:p>
        </w:tc>
      </w:tr>
      <w:tr w:rsidR="00AF7471" w:rsidRPr="0059540A" w:rsidTr="00EC5865">
        <w:trPr>
          <w:jc w:val="center"/>
        </w:trPr>
        <w:tc>
          <w:tcPr>
            <w:tcW w:w="1345" w:type="dxa"/>
            <w:shd w:val="clear" w:color="auto" w:fill="auto"/>
          </w:tcPr>
          <w:p w:rsidR="00AF7471" w:rsidRDefault="00AF7471" w:rsidP="00491414">
            <w:pPr>
              <w:spacing w:line="276" w:lineRule="auto"/>
              <w:rPr>
                <w:b/>
                <w:bCs/>
                <w:sz w:val="18"/>
                <w:szCs w:val="18"/>
              </w:rPr>
            </w:pPr>
            <w:r>
              <w:rPr>
                <w:b/>
                <w:bCs/>
                <w:sz w:val="18"/>
                <w:szCs w:val="18"/>
              </w:rPr>
              <w:t>Glava XXII</w:t>
            </w:r>
          </w:p>
        </w:tc>
        <w:tc>
          <w:tcPr>
            <w:tcW w:w="811" w:type="dxa"/>
            <w:shd w:val="clear" w:color="auto" w:fill="auto"/>
          </w:tcPr>
          <w:p w:rsidR="00AF7471" w:rsidRDefault="00AF7471" w:rsidP="00491414">
            <w:pPr>
              <w:spacing w:line="276" w:lineRule="auto"/>
              <w:jc w:val="center"/>
              <w:rPr>
                <w:sz w:val="18"/>
                <w:szCs w:val="18"/>
              </w:rPr>
            </w:pPr>
            <w:r>
              <w:rPr>
                <w:sz w:val="18"/>
                <w:szCs w:val="18"/>
              </w:rPr>
              <w:t>0</w:t>
            </w:r>
          </w:p>
        </w:tc>
        <w:tc>
          <w:tcPr>
            <w:tcW w:w="533" w:type="dxa"/>
            <w:shd w:val="clear" w:color="auto" w:fill="auto"/>
          </w:tcPr>
          <w:p w:rsidR="00AF7471" w:rsidRDefault="00AF7471" w:rsidP="00491414">
            <w:pPr>
              <w:spacing w:line="276" w:lineRule="auto"/>
              <w:jc w:val="center"/>
              <w:rPr>
                <w:sz w:val="18"/>
                <w:szCs w:val="18"/>
              </w:rPr>
            </w:pPr>
            <w:r>
              <w:rPr>
                <w:sz w:val="18"/>
                <w:szCs w:val="18"/>
              </w:rPr>
              <w:t>0</w:t>
            </w:r>
          </w:p>
        </w:tc>
        <w:tc>
          <w:tcPr>
            <w:tcW w:w="761" w:type="dxa"/>
            <w:shd w:val="clear" w:color="auto" w:fill="auto"/>
          </w:tcPr>
          <w:p w:rsidR="00AF7471" w:rsidRDefault="00AF7471" w:rsidP="00491414">
            <w:pPr>
              <w:spacing w:line="276" w:lineRule="auto"/>
              <w:jc w:val="center"/>
              <w:rPr>
                <w:sz w:val="18"/>
                <w:szCs w:val="18"/>
              </w:rPr>
            </w:pPr>
            <w:r>
              <w:rPr>
                <w:sz w:val="18"/>
                <w:szCs w:val="18"/>
              </w:rPr>
              <w:t>0</w:t>
            </w:r>
          </w:p>
        </w:tc>
        <w:tc>
          <w:tcPr>
            <w:tcW w:w="425" w:type="dxa"/>
            <w:shd w:val="clear" w:color="auto" w:fill="auto"/>
          </w:tcPr>
          <w:p w:rsidR="00AF7471" w:rsidRDefault="00AF7471" w:rsidP="00491414">
            <w:pPr>
              <w:spacing w:line="276" w:lineRule="auto"/>
              <w:jc w:val="center"/>
              <w:rPr>
                <w:sz w:val="18"/>
                <w:szCs w:val="18"/>
              </w:rPr>
            </w:pPr>
            <w:r>
              <w:rPr>
                <w:sz w:val="18"/>
                <w:szCs w:val="18"/>
              </w:rPr>
              <w:t>0</w:t>
            </w:r>
          </w:p>
        </w:tc>
        <w:tc>
          <w:tcPr>
            <w:tcW w:w="425" w:type="dxa"/>
            <w:shd w:val="clear" w:color="auto" w:fill="auto"/>
          </w:tcPr>
          <w:p w:rsidR="00AF7471" w:rsidRDefault="00AF7471" w:rsidP="00491414">
            <w:pPr>
              <w:spacing w:line="276" w:lineRule="auto"/>
              <w:jc w:val="center"/>
              <w:rPr>
                <w:sz w:val="18"/>
                <w:szCs w:val="18"/>
              </w:rPr>
            </w:pPr>
            <w:r>
              <w:rPr>
                <w:sz w:val="18"/>
                <w:szCs w:val="18"/>
              </w:rPr>
              <w:t>0</w:t>
            </w:r>
          </w:p>
        </w:tc>
        <w:tc>
          <w:tcPr>
            <w:tcW w:w="567" w:type="dxa"/>
            <w:shd w:val="clear" w:color="auto" w:fill="auto"/>
          </w:tcPr>
          <w:p w:rsidR="00AF7471" w:rsidRDefault="00AF7471" w:rsidP="00491414">
            <w:pPr>
              <w:spacing w:line="276" w:lineRule="auto"/>
              <w:jc w:val="center"/>
              <w:rPr>
                <w:sz w:val="18"/>
                <w:szCs w:val="18"/>
              </w:rPr>
            </w:pPr>
            <w:r>
              <w:rPr>
                <w:sz w:val="18"/>
                <w:szCs w:val="18"/>
              </w:rPr>
              <w:t>0</w:t>
            </w:r>
          </w:p>
        </w:tc>
        <w:tc>
          <w:tcPr>
            <w:tcW w:w="425" w:type="dxa"/>
            <w:shd w:val="clear" w:color="auto" w:fill="auto"/>
          </w:tcPr>
          <w:p w:rsidR="00AF7471" w:rsidRDefault="00AF7471" w:rsidP="00491414">
            <w:pPr>
              <w:spacing w:line="276" w:lineRule="auto"/>
              <w:jc w:val="center"/>
              <w:rPr>
                <w:sz w:val="18"/>
                <w:szCs w:val="18"/>
              </w:rPr>
            </w:pPr>
            <w:r>
              <w:rPr>
                <w:sz w:val="18"/>
                <w:szCs w:val="18"/>
              </w:rPr>
              <w:t>0</w:t>
            </w:r>
          </w:p>
        </w:tc>
        <w:tc>
          <w:tcPr>
            <w:tcW w:w="567" w:type="dxa"/>
            <w:shd w:val="clear" w:color="auto" w:fill="auto"/>
          </w:tcPr>
          <w:p w:rsidR="00AF7471" w:rsidRDefault="00AF7471" w:rsidP="00491414">
            <w:pPr>
              <w:spacing w:line="276" w:lineRule="auto"/>
              <w:jc w:val="center"/>
              <w:rPr>
                <w:sz w:val="18"/>
                <w:szCs w:val="18"/>
              </w:rPr>
            </w:pPr>
            <w:r>
              <w:rPr>
                <w:sz w:val="18"/>
                <w:szCs w:val="18"/>
              </w:rPr>
              <w:t>0</w:t>
            </w:r>
          </w:p>
        </w:tc>
        <w:tc>
          <w:tcPr>
            <w:tcW w:w="567" w:type="dxa"/>
            <w:shd w:val="clear" w:color="auto" w:fill="auto"/>
          </w:tcPr>
          <w:p w:rsidR="00AF7471" w:rsidRDefault="00AF7471" w:rsidP="00491414">
            <w:pPr>
              <w:spacing w:line="276" w:lineRule="auto"/>
              <w:jc w:val="center"/>
              <w:rPr>
                <w:sz w:val="18"/>
                <w:szCs w:val="18"/>
              </w:rPr>
            </w:pPr>
            <w:r>
              <w:rPr>
                <w:sz w:val="18"/>
                <w:szCs w:val="18"/>
              </w:rPr>
              <w:t>0</w:t>
            </w:r>
          </w:p>
        </w:tc>
        <w:tc>
          <w:tcPr>
            <w:tcW w:w="426" w:type="dxa"/>
            <w:shd w:val="clear" w:color="auto" w:fill="auto"/>
          </w:tcPr>
          <w:p w:rsidR="00AF7471" w:rsidRDefault="00AF7471" w:rsidP="00491414">
            <w:pPr>
              <w:spacing w:line="276" w:lineRule="auto"/>
              <w:jc w:val="center"/>
              <w:rPr>
                <w:sz w:val="18"/>
                <w:szCs w:val="18"/>
              </w:rPr>
            </w:pPr>
            <w:r>
              <w:rPr>
                <w:sz w:val="18"/>
                <w:szCs w:val="18"/>
              </w:rPr>
              <w:t>0</w:t>
            </w:r>
          </w:p>
        </w:tc>
        <w:tc>
          <w:tcPr>
            <w:tcW w:w="567" w:type="dxa"/>
            <w:shd w:val="clear" w:color="auto" w:fill="auto"/>
          </w:tcPr>
          <w:p w:rsidR="00AF7471" w:rsidRDefault="00AF7471" w:rsidP="00491414">
            <w:pPr>
              <w:spacing w:line="276" w:lineRule="auto"/>
              <w:jc w:val="center"/>
              <w:rPr>
                <w:sz w:val="18"/>
                <w:szCs w:val="18"/>
              </w:rPr>
            </w:pPr>
            <w:r>
              <w:rPr>
                <w:sz w:val="18"/>
                <w:szCs w:val="18"/>
              </w:rPr>
              <w:t>2</w:t>
            </w:r>
          </w:p>
        </w:tc>
        <w:tc>
          <w:tcPr>
            <w:tcW w:w="549" w:type="dxa"/>
            <w:shd w:val="clear" w:color="auto" w:fill="auto"/>
          </w:tcPr>
          <w:p w:rsidR="00AF7471" w:rsidRDefault="00AF7471" w:rsidP="00491414">
            <w:pPr>
              <w:spacing w:line="276" w:lineRule="auto"/>
              <w:jc w:val="center"/>
              <w:rPr>
                <w:sz w:val="18"/>
                <w:szCs w:val="18"/>
              </w:rPr>
            </w:pPr>
            <w:r>
              <w:rPr>
                <w:sz w:val="18"/>
                <w:szCs w:val="18"/>
              </w:rPr>
              <w:t>5</w:t>
            </w:r>
          </w:p>
        </w:tc>
      </w:tr>
      <w:tr w:rsidR="00491414" w:rsidRPr="0059540A" w:rsidTr="00EC5865">
        <w:trPr>
          <w:jc w:val="center"/>
        </w:trPr>
        <w:tc>
          <w:tcPr>
            <w:tcW w:w="1345" w:type="dxa"/>
            <w:shd w:val="clear" w:color="auto" w:fill="auto"/>
          </w:tcPr>
          <w:p w:rsidR="00491414" w:rsidRPr="0002047C" w:rsidRDefault="00491414" w:rsidP="00491414">
            <w:pPr>
              <w:spacing w:line="276" w:lineRule="auto"/>
              <w:rPr>
                <w:b/>
                <w:bCs/>
                <w:sz w:val="18"/>
                <w:szCs w:val="18"/>
              </w:rPr>
            </w:pPr>
            <w:r>
              <w:rPr>
                <w:b/>
                <w:bCs/>
                <w:sz w:val="18"/>
                <w:szCs w:val="18"/>
              </w:rPr>
              <w:t>Glava XXII</w:t>
            </w:r>
            <w:r w:rsidR="00EC5865">
              <w:rPr>
                <w:b/>
                <w:bCs/>
                <w:sz w:val="18"/>
                <w:szCs w:val="18"/>
              </w:rPr>
              <w:t>I</w:t>
            </w:r>
          </w:p>
        </w:tc>
        <w:tc>
          <w:tcPr>
            <w:tcW w:w="81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33" w:type="dxa"/>
            <w:shd w:val="clear" w:color="auto" w:fill="auto"/>
          </w:tcPr>
          <w:p w:rsidR="00491414" w:rsidRPr="0002047C" w:rsidRDefault="00AF7471" w:rsidP="00491414">
            <w:pPr>
              <w:spacing w:line="276" w:lineRule="auto"/>
              <w:jc w:val="center"/>
              <w:rPr>
                <w:sz w:val="18"/>
                <w:szCs w:val="18"/>
              </w:rPr>
            </w:pPr>
            <w:r>
              <w:rPr>
                <w:sz w:val="18"/>
                <w:szCs w:val="18"/>
              </w:rPr>
              <w:t>1</w:t>
            </w:r>
            <w:r w:rsidR="00EC5865">
              <w:rPr>
                <w:sz w:val="18"/>
                <w:szCs w:val="18"/>
              </w:rPr>
              <w:t>4</w:t>
            </w:r>
          </w:p>
        </w:tc>
        <w:tc>
          <w:tcPr>
            <w:tcW w:w="76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EC5865"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6"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AF7471" w:rsidP="00491414">
            <w:pPr>
              <w:spacing w:line="276" w:lineRule="auto"/>
              <w:jc w:val="center"/>
              <w:rPr>
                <w:sz w:val="18"/>
                <w:szCs w:val="18"/>
              </w:rPr>
            </w:pPr>
            <w:r>
              <w:rPr>
                <w:sz w:val="18"/>
                <w:szCs w:val="18"/>
              </w:rPr>
              <w:t>2</w:t>
            </w:r>
          </w:p>
        </w:tc>
        <w:tc>
          <w:tcPr>
            <w:tcW w:w="549" w:type="dxa"/>
            <w:shd w:val="clear" w:color="auto" w:fill="auto"/>
          </w:tcPr>
          <w:p w:rsidR="00491414" w:rsidRPr="0002047C" w:rsidRDefault="00AF7471" w:rsidP="00491414">
            <w:pPr>
              <w:spacing w:line="276" w:lineRule="auto"/>
              <w:jc w:val="center"/>
              <w:rPr>
                <w:sz w:val="18"/>
                <w:szCs w:val="18"/>
              </w:rPr>
            </w:pPr>
            <w:r>
              <w:rPr>
                <w:sz w:val="18"/>
                <w:szCs w:val="18"/>
              </w:rPr>
              <w:t>2</w:t>
            </w:r>
          </w:p>
        </w:tc>
      </w:tr>
      <w:tr w:rsidR="00491414" w:rsidRPr="0059540A" w:rsidTr="00EC5865">
        <w:trPr>
          <w:jc w:val="center"/>
        </w:trPr>
        <w:tc>
          <w:tcPr>
            <w:tcW w:w="1345" w:type="dxa"/>
            <w:shd w:val="clear" w:color="auto" w:fill="auto"/>
          </w:tcPr>
          <w:p w:rsidR="00491414" w:rsidRPr="0002047C" w:rsidRDefault="00491414" w:rsidP="00491414">
            <w:pPr>
              <w:spacing w:line="276" w:lineRule="auto"/>
              <w:rPr>
                <w:b/>
                <w:bCs/>
                <w:sz w:val="18"/>
                <w:szCs w:val="18"/>
              </w:rPr>
            </w:pPr>
            <w:r>
              <w:rPr>
                <w:b/>
                <w:bCs/>
                <w:sz w:val="18"/>
                <w:szCs w:val="18"/>
              </w:rPr>
              <w:t>Glava XX</w:t>
            </w:r>
            <w:r w:rsidR="00EC5865">
              <w:rPr>
                <w:b/>
                <w:bCs/>
                <w:sz w:val="18"/>
                <w:szCs w:val="18"/>
              </w:rPr>
              <w:t>V</w:t>
            </w:r>
          </w:p>
        </w:tc>
        <w:tc>
          <w:tcPr>
            <w:tcW w:w="81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33" w:type="dxa"/>
            <w:shd w:val="clear" w:color="auto" w:fill="auto"/>
          </w:tcPr>
          <w:p w:rsidR="00491414" w:rsidRPr="0002047C" w:rsidRDefault="00AF7471" w:rsidP="00491414">
            <w:pPr>
              <w:spacing w:line="276" w:lineRule="auto"/>
              <w:jc w:val="center"/>
              <w:rPr>
                <w:sz w:val="18"/>
                <w:szCs w:val="18"/>
              </w:rPr>
            </w:pPr>
            <w:r>
              <w:rPr>
                <w:sz w:val="18"/>
                <w:szCs w:val="18"/>
              </w:rPr>
              <w:t>1</w:t>
            </w:r>
          </w:p>
        </w:tc>
        <w:tc>
          <w:tcPr>
            <w:tcW w:w="76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6"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49" w:type="dxa"/>
            <w:shd w:val="clear" w:color="auto" w:fill="auto"/>
          </w:tcPr>
          <w:p w:rsidR="00491414" w:rsidRPr="0002047C" w:rsidRDefault="00AF7471" w:rsidP="00491414">
            <w:pPr>
              <w:spacing w:line="276" w:lineRule="auto"/>
              <w:jc w:val="center"/>
              <w:rPr>
                <w:sz w:val="18"/>
                <w:szCs w:val="18"/>
              </w:rPr>
            </w:pPr>
            <w:r>
              <w:rPr>
                <w:sz w:val="18"/>
                <w:szCs w:val="18"/>
              </w:rPr>
              <w:t>0</w:t>
            </w:r>
          </w:p>
        </w:tc>
      </w:tr>
      <w:tr w:rsidR="00491414" w:rsidRPr="0059540A" w:rsidTr="00EC5865">
        <w:trPr>
          <w:jc w:val="center"/>
        </w:trPr>
        <w:tc>
          <w:tcPr>
            <w:tcW w:w="1345" w:type="dxa"/>
            <w:shd w:val="clear" w:color="auto" w:fill="auto"/>
          </w:tcPr>
          <w:p w:rsidR="00491414" w:rsidRPr="0002047C" w:rsidRDefault="00491414" w:rsidP="00491414">
            <w:pPr>
              <w:spacing w:line="276" w:lineRule="auto"/>
              <w:rPr>
                <w:b/>
                <w:bCs/>
                <w:sz w:val="18"/>
                <w:szCs w:val="18"/>
              </w:rPr>
            </w:pPr>
            <w:r>
              <w:rPr>
                <w:b/>
                <w:bCs/>
                <w:sz w:val="18"/>
                <w:szCs w:val="18"/>
              </w:rPr>
              <w:t>Glava XXVI</w:t>
            </w:r>
          </w:p>
        </w:tc>
        <w:tc>
          <w:tcPr>
            <w:tcW w:w="811" w:type="dxa"/>
            <w:shd w:val="clear" w:color="auto" w:fill="auto"/>
          </w:tcPr>
          <w:p w:rsidR="00491414" w:rsidRPr="0002047C" w:rsidRDefault="00AF7471" w:rsidP="00491414">
            <w:pPr>
              <w:spacing w:line="276" w:lineRule="auto"/>
              <w:jc w:val="center"/>
              <w:rPr>
                <w:sz w:val="18"/>
                <w:szCs w:val="18"/>
              </w:rPr>
            </w:pPr>
            <w:r>
              <w:rPr>
                <w:sz w:val="18"/>
                <w:szCs w:val="18"/>
              </w:rPr>
              <w:t>0</w:t>
            </w:r>
          </w:p>
        </w:tc>
        <w:tc>
          <w:tcPr>
            <w:tcW w:w="533" w:type="dxa"/>
            <w:shd w:val="clear" w:color="auto" w:fill="auto"/>
          </w:tcPr>
          <w:p w:rsidR="00491414" w:rsidRPr="0002047C" w:rsidRDefault="00AF7471" w:rsidP="00491414">
            <w:pPr>
              <w:spacing w:line="276" w:lineRule="auto"/>
              <w:jc w:val="center"/>
              <w:rPr>
                <w:sz w:val="18"/>
                <w:szCs w:val="18"/>
              </w:rPr>
            </w:pPr>
            <w:r>
              <w:rPr>
                <w:sz w:val="18"/>
                <w:szCs w:val="18"/>
              </w:rPr>
              <w:t>2</w:t>
            </w:r>
          </w:p>
        </w:tc>
        <w:tc>
          <w:tcPr>
            <w:tcW w:w="76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EC5865"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6"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AF7471" w:rsidP="00491414">
            <w:pPr>
              <w:spacing w:line="276" w:lineRule="auto"/>
              <w:jc w:val="center"/>
              <w:rPr>
                <w:sz w:val="18"/>
                <w:szCs w:val="18"/>
              </w:rPr>
            </w:pPr>
            <w:r>
              <w:rPr>
                <w:sz w:val="18"/>
                <w:szCs w:val="18"/>
              </w:rPr>
              <w:t>1</w:t>
            </w:r>
          </w:p>
        </w:tc>
        <w:tc>
          <w:tcPr>
            <w:tcW w:w="549" w:type="dxa"/>
            <w:shd w:val="clear" w:color="auto" w:fill="auto"/>
          </w:tcPr>
          <w:p w:rsidR="00491414" w:rsidRPr="0002047C" w:rsidRDefault="00491414" w:rsidP="00491414">
            <w:pPr>
              <w:spacing w:line="276" w:lineRule="auto"/>
              <w:jc w:val="center"/>
              <w:rPr>
                <w:sz w:val="18"/>
                <w:szCs w:val="18"/>
              </w:rPr>
            </w:pPr>
            <w:r>
              <w:rPr>
                <w:sz w:val="18"/>
                <w:szCs w:val="18"/>
              </w:rPr>
              <w:t>0</w:t>
            </w:r>
          </w:p>
        </w:tc>
      </w:tr>
      <w:tr w:rsidR="00EC5865" w:rsidRPr="0059540A" w:rsidTr="00EC5865">
        <w:trPr>
          <w:jc w:val="center"/>
        </w:trPr>
        <w:tc>
          <w:tcPr>
            <w:tcW w:w="1345" w:type="dxa"/>
            <w:shd w:val="clear" w:color="auto" w:fill="auto"/>
          </w:tcPr>
          <w:p w:rsidR="00EC5865" w:rsidRDefault="00EC5865" w:rsidP="00491414">
            <w:pPr>
              <w:spacing w:line="276" w:lineRule="auto"/>
              <w:rPr>
                <w:b/>
                <w:bCs/>
                <w:sz w:val="18"/>
                <w:szCs w:val="18"/>
              </w:rPr>
            </w:pPr>
            <w:r>
              <w:rPr>
                <w:b/>
                <w:bCs/>
                <w:sz w:val="18"/>
                <w:szCs w:val="18"/>
              </w:rPr>
              <w:t>Glava XXXIII</w:t>
            </w:r>
          </w:p>
        </w:tc>
        <w:tc>
          <w:tcPr>
            <w:tcW w:w="811" w:type="dxa"/>
            <w:shd w:val="clear" w:color="auto" w:fill="auto"/>
          </w:tcPr>
          <w:p w:rsidR="00EC5865" w:rsidRDefault="00EC5865" w:rsidP="00491414">
            <w:pPr>
              <w:spacing w:line="276" w:lineRule="auto"/>
              <w:jc w:val="center"/>
              <w:rPr>
                <w:sz w:val="18"/>
                <w:szCs w:val="18"/>
              </w:rPr>
            </w:pPr>
            <w:r>
              <w:rPr>
                <w:sz w:val="18"/>
                <w:szCs w:val="18"/>
              </w:rPr>
              <w:t>0</w:t>
            </w:r>
          </w:p>
        </w:tc>
        <w:tc>
          <w:tcPr>
            <w:tcW w:w="533" w:type="dxa"/>
            <w:shd w:val="clear" w:color="auto" w:fill="auto"/>
          </w:tcPr>
          <w:p w:rsidR="00EC5865" w:rsidRDefault="00AF7471" w:rsidP="00491414">
            <w:pPr>
              <w:spacing w:line="276" w:lineRule="auto"/>
              <w:jc w:val="center"/>
              <w:rPr>
                <w:sz w:val="18"/>
                <w:szCs w:val="18"/>
              </w:rPr>
            </w:pPr>
            <w:r>
              <w:rPr>
                <w:sz w:val="18"/>
                <w:szCs w:val="18"/>
              </w:rPr>
              <w:t>1</w:t>
            </w:r>
          </w:p>
        </w:tc>
        <w:tc>
          <w:tcPr>
            <w:tcW w:w="761" w:type="dxa"/>
            <w:shd w:val="clear" w:color="auto" w:fill="auto"/>
          </w:tcPr>
          <w:p w:rsidR="00EC5865" w:rsidRDefault="00EC5865" w:rsidP="00491414">
            <w:pPr>
              <w:spacing w:line="276" w:lineRule="auto"/>
              <w:jc w:val="center"/>
              <w:rPr>
                <w:sz w:val="18"/>
                <w:szCs w:val="18"/>
              </w:rPr>
            </w:pPr>
            <w:r>
              <w:rPr>
                <w:sz w:val="18"/>
                <w:szCs w:val="18"/>
              </w:rPr>
              <w:t>0</w:t>
            </w:r>
          </w:p>
        </w:tc>
        <w:tc>
          <w:tcPr>
            <w:tcW w:w="425" w:type="dxa"/>
            <w:shd w:val="clear" w:color="auto" w:fill="auto"/>
          </w:tcPr>
          <w:p w:rsidR="00EC5865" w:rsidRDefault="00EC5865" w:rsidP="00491414">
            <w:pPr>
              <w:spacing w:line="276" w:lineRule="auto"/>
              <w:jc w:val="center"/>
              <w:rPr>
                <w:sz w:val="18"/>
                <w:szCs w:val="18"/>
              </w:rPr>
            </w:pPr>
            <w:r>
              <w:rPr>
                <w:sz w:val="18"/>
                <w:szCs w:val="18"/>
              </w:rPr>
              <w:t>0</w:t>
            </w:r>
          </w:p>
        </w:tc>
        <w:tc>
          <w:tcPr>
            <w:tcW w:w="425" w:type="dxa"/>
            <w:shd w:val="clear" w:color="auto" w:fill="auto"/>
          </w:tcPr>
          <w:p w:rsidR="00EC5865" w:rsidRDefault="00EC5865" w:rsidP="00491414">
            <w:pPr>
              <w:spacing w:line="276" w:lineRule="auto"/>
              <w:jc w:val="center"/>
              <w:rPr>
                <w:sz w:val="18"/>
                <w:szCs w:val="18"/>
              </w:rPr>
            </w:pPr>
            <w:r>
              <w:rPr>
                <w:sz w:val="18"/>
                <w:szCs w:val="18"/>
              </w:rPr>
              <w:t>0</w:t>
            </w:r>
          </w:p>
        </w:tc>
        <w:tc>
          <w:tcPr>
            <w:tcW w:w="567" w:type="dxa"/>
            <w:shd w:val="clear" w:color="auto" w:fill="auto"/>
          </w:tcPr>
          <w:p w:rsidR="00EC5865" w:rsidRDefault="00EC5865" w:rsidP="00491414">
            <w:pPr>
              <w:spacing w:line="276" w:lineRule="auto"/>
              <w:jc w:val="center"/>
              <w:rPr>
                <w:sz w:val="18"/>
                <w:szCs w:val="18"/>
              </w:rPr>
            </w:pPr>
            <w:r>
              <w:rPr>
                <w:sz w:val="18"/>
                <w:szCs w:val="18"/>
              </w:rPr>
              <w:t>0</w:t>
            </w:r>
          </w:p>
        </w:tc>
        <w:tc>
          <w:tcPr>
            <w:tcW w:w="425" w:type="dxa"/>
            <w:shd w:val="clear" w:color="auto" w:fill="auto"/>
          </w:tcPr>
          <w:p w:rsidR="00EC5865" w:rsidRDefault="00EC5865" w:rsidP="00491414">
            <w:pPr>
              <w:spacing w:line="276" w:lineRule="auto"/>
              <w:jc w:val="center"/>
              <w:rPr>
                <w:sz w:val="18"/>
                <w:szCs w:val="18"/>
              </w:rPr>
            </w:pPr>
            <w:r>
              <w:rPr>
                <w:sz w:val="18"/>
                <w:szCs w:val="18"/>
              </w:rPr>
              <w:t>0</w:t>
            </w:r>
          </w:p>
        </w:tc>
        <w:tc>
          <w:tcPr>
            <w:tcW w:w="567" w:type="dxa"/>
            <w:shd w:val="clear" w:color="auto" w:fill="auto"/>
          </w:tcPr>
          <w:p w:rsidR="00EC5865" w:rsidRDefault="00EC5865" w:rsidP="00491414">
            <w:pPr>
              <w:spacing w:line="276" w:lineRule="auto"/>
              <w:jc w:val="center"/>
              <w:rPr>
                <w:sz w:val="18"/>
                <w:szCs w:val="18"/>
              </w:rPr>
            </w:pPr>
            <w:r>
              <w:rPr>
                <w:sz w:val="18"/>
                <w:szCs w:val="18"/>
              </w:rPr>
              <w:t>0</w:t>
            </w:r>
          </w:p>
        </w:tc>
        <w:tc>
          <w:tcPr>
            <w:tcW w:w="567" w:type="dxa"/>
            <w:shd w:val="clear" w:color="auto" w:fill="auto"/>
          </w:tcPr>
          <w:p w:rsidR="00EC5865" w:rsidRDefault="00EC5865" w:rsidP="00491414">
            <w:pPr>
              <w:spacing w:line="276" w:lineRule="auto"/>
              <w:jc w:val="center"/>
              <w:rPr>
                <w:sz w:val="18"/>
                <w:szCs w:val="18"/>
              </w:rPr>
            </w:pPr>
            <w:r>
              <w:rPr>
                <w:sz w:val="18"/>
                <w:szCs w:val="18"/>
              </w:rPr>
              <w:t>0</w:t>
            </w:r>
          </w:p>
        </w:tc>
        <w:tc>
          <w:tcPr>
            <w:tcW w:w="426" w:type="dxa"/>
            <w:shd w:val="clear" w:color="auto" w:fill="auto"/>
          </w:tcPr>
          <w:p w:rsidR="00EC5865" w:rsidRDefault="00EC5865" w:rsidP="00491414">
            <w:pPr>
              <w:spacing w:line="276" w:lineRule="auto"/>
              <w:jc w:val="center"/>
              <w:rPr>
                <w:sz w:val="18"/>
                <w:szCs w:val="18"/>
              </w:rPr>
            </w:pPr>
            <w:r>
              <w:rPr>
                <w:sz w:val="18"/>
                <w:szCs w:val="18"/>
              </w:rPr>
              <w:t>0</w:t>
            </w:r>
          </w:p>
        </w:tc>
        <w:tc>
          <w:tcPr>
            <w:tcW w:w="567" w:type="dxa"/>
            <w:shd w:val="clear" w:color="auto" w:fill="auto"/>
          </w:tcPr>
          <w:p w:rsidR="00EC5865" w:rsidRDefault="00EC5865" w:rsidP="00491414">
            <w:pPr>
              <w:spacing w:line="276" w:lineRule="auto"/>
              <w:jc w:val="center"/>
              <w:rPr>
                <w:sz w:val="18"/>
                <w:szCs w:val="18"/>
              </w:rPr>
            </w:pPr>
            <w:r>
              <w:rPr>
                <w:sz w:val="18"/>
                <w:szCs w:val="18"/>
              </w:rPr>
              <w:t>0</w:t>
            </w:r>
          </w:p>
        </w:tc>
        <w:tc>
          <w:tcPr>
            <w:tcW w:w="549" w:type="dxa"/>
            <w:shd w:val="clear" w:color="auto" w:fill="auto"/>
          </w:tcPr>
          <w:p w:rsidR="00EC5865" w:rsidRDefault="00AF7471" w:rsidP="00491414">
            <w:pPr>
              <w:spacing w:line="276" w:lineRule="auto"/>
              <w:jc w:val="center"/>
              <w:rPr>
                <w:sz w:val="18"/>
                <w:szCs w:val="18"/>
              </w:rPr>
            </w:pPr>
            <w:r>
              <w:rPr>
                <w:sz w:val="18"/>
                <w:szCs w:val="18"/>
              </w:rPr>
              <w:t>0</w:t>
            </w:r>
          </w:p>
        </w:tc>
      </w:tr>
      <w:tr w:rsidR="00AF7471" w:rsidRPr="0059540A" w:rsidTr="00EC5865">
        <w:trPr>
          <w:jc w:val="center"/>
        </w:trPr>
        <w:tc>
          <w:tcPr>
            <w:tcW w:w="1345" w:type="dxa"/>
            <w:shd w:val="clear" w:color="auto" w:fill="auto"/>
          </w:tcPr>
          <w:p w:rsidR="00AF7471" w:rsidRDefault="00AF7471" w:rsidP="00491414">
            <w:pPr>
              <w:spacing w:line="276" w:lineRule="auto"/>
              <w:rPr>
                <w:b/>
                <w:bCs/>
                <w:sz w:val="18"/>
                <w:szCs w:val="18"/>
              </w:rPr>
            </w:pPr>
            <w:r>
              <w:rPr>
                <w:b/>
                <w:bCs/>
                <w:sz w:val="18"/>
                <w:szCs w:val="18"/>
              </w:rPr>
              <w:t>Glava XXIV</w:t>
            </w:r>
          </w:p>
        </w:tc>
        <w:tc>
          <w:tcPr>
            <w:tcW w:w="811" w:type="dxa"/>
            <w:shd w:val="clear" w:color="auto" w:fill="auto"/>
          </w:tcPr>
          <w:p w:rsidR="00AF7471" w:rsidRDefault="003832A2" w:rsidP="00491414">
            <w:pPr>
              <w:spacing w:line="276" w:lineRule="auto"/>
              <w:jc w:val="center"/>
              <w:rPr>
                <w:sz w:val="18"/>
                <w:szCs w:val="18"/>
              </w:rPr>
            </w:pPr>
            <w:r>
              <w:rPr>
                <w:sz w:val="18"/>
                <w:szCs w:val="18"/>
              </w:rPr>
              <w:t>0</w:t>
            </w:r>
          </w:p>
        </w:tc>
        <w:tc>
          <w:tcPr>
            <w:tcW w:w="533" w:type="dxa"/>
            <w:shd w:val="clear" w:color="auto" w:fill="auto"/>
          </w:tcPr>
          <w:p w:rsidR="00AF7471" w:rsidRDefault="003832A2" w:rsidP="00491414">
            <w:pPr>
              <w:spacing w:line="276" w:lineRule="auto"/>
              <w:jc w:val="center"/>
              <w:rPr>
                <w:sz w:val="18"/>
                <w:szCs w:val="18"/>
              </w:rPr>
            </w:pPr>
            <w:r>
              <w:rPr>
                <w:sz w:val="18"/>
                <w:szCs w:val="18"/>
              </w:rPr>
              <w:t>0</w:t>
            </w:r>
          </w:p>
        </w:tc>
        <w:tc>
          <w:tcPr>
            <w:tcW w:w="761" w:type="dxa"/>
            <w:shd w:val="clear" w:color="auto" w:fill="auto"/>
          </w:tcPr>
          <w:p w:rsidR="00AF7471" w:rsidRDefault="003832A2" w:rsidP="00491414">
            <w:pPr>
              <w:spacing w:line="276" w:lineRule="auto"/>
              <w:jc w:val="center"/>
              <w:rPr>
                <w:sz w:val="18"/>
                <w:szCs w:val="18"/>
              </w:rPr>
            </w:pPr>
            <w:r>
              <w:rPr>
                <w:sz w:val="18"/>
                <w:szCs w:val="18"/>
              </w:rPr>
              <w:t>0</w:t>
            </w:r>
          </w:p>
        </w:tc>
        <w:tc>
          <w:tcPr>
            <w:tcW w:w="425" w:type="dxa"/>
            <w:shd w:val="clear" w:color="auto" w:fill="auto"/>
          </w:tcPr>
          <w:p w:rsidR="00AF7471" w:rsidRDefault="003832A2" w:rsidP="00491414">
            <w:pPr>
              <w:spacing w:line="276" w:lineRule="auto"/>
              <w:jc w:val="center"/>
              <w:rPr>
                <w:sz w:val="18"/>
                <w:szCs w:val="18"/>
              </w:rPr>
            </w:pPr>
            <w:r>
              <w:rPr>
                <w:sz w:val="18"/>
                <w:szCs w:val="18"/>
              </w:rPr>
              <w:t>0</w:t>
            </w:r>
          </w:p>
        </w:tc>
        <w:tc>
          <w:tcPr>
            <w:tcW w:w="425" w:type="dxa"/>
            <w:shd w:val="clear" w:color="auto" w:fill="auto"/>
          </w:tcPr>
          <w:p w:rsidR="00AF7471" w:rsidRDefault="003832A2" w:rsidP="00491414">
            <w:pPr>
              <w:spacing w:line="276" w:lineRule="auto"/>
              <w:jc w:val="center"/>
              <w:rPr>
                <w:sz w:val="18"/>
                <w:szCs w:val="18"/>
              </w:rPr>
            </w:pPr>
            <w:r>
              <w:rPr>
                <w:sz w:val="18"/>
                <w:szCs w:val="18"/>
              </w:rPr>
              <w:t>0</w:t>
            </w:r>
          </w:p>
        </w:tc>
        <w:tc>
          <w:tcPr>
            <w:tcW w:w="567" w:type="dxa"/>
            <w:shd w:val="clear" w:color="auto" w:fill="auto"/>
          </w:tcPr>
          <w:p w:rsidR="00AF7471" w:rsidRDefault="003832A2" w:rsidP="00491414">
            <w:pPr>
              <w:spacing w:line="276" w:lineRule="auto"/>
              <w:jc w:val="center"/>
              <w:rPr>
                <w:sz w:val="18"/>
                <w:szCs w:val="18"/>
              </w:rPr>
            </w:pPr>
            <w:r>
              <w:rPr>
                <w:sz w:val="18"/>
                <w:szCs w:val="18"/>
              </w:rPr>
              <w:t>0</w:t>
            </w:r>
          </w:p>
        </w:tc>
        <w:tc>
          <w:tcPr>
            <w:tcW w:w="425" w:type="dxa"/>
            <w:shd w:val="clear" w:color="auto" w:fill="auto"/>
          </w:tcPr>
          <w:p w:rsidR="00AF7471" w:rsidRDefault="003832A2" w:rsidP="00491414">
            <w:pPr>
              <w:spacing w:line="276" w:lineRule="auto"/>
              <w:jc w:val="center"/>
              <w:rPr>
                <w:sz w:val="18"/>
                <w:szCs w:val="18"/>
              </w:rPr>
            </w:pPr>
            <w:r>
              <w:rPr>
                <w:sz w:val="18"/>
                <w:szCs w:val="18"/>
              </w:rPr>
              <w:t>0</w:t>
            </w:r>
          </w:p>
        </w:tc>
        <w:tc>
          <w:tcPr>
            <w:tcW w:w="567" w:type="dxa"/>
            <w:shd w:val="clear" w:color="auto" w:fill="auto"/>
          </w:tcPr>
          <w:p w:rsidR="00AF7471" w:rsidRDefault="003832A2" w:rsidP="00491414">
            <w:pPr>
              <w:spacing w:line="276" w:lineRule="auto"/>
              <w:jc w:val="center"/>
              <w:rPr>
                <w:sz w:val="18"/>
                <w:szCs w:val="18"/>
              </w:rPr>
            </w:pPr>
            <w:r>
              <w:rPr>
                <w:sz w:val="18"/>
                <w:szCs w:val="18"/>
              </w:rPr>
              <w:t>0</w:t>
            </w:r>
          </w:p>
        </w:tc>
        <w:tc>
          <w:tcPr>
            <w:tcW w:w="567" w:type="dxa"/>
            <w:shd w:val="clear" w:color="auto" w:fill="auto"/>
          </w:tcPr>
          <w:p w:rsidR="00AF7471" w:rsidRDefault="003832A2" w:rsidP="00491414">
            <w:pPr>
              <w:spacing w:line="276" w:lineRule="auto"/>
              <w:jc w:val="center"/>
              <w:rPr>
                <w:sz w:val="18"/>
                <w:szCs w:val="18"/>
              </w:rPr>
            </w:pPr>
            <w:r>
              <w:rPr>
                <w:sz w:val="18"/>
                <w:szCs w:val="18"/>
              </w:rPr>
              <w:t>0</w:t>
            </w:r>
          </w:p>
        </w:tc>
        <w:tc>
          <w:tcPr>
            <w:tcW w:w="426" w:type="dxa"/>
            <w:shd w:val="clear" w:color="auto" w:fill="auto"/>
          </w:tcPr>
          <w:p w:rsidR="00AF7471" w:rsidRDefault="003832A2" w:rsidP="00491414">
            <w:pPr>
              <w:spacing w:line="276" w:lineRule="auto"/>
              <w:jc w:val="center"/>
              <w:rPr>
                <w:sz w:val="18"/>
                <w:szCs w:val="18"/>
              </w:rPr>
            </w:pPr>
            <w:r>
              <w:rPr>
                <w:sz w:val="18"/>
                <w:szCs w:val="18"/>
              </w:rPr>
              <w:t>2</w:t>
            </w:r>
          </w:p>
        </w:tc>
        <w:tc>
          <w:tcPr>
            <w:tcW w:w="567" w:type="dxa"/>
            <w:shd w:val="clear" w:color="auto" w:fill="auto"/>
          </w:tcPr>
          <w:p w:rsidR="00AF7471" w:rsidRDefault="003832A2" w:rsidP="00491414">
            <w:pPr>
              <w:spacing w:line="276" w:lineRule="auto"/>
              <w:jc w:val="center"/>
              <w:rPr>
                <w:sz w:val="18"/>
                <w:szCs w:val="18"/>
              </w:rPr>
            </w:pPr>
            <w:r>
              <w:rPr>
                <w:sz w:val="18"/>
                <w:szCs w:val="18"/>
              </w:rPr>
              <w:t>0</w:t>
            </w:r>
          </w:p>
        </w:tc>
        <w:tc>
          <w:tcPr>
            <w:tcW w:w="549" w:type="dxa"/>
            <w:shd w:val="clear" w:color="auto" w:fill="auto"/>
          </w:tcPr>
          <w:p w:rsidR="00AF7471" w:rsidRDefault="003832A2" w:rsidP="00491414">
            <w:pPr>
              <w:spacing w:line="276" w:lineRule="auto"/>
              <w:jc w:val="center"/>
              <w:rPr>
                <w:sz w:val="18"/>
                <w:szCs w:val="18"/>
              </w:rPr>
            </w:pPr>
            <w:r>
              <w:rPr>
                <w:sz w:val="18"/>
                <w:szCs w:val="18"/>
              </w:rPr>
              <w:t>0</w:t>
            </w:r>
          </w:p>
        </w:tc>
      </w:tr>
      <w:tr w:rsidR="00491414" w:rsidRPr="0059540A" w:rsidTr="00EC5865">
        <w:trPr>
          <w:trHeight w:val="286"/>
          <w:jc w:val="center"/>
        </w:trPr>
        <w:tc>
          <w:tcPr>
            <w:tcW w:w="1345" w:type="dxa"/>
            <w:shd w:val="clear" w:color="auto" w:fill="auto"/>
          </w:tcPr>
          <w:p w:rsidR="00491414" w:rsidRPr="0002047C" w:rsidRDefault="00491414" w:rsidP="00491414">
            <w:pPr>
              <w:spacing w:line="276" w:lineRule="auto"/>
              <w:rPr>
                <w:b/>
                <w:bCs/>
                <w:sz w:val="18"/>
                <w:szCs w:val="18"/>
              </w:rPr>
            </w:pPr>
            <w:r w:rsidRPr="0002047C">
              <w:rPr>
                <w:b/>
                <w:bCs/>
                <w:sz w:val="18"/>
                <w:szCs w:val="18"/>
              </w:rPr>
              <w:t>Ukupno</w:t>
            </w:r>
          </w:p>
        </w:tc>
        <w:tc>
          <w:tcPr>
            <w:tcW w:w="811" w:type="dxa"/>
            <w:shd w:val="clear" w:color="auto" w:fill="auto"/>
          </w:tcPr>
          <w:p w:rsidR="00491414" w:rsidRPr="0002047C" w:rsidRDefault="003832A2" w:rsidP="00491414">
            <w:pPr>
              <w:spacing w:line="276" w:lineRule="auto"/>
              <w:jc w:val="center"/>
              <w:rPr>
                <w:sz w:val="18"/>
                <w:szCs w:val="18"/>
              </w:rPr>
            </w:pPr>
            <w:r>
              <w:rPr>
                <w:sz w:val="18"/>
                <w:szCs w:val="18"/>
              </w:rPr>
              <w:t>0</w:t>
            </w:r>
          </w:p>
        </w:tc>
        <w:tc>
          <w:tcPr>
            <w:tcW w:w="533" w:type="dxa"/>
            <w:shd w:val="clear" w:color="auto" w:fill="auto"/>
          </w:tcPr>
          <w:p w:rsidR="00491414" w:rsidRPr="0002047C" w:rsidRDefault="003832A2" w:rsidP="00491414">
            <w:pPr>
              <w:spacing w:line="276" w:lineRule="auto"/>
              <w:jc w:val="center"/>
              <w:rPr>
                <w:sz w:val="18"/>
                <w:szCs w:val="18"/>
              </w:rPr>
            </w:pPr>
            <w:r>
              <w:rPr>
                <w:sz w:val="18"/>
                <w:szCs w:val="18"/>
              </w:rPr>
              <w:t>18</w:t>
            </w:r>
          </w:p>
        </w:tc>
        <w:tc>
          <w:tcPr>
            <w:tcW w:w="761"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491414" w:rsidP="00491414">
            <w:pPr>
              <w:spacing w:line="276" w:lineRule="auto"/>
              <w:jc w:val="center"/>
              <w:rPr>
                <w:sz w:val="18"/>
                <w:szCs w:val="18"/>
              </w:rPr>
            </w:pPr>
            <w:r>
              <w:rPr>
                <w:sz w:val="18"/>
                <w:szCs w:val="18"/>
              </w:rPr>
              <w:t>0</w:t>
            </w:r>
          </w:p>
        </w:tc>
        <w:tc>
          <w:tcPr>
            <w:tcW w:w="425" w:type="dxa"/>
            <w:shd w:val="clear" w:color="auto" w:fill="auto"/>
          </w:tcPr>
          <w:p w:rsidR="00491414" w:rsidRPr="0002047C" w:rsidRDefault="003832A2"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EC5865" w:rsidP="00491414">
            <w:pPr>
              <w:spacing w:line="276" w:lineRule="auto"/>
              <w:jc w:val="center"/>
              <w:rPr>
                <w:sz w:val="18"/>
                <w:szCs w:val="18"/>
              </w:rPr>
            </w:pPr>
            <w:r>
              <w:rPr>
                <w:sz w:val="18"/>
                <w:szCs w:val="18"/>
              </w:rPr>
              <w:t>0</w:t>
            </w:r>
          </w:p>
        </w:tc>
        <w:tc>
          <w:tcPr>
            <w:tcW w:w="567" w:type="dxa"/>
            <w:shd w:val="clear" w:color="auto" w:fill="auto"/>
          </w:tcPr>
          <w:p w:rsidR="00491414" w:rsidRPr="0002047C" w:rsidRDefault="003832A2" w:rsidP="00491414">
            <w:pPr>
              <w:spacing w:line="276" w:lineRule="auto"/>
              <w:jc w:val="center"/>
              <w:rPr>
                <w:sz w:val="18"/>
                <w:szCs w:val="18"/>
              </w:rPr>
            </w:pPr>
            <w:r>
              <w:rPr>
                <w:sz w:val="18"/>
                <w:szCs w:val="18"/>
              </w:rPr>
              <w:t>0</w:t>
            </w:r>
          </w:p>
        </w:tc>
        <w:tc>
          <w:tcPr>
            <w:tcW w:w="426" w:type="dxa"/>
            <w:shd w:val="clear" w:color="auto" w:fill="auto"/>
          </w:tcPr>
          <w:p w:rsidR="00491414" w:rsidRPr="0002047C" w:rsidRDefault="003832A2" w:rsidP="00491414">
            <w:pPr>
              <w:spacing w:line="276" w:lineRule="auto"/>
              <w:jc w:val="center"/>
              <w:rPr>
                <w:sz w:val="18"/>
                <w:szCs w:val="18"/>
              </w:rPr>
            </w:pPr>
            <w:r>
              <w:rPr>
                <w:sz w:val="18"/>
                <w:szCs w:val="18"/>
              </w:rPr>
              <w:t>2</w:t>
            </w:r>
          </w:p>
        </w:tc>
        <w:tc>
          <w:tcPr>
            <w:tcW w:w="567" w:type="dxa"/>
            <w:shd w:val="clear" w:color="auto" w:fill="auto"/>
          </w:tcPr>
          <w:p w:rsidR="00491414" w:rsidRPr="0002047C" w:rsidRDefault="003832A2" w:rsidP="00491414">
            <w:pPr>
              <w:spacing w:line="276" w:lineRule="auto"/>
              <w:jc w:val="center"/>
              <w:rPr>
                <w:sz w:val="18"/>
                <w:szCs w:val="18"/>
              </w:rPr>
            </w:pPr>
            <w:r>
              <w:rPr>
                <w:sz w:val="18"/>
                <w:szCs w:val="18"/>
              </w:rPr>
              <w:t>5</w:t>
            </w:r>
          </w:p>
        </w:tc>
        <w:tc>
          <w:tcPr>
            <w:tcW w:w="549" w:type="dxa"/>
            <w:shd w:val="clear" w:color="auto" w:fill="auto"/>
          </w:tcPr>
          <w:p w:rsidR="00491414" w:rsidRPr="0002047C" w:rsidRDefault="003832A2" w:rsidP="00491414">
            <w:pPr>
              <w:spacing w:line="276" w:lineRule="auto"/>
              <w:jc w:val="center"/>
              <w:rPr>
                <w:sz w:val="18"/>
                <w:szCs w:val="18"/>
              </w:rPr>
            </w:pPr>
            <w:r>
              <w:rPr>
                <w:sz w:val="18"/>
                <w:szCs w:val="18"/>
              </w:rPr>
              <w:t>8</w:t>
            </w:r>
          </w:p>
        </w:tc>
      </w:tr>
    </w:tbl>
    <w:p w:rsidR="00EC5865" w:rsidRDefault="00EC5865" w:rsidP="00C32084">
      <w:pPr>
        <w:rPr>
          <w:lang w:val="sr-Latn-CS"/>
        </w:rPr>
      </w:pPr>
    </w:p>
    <w:p w:rsidR="00EC5865" w:rsidRDefault="00EC5865" w:rsidP="00C32084">
      <w:pPr>
        <w:rPr>
          <w:lang w:val="sr-Latn-CS"/>
        </w:rPr>
      </w:pPr>
    </w:p>
    <w:p w:rsidR="00491414" w:rsidRDefault="00491414" w:rsidP="00C32084">
      <w:pPr>
        <w:rPr>
          <w:lang w:val="sr-Latn-CS"/>
        </w:rPr>
      </w:pPr>
    </w:p>
    <w:p w:rsidR="00C32084" w:rsidRPr="0002047C" w:rsidRDefault="00C32084" w:rsidP="00C32084">
      <w:pPr>
        <w:jc w:val="center"/>
        <w:rPr>
          <w:b/>
          <w:sz w:val="18"/>
          <w:szCs w:val="18"/>
        </w:rPr>
      </w:pPr>
      <w:r w:rsidRPr="0002047C">
        <w:rPr>
          <w:b/>
          <w:sz w:val="18"/>
          <w:szCs w:val="18"/>
        </w:rPr>
        <w:t>Način rješavanje krivičnih prijava</w:t>
      </w:r>
    </w:p>
    <w:p w:rsidR="00C32084" w:rsidRPr="0002047C" w:rsidRDefault="00C32084" w:rsidP="00C32084">
      <w:pPr>
        <w:jc w:val="center"/>
        <w:rPr>
          <w:sz w:val="18"/>
          <w:szCs w:val="18"/>
        </w:rPr>
      </w:pPr>
    </w:p>
    <w:tbl>
      <w:tblPr>
        <w:tblW w:w="10074" w:type="dxa"/>
        <w:jc w:val="center"/>
        <w:tblBorders>
          <w:top w:val="thickThinMediumGap" w:sz="24" w:space="0" w:color="538135"/>
          <w:left w:val="thickThinMediumGap" w:sz="24" w:space="0" w:color="538135"/>
          <w:bottom w:val="thinThickMediumGap" w:sz="24" w:space="0" w:color="538135"/>
          <w:right w:val="thinThickMediumGap" w:sz="24" w:space="0" w:color="538135"/>
          <w:insideH w:val="single" w:sz="4" w:space="0" w:color="538135"/>
          <w:insideV w:val="single" w:sz="4" w:space="0" w:color="538135"/>
        </w:tblBorders>
        <w:tblLayout w:type="fixed"/>
        <w:tblLook w:val="04A0" w:firstRow="1" w:lastRow="0" w:firstColumn="1" w:lastColumn="0" w:noHBand="0" w:noVBand="1"/>
      </w:tblPr>
      <w:tblGrid>
        <w:gridCol w:w="1181"/>
        <w:gridCol w:w="602"/>
        <w:gridCol w:w="567"/>
        <w:gridCol w:w="425"/>
        <w:gridCol w:w="426"/>
        <w:gridCol w:w="425"/>
        <w:gridCol w:w="322"/>
        <w:gridCol w:w="448"/>
        <w:gridCol w:w="536"/>
        <w:gridCol w:w="549"/>
        <w:gridCol w:w="462"/>
        <w:gridCol w:w="560"/>
        <w:gridCol w:w="536"/>
        <w:gridCol w:w="536"/>
        <w:gridCol w:w="469"/>
        <w:gridCol w:w="563"/>
        <w:gridCol w:w="448"/>
        <w:gridCol w:w="483"/>
        <w:gridCol w:w="536"/>
      </w:tblGrid>
      <w:tr w:rsidR="00C32084" w:rsidRPr="0002047C" w:rsidTr="003832A2">
        <w:trPr>
          <w:tblHeader/>
          <w:jc w:val="center"/>
        </w:trPr>
        <w:tc>
          <w:tcPr>
            <w:tcW w:w="1181" w:type="dxa"/>
            <w:vMerge w:val="restart"/>
            <w:shd w:val="clear" w:color="auto" w:fill="auto"/>
            <w:vAlign w:val="center"/>
          </w:tcPr>
          <w:p w:rsidR="00C32084" w:rsidRPr="006F3234" w:rsidRDefault="00C32084" w:rsidP="004A32FB">
            <w:pPr>
              <w:jc w:val="center"/>
              <w:rPr>
                <w:rFonts w:ascii="Calibri" w:hAnsi="Calibri"/>
                <w:sz w:val="18"/>
                <w:szCs w:val="18"/>
              </w:rPr>
            </w:pPr>
            <w:r w:rsidRPr="006F3234">
              <w:rPr>
                <w:rFonts w:ascii="Calibri" w:hAnsi="Calibri"/>
                <w:sz w:val="18"/>
                <w:szCs w:val="18"/>
              </w:rPr>
              <w:t>Glava KZ CG/</w:t>
            </w:r>
            <w:proofErr w:type="gramStart"/>
            <w:r w:rsidRPr="006F3234">
              <w:rPr>
                <w:rFonts w:ascii="Calibri" w:hAnsi="Calibri"/>
                <w:sz w:val="18"/>
                <w:szCs w:val="18"/>
              </w:rPr>
              <w:t>oblast  kriminaliteta</w:t>
            </w:r>
            <w:proofErr w:type="gramEnd"/>
          </w:p>
        </w:tc>
        <w:tc>
          <w:tcPr>
            <w:tcW w:w="602" w:type="dxa"/>
            <w:vMerge w:val="restart"/>
            <w:textDirection w:val="btLr"/>
            <w:vAlign w:val="center"/>
          </w:tcPr>
          <w:p w:rsidR="00C32084" w:rsidRPr="00021EE1" w:rsidRDefault="00C32084" w:rsidP="004A32FB">
            <w:pPr>
              <w:ind w:left="113" w:right="113"/>
              <w:jc w:val="left"/>
              <w:rPr>
                <w:rFonts w:ascii="Calibri" w:hAnsi="Calibri"/>
                <w:sz w:val="18"/>
                <w:szCs w:val="18"/>
              </w:rPr>
            </w:pPr>
            <w:r w:rsidRPr="00021EE1">
              <w:rPr>
                <w:rFonts w:ascii="Calibri" w:hAnsi="Calibri"/>
                <w:sz w:val="18"/>
                <w:szCs w:val="18"/>
              </w:rPr>
              <w:t>Neriješeno prijava iz ranijeg perioda</w:t>
            </w:r>
          </w:p>
        </w:tc>
        <w:tc>
          <w:tcPr>
            <w:tcW w:w="567" w:type="dxa"/>
            <w:vMerge w:val="restart"/>
            <w:textDirection w:val="btLr"/>
            <w:vAlign w:val="center"/>
          </w:tcPr>
          <w:p w:rsidR="00C32084" w:rsidRPr="00021EE1" w:rsidRDefault="00C32084" w:rsidP="004A32FB">
            <w:pPr>
              <w:ind w:left="113" w:right="113"/>
              <w:jc w:val="left"/>
              <w:rPr>
                <w:rFonts w:ascii="Calibri" w:hAnsi="Calibri"/>
                <w:sz w:val="18"/>
                <w:szCs w:val="18"/>
              </w:rPr>
            </w:pPr>
            <w:r w:rsidRPr="00021EE1">
              <w:rPr>
                <w:rFonts w:ascii="Calibri" w:hAnsi="Calibri"/>
                <w:sz w:val="18"/>
                <w:szCs w:val="18"/>
              </w:rPr>
              <w:t>Primljeno prijava u izvještajnom periodu</w:t>
            </w:r>
          </w:p>
        </w:tc>
        <w:tc>
          <w:tcPr>
            <w:tcW w:w="425" w:type="dxa"/>
            <w:vMerge w:val="restart"/>
            <w:shd w:val="clear" w:color="auto" w:fill="auto"/>
            <w:textDirection w:val="btLr"/>
            <w:vAlign w:val="center"/>
          </w:tcPr>
          <w:p w:rsidR="00C32084" w:rsidRPr="00021EE1" w:rsidRDefault="00C32084" w:rsidP="004A32FB">
            <w:pPr>
              <w:ind w:left="113" w:right="113"/>
              <w:rPr>
                <w:rFonts w:ascii="Calibri" w:hAnsi="Calibri"/>
                <w:sz w:val="18"/>
                <w:szCs w:val="18"/>
              </w:rPr>
            </w:pPr>
            <w:r w:rsidRPr="00021EE1">
              <w:rPr>
                <w:rFonts w:ascii="Calibri" w:hAnsi="Calibri"/>
                <w:sz w:val="18"/>
                <w:szCs w:val="18"/>
              </w:rPr>
              <w:t>Ukupno u radu</w:t>
            </w:r>
          </w:p>
        </w:tc>
        <w:tc>
          <w:tcPr>
            <w:tcW w:w="3168" w:type="dxa"/>
            <w:gridSpan w:val="7"/>
            <w:shd w:val="clear" w:color="auto" w:fill="auto"/>
            <w:vAlign w:val="center"/>
          </w:tcPr>
          <w:p w:rsidR="00C32084" w:rsidRPr="00021EE1" w:rsidRDefault="00C32084" w:rsidP="004A32FB">
            <w:pPr>
              <w:jc w:val="center"/>
              <w:rPr>
                <w:rFonts w:ascii="Calibri" w:hAnsi="Calibri"/>
                <w:b/>
                <w:sz w:val="18"/>
                <w:szCs w:val="18"/>
              </w:rPr>
            </w:pPr>
            <w:r w:rsidRPr="00021EE1">
              <w:rPr>
                <w:rFonts w:ascii="Calibri" w:hAnsi="Calibri"/>
                <w:b/>
                <w:sz w:val="18"/>
                <w:szCs w:val="18"/>
              </w:rPr>
              <w:t>Odbačaj</w:t>
            </w:r>
          </w:p>
        </w:tc>
        <w:tc>
          <w:tcPr>
            <w:tcW w:w="560" w:type="dxa"/>
            <w:vMerge w:val="restart"/>
            <w:shd w:val="clear" w:color="auto" w:fill="auto"/>
            <w:textDirection w:val="btL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Odbačena nakon odloženog gonjenja</w:t>
            </w:r>
          </w:p>
        </w:tc>
        <w:tc>
          <w:tcPr>
            <w:tcW w:w="536" w:type="dxa"/>
            <w:vMerge w:val="restart"/>
            <w:shd w:val="clear" w:color="auto" w:fill="auto"/>
            <w:textDirection w:val="btL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Odbačena iz razloga pravičnosti</w:t>
            </w:r>
          </w:p>
        </w:tc>
        <w:tc>
          <w:tcPr>
            <w:tcW w:w="536" w:type="dxa"/>
            <w:vMerge w:val="restart"/>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Optužni predlog</w:t>
            </w:r>
          </w:p>
        </w:tc>
        <w:tc>
          <w:tcPr>
            <w:tcW w:w="469" w:type="dxa"/>
            <w:vMerge w:val="restart"/>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Neposredna optužnica</w:t>
            </w:r>
          </w:p>
        </w:tc>
        <w:tc>
          <w:tcPr>
            <w:tcW w:w="563" w:type="dxa"/>
            <w:vMerge w:val="restart"/>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Naredba za sprovođenje istrage</w:t>
            </w:r>
          </w:p>
        </w:tc>
        <w:tc>
          <w:tcPr>
            <w:tcW w:w="448" w:type="dxa"/>
            <w:vMerge w:val="restart"/>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Ustupljene prijave</w:t>
            </w:r>
          </w:p>
        </w:tc>
        <w:tc>
          <w:tcPr>
            <w:tcW w:w="483" w:type="dxa"/>
            <w:vMerge w:val="restart"/>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Riješeno prijava</w:t>
            </w:r>
          </w:p>
        </w:tc>
        <w:tc>
          <w:tcPr>
            <w:tcW w:w="536" w:type="dxa"/>
            <w:vMerge w:val="restart"/>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Neriješene prijave na kraju godine</w:t>
            </w:r>
          </w:p>
        </w:tc>
      </w:tr>
      <w:tr w:rsidR="00C32084" w:rsidRPr="0002047C" w:rsidTr="003832A2">
        <w:trPr>
          <w:cantSplit/>
          <w:trHeight w:val="2205"/>
          <w:tblHeader/>
          <w:jc w:val="center"/>
        </w:trPr>
        <w:tc>
          <w:tcPr>
            <w:tcW w:w="1181" w:type="dxa"/>
            <w:vMerge/>
            <w:shd w:val="clear" w:color="auto" w:fill="auto"/>
            <w:vAlign w:val="center"/>
          </w:tcPr>
          <w:p w:rsidR="00C32084" w:rsidRPr="00021EE1" w:rsidRDefault="00C32084" w:rsidP="004A32FB">
            <w:pPr>
              <w:jc w:val="center"/>
              <w:rPr>
                <w:rFonts w:ascii="Calibri" w:hAnsi="Calibri"/>
                <w:sz w:val="18"/>
                <w:szCs w:val="18"/>
              </w:rPr>
            </w:pPr>
          </w:p>
        </w:tc>
        <w:tc>
          <w:tcPr>
            <w:tcW w:w="602" w:type="dxa"/>
            <w:vMerge/>
            <w:textDirection w:val="btLr"/>
          </w:tcPr>
          <w:p w:rsidR="00C32084" w:rsidRPr="00021EE1" w:rsidRDefault="00C32084" w:rsidP="004A32FB">
            <w:pPr>
              <w:ind w:left="113" w:right="113"/>
              <w:jc w:val="center"/>
              <w:rPr>
                <w:rFonts w:ascii="Calibri" w:hAnsi="Calibri"/>
                <w:sz w:val="18"/>
                <w:szCs w:val="18"/>
              </w:rPr>
            </w:pPr>
          </w:p>
        </w:tc>
        <w:tc>
          <w:tcPr>
            <w:tcW w:w="567" w:type="dxa"/>
            <w:vMerge/>
            <w:textDirection w:val="btLr"/>
          </w:tcPr>
          <w:p w:rsidR="00C32084" w:rsidRPr="00021EE1" w:rsidRDefault="00C32084" w:rsidP="004A32FB">
            <w:pPr>
              <w:ind w:left="113" w:right="113"/>
              <w:jc w:val="center"/>
              <w:rPr>
                <w:rFonts w:ascii="Calibri" w:hAnsi="Calibri"/>
                <w:sz w:val="18"/>
                <w:szCs w:val="18"/>
              </w:rPr>
            </w:pPr>
          </w:p>
        </w:tc>
        <w:tc>
          <w:tcPr>
            <w:tcW w:w="425" w:type="dxa"/>
            <w:vMerge/>
            <w:shd w:val="clear" w:color="auto" w:fill="auto"/>
            <w:textDirection w:val="btLr"/>
            <w:vAlign w:val="center"/>
          </w:tcPr>
          <w:p w:rsidR="00C32084" w:rsidRPr="00021EE1" w:rsidRDefault="00C32084" w:rsidP="004A32FB">
            <w:pPr>
              <w:ind w:left="113" w:right="113"/>
              <w:jc w:val="center"/>
              <w:rPr>
                <w:rFonts w:ascii="Calibri" w:hAnsi="Calibri"/>
                <w:sz w:val="18"/>
                <w:szCs w:val="18"/>
              </w:rPr>
            </w:pPr>
          </w:p>
        </w:tc>
        <w:tc>
          <w:tcPr>
            <w:tcW w:w="426" w:type="dxa"/>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nije krivično djelo</w:t>
            </w:r>
          </w:p>
        </w:tc>
        <w:tc>
          <w:tcPr>
            <w:tcW w:w="425" w:type="dxa"/>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zastarjelost</w:t>
            </w:r>
          </w:p>
        </w:tc>
        <w:tc>
          <w:tcPr>
            <w:tcW w:w="322" w:type="dxa"/>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amnestija</w:t>
            </w:r>
          </w:p>
        </w:tc>
        <w:tc>
          <w:tcPr>
            <w:tcW w:w="448" w:type="dxa"/>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pomilovanje</w:t>
            </w:r>
          </w:p>
        </w:tc>
        <w:tc>
          <w:tcPr>
            <w:tcW w:w="536" w:type="dxa"/>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nema osnovane sumnje</w:t>
            </w:r>
          </w:p>
        </w:tc>
        <w:tc>
          <w:tcPr>
            <w:tcW w:w="549" w:type="dxa"/>
            <w:shd w:val="clear" w:color="auto" w:fill="auto"/>
            <w:textDirection w:val="btLr"/>
            <w:vAlign w:val="center"/>
          </w:tcPr>
          <w:p w:rsidR="00C32084" w:rsidRPr="00021EE1" w:rsidRDefault="00F7447E" w:rsidP="00F7447E">
            <w:pPr>
              <w:ind w:left="113" w:right="113"/>
              <w:rPr>
                <w:rFonts w:ascii="Calibri" w:hAnsi="Calibri"/>
                <w:sz w:val="18"/>
                <w:szCs w:val="18"/>
              </w:rPr>
            </w:pPr>
            <w:r>
              <w:rPr>
                <w:rFonts w:ascii="Calibri" w:hAnsi="Calibri"/>
                <w:sz w:val="18"/>
                <w:szCs w:val="18"/>
              </w:rPr>
              <w:t xml:space="preserve">       Drugi razlozi</w:t>
            </w:r>
          </w:p>
        </w:tc>
        <w:tc>
          <w:tcPr>
            <w:tcW w:w="462" w:type="dxa"/>
            <w:shd w:val="clear" w:color="auto" w:fill="auto"/>
            <w:textDirection w:val="btLr"/>
            <w:vAlign w:val="center"/>
          </w:tcPr>
          <w:p w:rsidR="00C32084" w:rsidRPr="00021EE1" w:rsidRDefault="00C32084" w:rsidP="004A32FB">
            <w:pPr>
              <w:ind w:left="113" w:right="113"/>
              <w:jc w:val="center"/>
              <w:rPr>
                <w:rFonts w:ascii="Calibri" w:hAnsi="Calibri"/>
                <w:sz w:val="18"/>
                <w:szCs w:val="18"/>
              </w:rPr>
            </w:pPr>
            <w:r w:rsidRPr="00021EE1">
              <w:rPr>
                <w:rFonts w:ascii="Calibri" w:hAnsi="Calibri"/>
                <w:sz w:val="18"/>
                <w:szCs w:val="18"/>
              </w:rPr>
              <w:t>Ukupno odbačaja</w:t>
            </w:r>
          </w:p>
        </w:tc>
        <w:tc>
          <w:tcPr>
            <w:tcW w:w="560" w:type="dxa"/>
            <w:vMerge/>
            <w:shd w:val="clear" w:color="auto" w:fill="auto"/>
            <w:textDirection w:val="btLr"/>
          </w:tcPr>
          <w:p w:rsidR="00C32084" w:rsidRPr="00021EE1" w:rsidRDefault="00C32084" w:rsidP="004A32FB">
            <w:pPr>
              <w:ind w:left="113" w:right="113"/>
              <w:jc w:val="center"/>
              <w:rPr>
                <w:rFonts w:ascii="Calibri" w:hAnsi="Calibri"/>
                <w:sz w:val="18"/>
                <w:szCs w:val="18"/>
              </w:rPr>
            </w:pPr>
          </w:p>
        </w:tc>
        <w:tc>
          <w:tcPr>
            <w:tcW w:w="536" w:type="dxa"/>
            <w:vMerge/>
            <w:shd w:val="clear" w:color="auto" w:fill="auto"/>
            <w:textDirection w:val="btLr"/>
          </w:tcPr>
          <w:p w:rsidR="00C32084" w:rsidRPr="00021EE1" w:rsidRDefault="00C32084" w:rsidP="004A32FB">
            <w:pPr>
              <w:ind w:left="113" w:right="113"/>
              <w:jc w:val="center"/>
              <w:rPr>
                <w:rFonts w:ascii="Calibri" w:hAnsi="Calibri"/>
                <w:sz w:val="18"/>
                <w:szCs w:val="18"/>
              </w:rPr>
            </w:pPr>
          </w:p>
        </w:tc>
        <w:tc>
          <w:tcPr>
            <w:tcW w:w="536" w:type="dxa"/>
            <w:vMerge/>
            <w:shd w:val="clear" w:color="auto" w:fill="auto"/>
            <w:vAlign w:val="center"/>
          </w:tcPr>
          <w:p w:rsidR="00C32084" w:rsidRPr="00021EE1" w:rsidRDefault="00C32084" w:rsidP="004A32FB">
            <w:pPr>
              <w:jc w:val="center"/>
              <w:rPr>
                <w:rFonts w:ascii="Calibri" w:hAnsi="Calibri"/>
                <w:sz w:val="18"/>
                <w:szCs w:val="18"/>
              </w:rPr>
            </w:pPr>
          </w:p>
        </w:tc>
        <w:tc>
          <w:tcPr>
            <w:tcW w:w="469" w:type="dxa"/>
            <w:vMerge/>
            <w:shd w:val="clear" w:color="auto" w:fill="auto"/>
            <w:vAlign w:val="center"/>
          </w:tcPr>
          <w:p w:rsidR="00C32084" w:rsidRPr="00021EE1" w:rsidRDefault="00C32084" w:rsidP="004A32FB">
            <w:pPr>
              <w:jc w:val="center"/>
              <w:rPr>
                <w:rFonts w:ascii="Calibri" w:hAnsi="Calibri"/>
                <w:sz w:val="18"/>
                <w:szCs w:val="18"/>
              </w:rPr>
            </w:pPr>
          </w:p>
        </w:tc>
        <w:tc>
          <w:tcPr>
            <w:tcW w:w="563" w:type="dxa"/>
            <w:vMerge/>
            <w:shd w:val="clear" w:color="auto" w:fill="auto"/>
            <w:vAlign w:val="center"/>
          </w:tcPr>
          <w:p w:rsidR="00C32084" w:rsidRPr="00021EE1" w:rsidRDefault="00C32084" w:rsidP="004A32FB">
            <w:pPr>
              <w:jc w:val="center"/>
              <w:rPr>
                <w:rFonts w:ascii="Calibri" w:hAnsi="Calibri"/>
                <w:sz w:val="18"/>
                <w:szCs w:val="18"/>
              </w:rPr>
            </w:pPr>
          </w:p>
        </w:tc>
        <w:tc>
          <w:tcPr>
            <w:tcW w:w="448" w:type="dxa"/>
            <w:vMerge/>
            <w:shd w:val="clear" w:color="auto" w:fill="auto"/>
            <w:vAlign w:val="center"/>
          </w:tcPr>
          <w:p w:rsidR="00C32084" w:rsidRPr="00021EE1" w:rsidRDefault="00C32084" w:rsidP="004A32FB">
            <w:pPr>
              <w:jc w:val="center"/>
              <w:rPr>
                <w:rFonts w:ascii="Calibri" w:hAnsi="Calibri"/>
                <w:sz w:val="18"/>
                <w:szCs w:val="18"/>
              </w:rPr>
            </w:pPr>
          </w:p>
        </w:tc>
        <w:tc>
          <w:tcPr>
            <w:tcW w:w="483" w:type="dxa"/>
            <w:vMerge/>
            <w:shd w:val="clear" w:color="auto" w:fill="auto"/>
            <w:vAlign w:val="center"/>
          </w:tcPr>
          <w:p w:rsidR="00C32084" w:rsidRPr="00021EE1" w:rsidRDefault="00C32084" w:rsidP="004A32FB">
            <w:pPr>
              <w:jc w:val="center"/>
              <w:rPr>
                <w:rFonts w:ascii="Calibri" w:hAnsi="Calibri"/>
                <w:sz w:val="18"/>
                <w:szCs w:val="18"/>
              </w:rPr>
            </w:pPr>
          </w:p>
        </w:tc>
        <w:tc>
          <w:tcPr>
            <w:tcW w:w="536" w:type="dxa"/>
            <w:vMerge/>
            <w:shd w:val="clear" w:color="auto" w:fill="auto"/>
            <w:vAlign w:val="center"/>
          </w:tcPr>
          <w:p w:rsidR="00C32084" w:rsidRPr="00021EE1" w:rsidRDefault="00C32084" w:rsidP="004A32FB">
            <w:pPr>
              <w:jc w:val="center"/>
              <w:rPr>
                <w:rFonts w:ascii="Calibri" w:hAnsi="Calibri"/>
                <w:sz w:val="18"/>
                <w:szCs w:val="18"/>
              </w:rPr>
            </w:pPr>
          </w:p>
        </w:tc>
      </w:tr>
      <w:tr w:rsidR="00491414" w:rsidRPr="0002047C" w:rsidTr="004A32FB">
        <w:trPr>
          <w:trHeight w:val="349"/>
          <w:jc w:val="center"/>
        </w:trPr>
        <w:tc>
          <w:tcPr>
            <w:tcW w:w="1181" w:type="dxa"/>
            <w:shd w:val="clear" w:color="auto" w:fill="auto"/>
            <w:vAlign w:val="center"/>
          </w:tcPr>
          <w:p w:rsidR="00491414" w:rsidRPr="00021EE1" w:rsidRDefault="00EC5865" w:rsidP="00491414">
            <w:pPr>
              <w:jc w:val="center"/>
              <w:rPr>
                <w:sz w:val="18"/>
                <w:szCs w:val="18"/>
              </w:rPr>
            </w:pPr>
            <w:r>
              <w:rPr>
                <w:sz w:val="18"/>
                <w:szCs w:val="18"/>
              </w:rPr>
              <w:t>Čl.</w:t>
            </w:r>
            <w:r w:rsidR="003832A2">
              <w:rPr>
                <w:sz w:val="18"/>
                <w:szCs w:val="18"/>
              </w:rPr>
              <w:t>172</w:t>
            </w:r>
          </w:p>
        </w:tc>
        <w:tc>
          <w:tcPr>
            <w:tcW w:w="602" w:type="dxa"/>
            <w:vAlign w:val="center"/>
          </w:tcPr>
          <w:p w:rsidR="00491414" w:rsidRPr="00021EE1" w:rsidRDefault="003832A2" w:rsidP="00491414">
            <w:pPr>
              <w:jc w:val="center"/>
              <w:rPr>
                <w:rFonts w:ascii="Calibri" w:hAnsi="Calibri"/>
                <w:sz w:val="18"/>
                <w:szCs w:val="18"/>
              </w:rPr>
            </w:pPr>
            <w:r>
              <w:rPr>
                <w:rFonts w:ascii="Calibri" w:hAnsi="Calibri"/>
                <w:sz w:val="18"/>
                <w:szCs w:val="18"/>
              </w:rPr>
              <w:t>0</w:t>
            </w:r>
          </w:p>
        </w:tc>
        <w:tc>
          <w:tcPr>
            <w:tcW w:w="567" w:type="dxa"/>
            <w:vAlign w:val="center"/>
          </w:tcPr>
          <w:p w:rsidR="00491414" w:rsidRPr="00021EE1" w:rsidRDefault="003832A2" w:rsidP="00491414">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491414" w:rsidRPr="00021EE1" w:rsidRDefault="00DE7612" w:rsidP="00491414">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491414" w:rsidRPr="00021EE1" w:rsidRDefault="003832A2" w:rsidP="00491414">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91414" w:rsidRPr="00021EE1" w:rsidRDefault="003832A2" w:rsidP="00491414">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491414" w:rsidRPr="00021EE1" w:rsidRDefault="00EC5865" w:rsidP="00491414">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491414" w:rsidRPr="00021EE1" w:rsidRDefault="00491414" w:rsidP="00491414">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491414" w:rsidRPr="00021EE1" w:rsidRDefault="00EC5865" w:rsidP="00491414">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491414" w:rsidRPr="00021EE1" w:rsidRDefault="00EC5865" w:rsidP="00491414">
            <w:pPr>
              <w:jc w:val="center"/>
              <w:rPr>
                <w:rFonts w:ascii="Calibri" w:hAnsi="Calibri"/>
                <w:sz w:val="18"/>
                <w:szCs w:val="18"/>
              </w:rPr>
            </w:pPr>
            <w:r>
              <w:rPr>
                <w:rFonts w:ascii="Calibri" w:hAnsi="Calibri"/>
                <w:sz w:val="18"/>
                <w:szCs w:val="18"/>
              </w:rPr>
              <w:t>0</w:t>
            </w:r>
          </w:p>
        </w:tc>
      </w:tr>
      <w:tr w:rsidR="003832A2" w:rsidRPr="0002047C" w:rsidTr="004A32FB">
        <w:trPr>
          <w:trHeight w:val="349"/>
          <w:jc w:val="center"/>
        </w:trPr>
        <w:tc>
          <w:tcPr>
            <w:tcW w:w="1181" w:type="dxa"/>
            <w:shd w:val="clear" w:color="auto" w:fill="auto"/>
            <w:vAlign w:val="center"/>
          </w:tcPr>
          <w:p w:rsidR="003832A2" w:rsidRPr="0015608D" w:rsidRDefault="003832A2" w:rsidP="003832A2">
            <w:pPr>
              <w:jc w:val="center"/>
              <w:rPr>
                <w:b/>
                <w:color w:val="FF0000"/>
                <w:sz w:val="18"/>
                <w:szCs w:val="18"/>
              </w:rPr>
            </w:pPr>
            <w:r w:rsidRPr="0015608D">
              <w:rPr>
                <w:b/>
                <w:color w:val="FF0000"/>
                <w:sz w:val="18"/>
                <w:szCs w:val="18"/>
              </w:rPr>
              <w:t>Glava X</w:t>
            </w:r>
            <w:r>
              <w:rPr>
                <w:b/>
                <w:color w:val="FF0000"/>
                <w:sz w:val="18"/>
                <w:szCs w:val="18"/>
              </w:rPr>
              <w:t>V</w:t>
            </w:r>
          </w:p>
        </w:tc>
        <w:tc>
          <w:tcPr>
            <w:tcW w:w="602" w:type="dxa"/>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0</w:t>
            </w:r>
          </w:p>
        </w:tc>
        <w:tc>
          <w:tcPr>
            <w:tcW w:w="567" w:type="dxa"/>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1</w:t>
            </w:r>
          </w:p>
        </w:tc>
        <w:tc>
          <w:tcPr>
            <w:tcW w:w="425" w:type="dxa"/>
            <w:shd w:val="clear" w:color="auto" w:fill="auto"/>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1</w:t>
            </w:r>
          </w:p>
        </w:tc>
        <w:tc>
          <w:tcPr>
            <w:tcW w:w="426" w:type="dxa"/>
            <w:shd w:val="clear" w:color="auto" w:fill="auto"/>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0</w:t>
            </w:r>
          </w:p>
        </w:tc>
        <w:tc>
          <w:tcPr>
            <w:tcW w:w="425"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322"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448"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1</w:t>
            </w:r>
          </w:p>
        </w:tc>
        <w:tc>
          <w:tcPr>
            <w:tcW w:w="549"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462" w:type="dxa"/>
            <w:shd w:val="clear" w:color="auto" w:fill="auto"/>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1</w:t>
            </w:r>
          </w:p>
        </w:tc>
        <w:tc>
          <w:tcPr>
            <w:tcW w:w="560"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536"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469"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563"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448" w:type="dxa"/>
            <w:shd w:val="clear" w:color="auto" w:fill="auto"/>
            <w:vAlign w:val="center"/>
          </w:tcPr>
          <w:p w:rsidR="003832A2" w:rsidRPr="0015608D" w:rsidRDefault="003832A2" w:rsidP="003832A2">
            <w:pPr>
              <w:jc w:val="center"/>
              <w:rPr>
                <w:rFonts w:ascii="Calibri" w:hAnsi="Calibri"/>
                <w:b/>
                <w:color w:val="FF0000"/>
                <w:sz w:val="18"/>
                <w:szCs w:val="18"/>
              </w:rPr>
            </w:pPr>
            <w:r w:rsidRPr="0015608D">
              <w:rPr>
                <w:rFonts w:ascii="Calibri" w:hAnsi="Calibri"/>
                <w:b/>
                <w:color w:val="FF0000"/>
                <w:sz w:val="18"/>
                <w:szCs w:val="18"/>
              </w:rPr>
              <w:t>0</w:t>
            </w:r>
          </w:p>
        </w:tc>
        <w:tc>
          <w:tcPr>
            <w:tcW w:w="483" w:type="dxa"/>
            <w:shd w:val="clear" w:color="auto" w:fill="auto"/>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3832A2" w:rsidRPr="0015608D" w:rsidRDefault="003832A2" w:rsidP="003832A2">
            <w:pPr>
              <w:jc w:val="center"/>
              <w:rPr>
                <w:rFonts w:ascii="Calibri" w:hAnsi="Calibri"/>
                <w:b/>
                <w:color w:val="FF0000"/>
                <w:sz w:val="18"/>
                <w:szCs w:val="18"/>
              </w:rPr>
            </w:pPr>
            <w:r>
              <w:rPr>
                <w:rFonts w:ascii="Calibri" w:hAnsi="Calibri"/>
                <w:b/>
                <w:color w:val="FF0000"/>
                <w:sz w:val="18"/>
                <w:szCs w:val="18"/>
              </w:rPr>
              <w:t>0</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t>Čl. 244</w:t>
            </w:r>
          </w:p>
        </w:tc>
        <w:tc>
          <w:tcPr>
            <w:tcW w:w="602" w:type="dxa"/>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7" w:type="dxa"/>
            <w:vAlign w:val="center"/>
          </w:tcPr>
          <w:p w:rsidR="003832A2" w:rsidRDefault="003832A2" w:rsidP="003832A2">
            <w:pPr>
              <w:jc w:val="center"/>
              <w:rPr>
                <w:rFonts w:ascii="Calibri" w:hAnsi="Calibri"/>
                <w:sz w:val="18"/>
                <w:szCs w:val="18"/>
              </w:rPr>
            </w:pPr>
            <w:r>
              <w:rPr>
                <w:rFonts w:ascii="Calibri" w:hAnsi="Calibri"/>
                <w:sz w:val="18"/>
                <w:szCs w:val="18"/>
              </w:rPr>
              <w:t>3</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3</w:t>
            </w:r>
          </w:p>
        </w:tc>
        <w:tc>
          <w:tcPr>
            <w:tcW w:w="42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2</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1</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t>Čl. 254</w:t>
            </w:r>
          </w:p>
        </w:tc>
        <w:tc>
          <w:tcPr>
            <w:tcW w:w="602" w:type="dxa"/>
            <w:vAlign w:val="center"/>
          </w:tcPr>
          <w:p w:rsidR="003832A2" w:rsidRDefault="003832A2" w:rsidP="003832A2">
            <w:pPr>
              <w:jc w:val="center"/>
              <w:rPr>
                <w:rFonts w:ascii="Calibri" w:hAnsi="Calibri"/>
                <w:sz w:val="18"/>
                <w:szCs w:val="18"/>
              </w:rPr>
            </w:pPr>
            <w:r>
              <w:rPr>
                <w:rFonts w:ascii="Calibri" w:hAnsi="Calibri"/>
                <w:sz w:val="18"/>
                <w:szCs w:val="18"/>
              </w:rPr>
              <w:t>3</w:t>
            </w:r>
          </w:p>
        </w:tc>
        <w:tc>
          <w:tcPr>
            <w:tcW w:w="567" w:type="dxa"/>
            <w:vAlign w:val="center"/>
          </w:tcPr>
          <w:p w:rsidR="003832A2" w:rsidRDefault="003832A2" w:rsidP="003832A2">
            <w:pPr>
              <w:jc w:val="center"/>
              <w:rPr>
                <w:rFonts w:ascii="Calibri" w:hAnsi="Calibri"/>
                <w:sz w:val="18"/>
                <w:szCs w:val="18"/>
              </w:rPr>
            </w:pPr>
            <w:r>
              <w:rPr>
                <w:rFonts w:ascii="Calibri" w:hAnsi="Calibri"/>
                <w:sz w:val="18"/>
                <w:szCs w:val="18"/>
              </w:rPr>
              <w:t>3</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6</w:t>
            </w:r>
          </w:p>
        </w:tc>
        <w:tc>
          <w:tcPr>
            <w:tcW w:w="42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3</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5</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5</w:t>
            </w:r>
          </w:p>
        </w:tc>
        <w:tc>
          <w:tcPr>
            <w:tcW w:w="536" w:type="dxa"/>
            <w:shd w:val="clear" w:color="auto" w:fill="auto"/>
            <w:vAlign w:val="center"/>
          </w:tcPr>
          <w:p w:rsidR="003832A2" w:rsidRDefault="00B15639" w:rsidP="003832A2">
            <w:pPr>
              <w:jc w:val="center"/>
              <w:rPr>
                <w:rFonts w:ascii="Calibri" w:hAnsi="Calibri"/>
                <w:sz w:val="18"/>
                <w:szCs w:val="18"/>
              </w:rPr>
            </w:pPr>
            <w:r>
              <w:rPr>
                <w:rFonts w:ascii="Calibri" w:hAnsi="Calibri"/>
                <w:sz w:val="18"/>
                <w:szCs w:val="18"/>
              </w:rPr>
              <w:t>1</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t>Čl. 256</w:t>
            </w:r>
          </w:p>
        </w:tc>
        <w:tc>
          <w:tcPr>
            <w:tcW w:w="602" w:type="dxa"/>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7" w:type="dxa"/>
            <w:vAlign w:val="center"/>
          </w:tcPr>
          <w:p w:rsidR="003832A2" w:rsidRDefault="003832A2" w:rsidP="003832A2">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1</w:t>
            </w:r>
          </w:p>
        </w:tc>
      </w:tr>
      <w:tr w:rsidR="003832A2" w:rsidRPr="0002047C" w:rsidTr="004A32FB">
        <w:trPr>
          <w:trHeight w:val="349"/>
          <w:jc w:val="center"/>
        </w:trPr>
        <w:tc>
          <w:tcPr>
            <w:tcW w:w="1181" w:type="dxa"/>
            <w:shd w:val="clear" w:color="auto" w:fill="auto"/>
            <w:vAlign w:val="center"/>
          </w:tcPr>
          <w:p w:rsidR="003832A2" w:rsidRPr="003B5BF3" w:rsidRDefault="003832A2" w:rsidP="003832A2">
            <w:pPr>
              <w:jc w:val="center"/>
              <w:rPr>
                <w:b/>
                <w:color w:val="FF0000"/>
                <w:sz w:val="18"/>
                <w:szCs w:val="18"/>
              </w:rPr>
            </w:pPr>
            <w:r w:rsidRPr="003B5BF3">
              <w:rPr>
                <w:b/>
                <w:color w:val="FF0000"/>
                <w:sz w:val="18"/>
                <w:szCs w:val="18"/>
              </w:rPr>
              <w:t>Glava XXII</w:t>
            </w:r>
          </w:p>
        </w:tc>
        <w:tc>
          <w:tcPr>
            <w:tcW w:w="602" w:type="dxa"/>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3</w:t>
            </w:r>
          </w:p>
        </w:tc>
        <w:tc>
          <w:tcPr>
            <w:tcW w:w="567" w:type="dxa"/>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7</w:t>
            </w:r>
          </w:p>
        </w:tc>
        <w:tc>
          <w:tcPr>
            <w:tcW w:w="425"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10</w:t>
            </w:r>
          </w:p>
        </w:tc>
        <w:tc>
          <w:tcPr>
            <w:tcW w:w="426"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322"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5</w:t>
            </w:r>
          </w:p>
        </w:tc>
        <w:tc>
          <w:tcPr>
            <w:tcW w:w="549"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462"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7</w:t>
            </w:r>
          </w:p>
        </w:tc>
        <w:tc>
          <w:tcPr>
            <w:tcW w:w="560"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0</w:t>
            </w:r>
          </w:p>
        </w:tc>
        <w:tc>
          <w:tcPr>
            <w:tcW w:w="469"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563"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483"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7</w:t>
            </w:r>
          </w:p>
        </w:tc>
        <w:tc>
          <w:tcPr>
            <w:tcW w:w="536" w:type="dxa"/>
            <w:shd w:val="clear" w:color="auto" w:fill="auto"/>
            <w:vAlign w:val="center"/>
          </w:tcPr>
          <w:p w:rsidR="003832A2" w:rsidRPr="003B5BF3" w:rsidRDefault="003832A2" w:rsidP="003832A2">
            <w:pPr>
              <w:jc w:val="center"/>
              <w:rPr>
                <w:rFonts w:ascii="Calibri" w:hAnsi="Calibri"/>
                <w:b/>
                <w:color w:val="FF0000"/>
                <w:sz w:val="18"/>
                <w:szCs w:val="18"/>
              </w:rPr>
            </w:pPr>
            <w:r>
              <w:rPr>
                <w:rFonts w:ascii="Calibri" w:hAnsi="Calibri"/>
                <w:b/>
                <w:color w:val="FF0000"/>
                <w:sz w:val="18"/>
                <w:szCs w:val="18"/>
              </w:rPr>
              <w:t>3</w:t>
            </w:r>
          </w:p>
        </w:tc>
      </w:tr>
      <w:tr w:rsidR="003832A2" w:rsidRPr="0002047C" w:rsidTr="004A32FB">
        <w:trPr>
          <w:trHeight w:val="349"/>
          <w:jc w:val="center"/>
        </w:trPr>
        <w:tc>
          <w:tcPr>
            <w:tcW w:w="1181" w:type="dxa"/>
            <w:shd w:val="clear" w:color="auto" w:fill="auto"/>
            <w:vAlign w:val="center"/>
          </w:tcPr>
          <w:p w:rsidR="003832A2" w:rsidRPr="00021EE1" w:rsidRDefault="003832A2" w:rsidP="003832A2">
            <w:pPr>
              <w:jc w:val="center"/>
              <w:rPr>
                <w:sz w:val="18"/>
                <w:szCs w:val="18"/>
              </w:rPr>
            </w:pPr>
            <w:r>
              <w:rPr>
                <w:sz w:val="18"/>
                <w:szCs w:val="18"/>
              </w:rPr>
              <w:t>Čl.264</w:t>
            </w:r>
          </w:p>
        </w:tc>
        <w:tc>
          <w:tcPr>
            <w:tcW w:w="602" w:type="dxa"/>
            <w:vAlign w:val="center"/>
          </w:tcPr>
          <w:p w:rsidR="003832A2" w:rsidRPr="00021EE1" w:rsidRDefault="003832A2" w:rsidP="003832A2">
            <w:pPr>
              <w:jc w:val="center"/>
              <w:rPr>
                <w:rFonts w:ascii="Calibri" w:hAnsi="Calibri"/>
                <w:sz w:val="18"/>
                <w:szCs w:val="18"/>
              </w:rPr>
            </w:pPr>
            <w:r>
              <w:rPr>
                <w:rFonts w:ascii="Calibri" w:hAnsi="Calibri"/>
                <w:sz w:val="18"/>
                <w:szCs w:val="18"/>
              </w:rPr>
              <w:t>5</w:t>
            </w:r>
          </w:p>
        </w:tc>
        <w:tc>
          <w:tcPr>
            <w:tcW w:w="567" w:type="dxa"/>
            <w:vAlign w:val="center"/>
          </w:tcPr>
          <w:p w:rsidR="003832A2" w:rsidRPr="00021EE1" w:rsidRDefault="003832A2" w:rsidP="003832A2">
            <w:pPr>
              <w:jc w:val="center"/>
              <w:rPr>
                <w:rFonts w:ascii="Calibri" w:hAnsi="Calibri"/>
                <w:sz w:val="18"/>
                <w:szCs w:val="18"/>
              </w:rPr>
            </w:pPr>
            <w:r>
              <w:rPr>
                <w:rFonts w:ascii="Calibri" w:hAnsi="Calibri"/>
                <w:sz w:val="18"/>
                <w:szCs w:val="18"/>
              </w:rPr>
              <w:t>14</w:t>
            </w:r>
          </w:p>
        </w:tc>
        <w:tc>
          <w:tcPr>
            <w:tcW w:w="425"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19</w:t>
            </w:r>
          </w:p>
        </w:tc>
        <w:tc>
          <w:tcPr>
            <w:tcW w:w="42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1</w:t>
            </w:r>
          </w:p>
        </w:tc>
        <w:tc>
          <w:tcPr>
            <w:tcW w:w="462"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2</w:t>
            </w:r>
          </w:p>
        </w:tc>
        <w:tc>
          <w:tcPr>
            <w:tcW w:w="563"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3</w:t>
            </w:r>
          </w:p>
        </w:tc>
        <w:tc>
          <w:tcPr>
            <w:tcW w:w="448"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1</w:t>
            </w:r>
          </w:p>
        </w:tc>
        <w:tc>
          <w:tcPr>
            <w:tcW w:w="483"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7</w:t>
            </w:r>
          </w:p>
        </w:tc>
        <w:tc>
          <w:tcPr>
            <w:tcW w:w="536" w:type="dxa"/>
            <w:shd w:val="clear" w:color="auto" w:fill="auto"/>
            <w:vAlign w:val="center"/>
          </w:tcPr>
          <w:p w:rsidR="003832A2" w:rsidRPr="00021EE1" w:rsidRDefault="00F7447E" w:rsidP="003832A2">
            <w:pPr>
              <w:jc w:val="center"/>
              <w:rPr>
                <w:rFonts w:ascii="Calibri" w:hAnsi="Calibri"/>
                <w:sz w:val="18"/>
                <w:szCs w:val="18"/>
              </w:rPr>
            </w:pPr>
            <w:r>
              <w:rPr>
                <w:rFonts w:ascii="Calibri" w:hAnsi="Calibri"/>
                <w:sz w:val="18"/>
                <w:szCs w:val="18"/>
              </w:rPr>
              <w:t>12</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t>Čl.272</w:t>
            </w:r>
          </w:p>
        </w:tc>
        <w:tc>
          <w:tcPr>
            <w:tcW w:w="602" w:type="dxa"/>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7" w:type="dxa"/>
            <w:vAlign w:val="center"/>
          </w:tcPr>
          <w:p w:rsidR="003832A2" w:rsidRDefault="00F7447E" w:rsidP="003832A2">
            <w:pPr>
              <w:jc w:val="center"/>
              <w:rPr>
                <w:rFonts w:ascii="Calibri" w:hAnsi="Calibri"/>
                <w:sz w:val="18"/>
                <w:szCs w:val="18"/>
              </w:rPr>
            </w:pPr>
            <w:r>
              <w:rPr>
                <w:rFonts w:ascii="Calibri" w:hAnsi="Calibri"/>
                <w:sz w:val="18"/>
                <w:szCs w:val="18"/>
              </w:rPr>
              <w:t>3</w:t>
            </w:r>
          </w:p>
        </w:tc>
        <w:tc>
          <w:tcPr>
            <w:tcW w:w="425" w:type="dxa"/>
            <w:shd w:val="clear" w:color="auto" w:fill="auto"/>
            <w:vAlign w:val="center"/>
          </w:tcPr>
          <w:p w:rsidR="003832A2" w:rsidRDefault="00F7447E" w:rsidP="003832A2">
            <w:pPr>
              <w:jc w:val="center"/>
              <w:rPr>
                <w:rFonts w:ascii="Calibri" w:hAnsi="Calibri"/>
                <w:sz w:val="18"/>
                <w:szCs w:val="18"/>
              </w:rPr>
            </w:pPr>
            <w:r>
              <w:rPr>
                <w:rFonts w:ascii="Calibri" w:hAnsi="Calibri"/>
                <w:sz w:val="18"/>
                <w:szCs w:val="18"/>
              </w:rPr>
              <w:t>3</w:t>
            </w:r>
          </w:p>
        </w:tc>
        <w:tc>
          <w:tcPr>
            <w:tcW w:w="426" w:type="dxa"/>
            <w:shd w:val="clear" w:color="auto" w:fill="auto"/>
            <w:vAlign w:val="center"/>
          </w:tcPr>
          <w:p w:rsidR="003832A2" w:rsidRDefault="00F7447E"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F7447E" w:rsidP="003832A2">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F7447E" w:rsidP="003832A2">
            <w:pPr>
              <w:jc w:val="center"/>
              <w:rPr>
                <w:rFonts w:ascii="Calibri" w:hAnsi="Calibri"/>
                <w:sz w:val="18"/>
                <w:szCs w:val="18"/>
              </w:rPr>
            </w:pPr>
            <w:r>
              <w:rPr>
                <w:rFonts w:ascii="Calibri" w:hAnsi="Calibri"/>
                <w:sz w:val="18"/>
                <w:szCs w:val="18"/>
              </w:rPr>
              <w:t>1</w:t>
            </w:r>
          </w:p>
        </w:tc>
        <w:tc>
          <w:tcPr>
            <w:tcW w:w="483" w:type="dxa"/>
            <w:shd w:val="clear" w:color="auto" w:fill="auto"/>
            <w:vAlign w:val="center"/>
          </w:tcPr>
          <w:p w:rsidR="003832A2" w:rsidRDefault="00F7447E" w:rsidP="003832A2">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3832A2" w:rsidRDefault="00F7447E" w:rsidP="003832A2">
            <w:pPr>
              <w:jc w:val="center"/>
              <w:rPr>
                <w:rFonts w:ascii="Calibri" w:hAnsi="Calibri"/>
                <w:sz w:val="18"/>
                <w:szCs w:val="18"/>
              </w:rPr>
            </w:pPr>
            <w:r>
              <w:rPr>
                <w:rFonts w:ascii="Calibri" w:hAnsi="Calibri"/>
                <w:sz w:val="18"/>
                <w:szCs w:val="18"/>
              </w:rPr>
              <w:t>1</w:t>
            </w:r>
          </w:p>
        </w:tc>
      </w:tr>
      <w:tr w:rsidR="00F7447E" w:rsidRPr="0002047C" w:rsidTr="004A32FB">
        <w:trPr>
          <w:trHeight w:val="349"/>
          <w:jc w:val="center"/>
        </w:trPr>
        <w:tc>
          <w:tcPr>
            <w:tcW w:w="1181" w:type="dxa"/>
            <w:shd w:val="clear" w:color="auto" w:fill="auto"/>
            <w:vAlign w:val="center"/>
          </w:tcPr>
          <w:p w:rsidR="00F7447E" w:rsidRDefault="00F7447E" w:rsidP="003832A2">
            <w:pPr>
              <w:jc w:val="center"/>
              <w:rPr>
                <w:sz w:val="18"/>
                <w:szCs w:val="18"/>
              </w:rPr>
            </w:pPr>
            <w:r>
              <w:rPr>
                <w:sz w:val="18"/>
                <w:szCs w:val="18"/>
              </w:rPr>
              <w:t>Čl. 284</w:t>
            </w:r>
          </w:p>
        </w:tc>
        <w:tc>
          <w:tcPr>
            <w:tcW w:w="602" w:type="dxa"/>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67" w:type="dxa"/>
            <w:vAlign w:val="center"/>
          </w:tcPr>
          <w:p w:rsidR="00F7447E" w:rsidRDefault="00F7447E" w:rsidP="003832A2">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426"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1</w:t>
            </w:r>
          </w:p>
        </w:tc>
        <w:tc>
          <w:tcPr>
            <w:tcW w:w="469"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F7447E" w:rsidRDefault="00F7447E" w:rsidP="003832A2">
            <w:pPr>
              <w:jc w:val="center"/>
              <w:rPr>
                <w:rFonts w:ascii="Calibri" w:hAnsi="Calibri"/>
                <w:sz w:val="18"/>
                <w:szCs w:val="18"/>
              </w:rPr>
            </w:pPr>
            <w:r>
              <w:rPr>
                <w:rFonts w:ascii="Calibri" w:hAnsi="Calibri"/>
                <w:sz w:val="18"/>
                <w:szCs w:val="18"/>
              </w:rPr>
              <w:t>0</w:t>
            </w:r>
          </w:p>
        </w:tc>
      </w:tr>
      <w:tr w:rsidR="003832A2" w:rsidRPr="0002047C" w:rsidTr="004A32FB">
        <w:trPr>
          <w:trHeight w:val="349"/>
          <w:jc w:val="center"/>
        </w:trPr>
        <w:tc>
          <w:tcPr>
            <w:tcW w:w="1181" w:type="dxa"/>
            <w:shd w:val="clear" w:color="auto" w:fill="auto"/>
            <w:vAlign w:val="center"/>
          </w:tcPr>
          <w:p w:rsidR="003832A2" w:rsidRPr="003B5BF3" w:rsidRDefault="003832A2" w:rsidP="003832A2">
            <w:pPr>
              <w:jc w:val="center"/>
              <w:rPr>
                <w:b/>
                <w:color w:val="FF0000"/>
                <w:sz w:val="18"/>
                <w:szCs w:val="18"/>
              </w:rPr>
            </w:pPr>
            <w:r w:rsidRPr="003B5BF3">
              <w:rPr>
                <w:b/>
                <w:color w:val="FF0000"/>
                <w:sz w:val="18"/>
                <w:szCs w:val="18"/>
              </w:rPr>
              <w:t>Glava XXIII</w:t>
            </w:r>
          </w:p>
        </w:tc>
        <w:tc>
          <w:tcPr>
            <w:tcW w:w="602" w:type="dxa"/>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5</w:t>
            </w:r>
          </w:p>
        </w:tc>
        <w:tc>
          <w:tcPr>
            <w:tcW w:w="567" w:type="dxa"/>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18</w:t>
            </w:r>
          </w:p>
        </w:tc>
        <w:tc>
          <w:tcPr>
            <w:tcW w:w="425" w:type="dxa"/>
            <w:shd w:val="clear" w:color="auto" w:fill="auto"/>
            <w:vAlign w:val="center"/>
          </w:tcPr>
          <w:p w:rsidR="003832A2" w:rsidRPr="003B5BF3" w:rsidRDefault="00F7447E" w:rsidP="00F7447E">
            <w:pPr>
              <w:rPr>
                <w:rFonts w:ascii="Calibri" w:hAnsi="Calibri"/>
                <w:b/>
                <w:color w:val="FF0000"/>
                <w:sz w:val="18"/>
                <w:szCs w:val="18"/>
              </w:rPr>
            </w:pPr>
            <w:r>
              <w:rPr>
                <w:rFonts w:ascii="Calibri" w:hAnsi="Calibri"/>
                <w:b/>
                <w:color w:val="FF0000"/>
                <w:sz w:val="18"/>
                <w:szCs w:val="18"/>
              </w:rPr>
              <w:t>23</w:t>
            </w:r>
          </w:p>
        </w:tc>
        <w:tc>
          <w:tcPr>
            <w:tcW w:w="426"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1</w:t>
            </w:r>
          </w:p>
        </w:tc>
        <w:tc>
          <w:tcPr>
            <w:tcW w:w="425"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322"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1</w:t>
            </w:r>
          </w:p>
        </w:tc>
        <w:tc>
          <w:tcPr>
            <w:tcW w:w="549"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1</w:t>
            </w:r>
          </w:p>
        </w:tc>
        <w:tc>
          <w:tcPr>
            <w:tcW w:w="462"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1</w:t>
            </w:r>
          </w:p>
        </w:tc>
        <w:tc>
          <w:tcPr>
            <w:tcW w:w="469" w:type="dxa"/>
            <w:shd w:val="clear" w:color="auto" w:fill="auto"/>
            <w:vAlign w:val="center"/>
          </w:tcPr>
          <w:p w:rsidR="003832A2" w:rsidRPr="003B5BF3" w:rsidRDefault="00B15639" w:rsidP="003832A2">
            <w:pPr>
              <w:jc w:val="center"/>
              <w:rPr>
                <w:rFonts w:ascii="Calibri" w:hAnsi="Calibri"/>
                <w:b/>
                <w:color w:val="FF0000"/>
                <w:sz w:val="18"/>
                <w:szCs w:val="18"/>
              </w:rPr>
            </w:pPr>
            <w:r>
              <w:rPr>
                <w:rFonts w:ascii="Calibri" w:hAnsi="Calibri"/>
                <w:b/>
                <w:color w:val="FF0000"/>
                <w:sz w:val="18"/>
                <w:szCs w:val="18"/>
              </w:rPr>
              <w:t>0</w:t>
            </w:r>
          </w:p>
        </w:tc>
        <w:tc>
          <w:tcPr>
            <w:tcW w:w="563"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3</w:t>
            </w:r>
          </w:p>
        </w:tc>
        <w:tc>
          <w:tcPr>
            <w:tcW w:w="448"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2</w:t>
            </w:r>
          </w:p>
        </w:tc>
        <w:tc>
          <w:tcPr>
            <w:tcW w:w="483" w:type="dxa"/>
            <w:shd w:val="clear" w:color="auto" w:fill="auto"/>
            <w:vAlign w:val="center"/>
          </w:tcPr>
          <w:p w:rsidR="003832A2" w:rsidRPr="003B5BF3" w:rsidRDefault="003832A2" w:rsidP="003832A2">
            <w:pPr>
              <w:jc w:val="center"/>
              <w:rPr>
                <w:rFonts w:ascii="Calibri" w:hAnsi="Calibri"/>
                <w:b/>
                <w:color w:val="FF0000"/>
                <w:sz w:val="18"/>
                <w:szCs w:val="18"/>
              </w:rPr>
            </w:pPr>
            <w:r w:rsidRPr="003B5BF3">
              <w:rPr>
                <w:rFonts w:ascii="Calibri" w:hAnsi="Calibri"/>
                <w:b/>
                <w:color w:val="FF0000"/>
                <w:sz w:val="18"/>
                <w:szCs w:val="18"/>
              </w:rPr>
              <w:t>1</w:t>
            </w:r>
            <w:r w:rsidR="00F7447E">
              <w:rPr>
                <w:rFonts w:ascii="Calibri" w:hAnsi="Calibri"/>
                <w:b/>
                <w:color w:val="FF0000"/>
                <w:sz w:val="18"/>
                <w:szCs w:val="18"/>
              </w:rPr>
              <w:t>0</w:t>
            </w:r>
          </w:p>
        </w:tc>
        <w:tc>
          <w:tcPr>
            <w:tcW w:w="536" w:type="dxa"/>
            <w:shd w:val="clear" w:color="auto" w:fill="auto"/>
            <w:vAlign w:val="center"/>
          </w:tcPr>
          <w:p w:rsidR="003832A2" w:rsidRPr="003B5BF3" w:rsidRDefault="00F7447E" w:rsidP="003832A2">
            <w:pPr>
              <w:jc w:val="center"/>
              <w:rPr>
                <w:rFonts w:ascii="Calibri" w:hAnsi="Calibri"/>
                <w:b/>
                <w:color w:val="FF0000"/>
                <w:sz w:val="18"/>
                <w:szCs w:val="18"/>
              </w:rPr>
            </w:pPr>
            <w:r>
              <w:rPr>
                <w:rFonts w:ascii="Calibri" w:hAnsi="Calibri"/>
                <w:b/>
                <w:color w:val="FF0000"/>
                <w:sz w:val="18"/>
                <w:szCs w:val="18"/>
              </w:rPr>
              <w:t>13</w:t>
            </w:r>
          </w:p>
        </w:tc>
      </w:tr>
      <w:tr w:rsidR="003832A2" w:rsidRPr="0002047C" w:rsidTr="004A32FB">
        <w:trPr>
          <w:trHeight w:val="349"/>
          <w:jc w:val="center"/>
        </w:trPr>
        <w:tc>
          <w:tcPr>
            <w:tcW w:w="1181" w:type="dxa"/>
            <w:shd w:val="clear" w:color="auto" w:fill="auto"/>
            <w:vAlign w:val="center"/>
          </w:tcPr>
          <w:p w:rsidR="003832A2" w:rsidRPr="001A38A2" w:rsidRDefault="003832A2" w:rsidP="003832A2">
            <w:pPr>
              <w:jc w:val="center"/>
              <w:rPr>
                <w:sz w:val="18"/>
                <w:szCs w:val="18"/>
              </w:rPr>
            </w:pPr>
            <w:r w:rsidRPr="001A38A2">
              <w:rPr>
                <w:sz w:val="18"/>
                <w:szCs w:val="18"/>
              </w:rPr>
              <w:t>Čl.326a</w:t>
            </w:r>
          </w:p>
        </w:tc>
        <w:tc>
          <w:tcPr>
            <w:tcW w:w="602" w:type="dxa"/>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0</w:t>
            </w:r>
          </w:p>
        </w:tc>
        <w:tc>
          <w:tcPr>
            <w:tcW w:w="567" w:type="dxa"/>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1</w:t>
            </w:r>
          </w:p>
        </w:tc>
        <w:tc>
          <w:tcPr>
            <w:tcW w:w="425" w:type="dxa"/>
            <w:shd w:val="clear" w:color="auto" w:fill="auto"/>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1</w:t>
            </w:r>
          </w:p>
        </w:tc>
        <w:tc>
          <w:tcPr>
            <w:tcW w:w="426"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425" w:type="dxa"/>
            <w:shd w:val="clear" w:color="auto" w:fill="auto"/>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1</w:t>
            </w:r>
          </w:p>
        </w:tc>
        <w:tc>
          <w:tcPr>
            <w:tcW w:w="322"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448"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536" w:type="dxa"/>
            <w:shd w:val="clear" w:color="auto" w:fill="auto"/>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0</w:t>
            </w:r>
          </w:p>
        </w:tc>
        <w:tc>
          <w:tcPr>
            <w:tcW w:w="549"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462" w:type="dxa"/>
            <w:shd w:val="clear" w:color="auto" w:fill="auto"/>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1</w:t>
            </w:r>
          </w:p>
        </w:tc>
        <w:tc>
          <w:tcPr>
            <w:tcW w:w="560" w:type="dxa"/>
            <w:shd w:val="clear" w:color="auto" w:fill="auto"/>
            <w:vAlign w:val="center"/>
          </w:tcPr>
          <w:p w:rsidR="003832A2" w:rsidRPr="001A38A2" w:rsidRDefault="00F7447E" w:rsidP="003832A2">
            <w:pPr>
              <w:jc w:val="center"/>
              <w:rPr>
                <w:rFonts w:ascii="Calibri" w:hAnsi="Calibri"/>
                <w:sz w:val="18"/>
                <w:szCs w:val="18"/>
              </w:rPr>
            </w:pPr>
            <w:r w:rsidRPr="001A38A2">
              <w:rPr>
                <w:rFonts w:ascii="Calibri" w:hAnsi="Calibri"/>
                <w:sz w:val="18"/>
                <w:szCs w:val="18"/>
              </w:rPr>
              <w:t>0</w:t>
            </w:r>
          </w:p>
        </w:tc>
        <w:tc>
          <w:tcPr>
            <w:tcW w:w="536"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536" w:type="dxa"/>
            <w:shd w:val="clear" w:color="auto" w:fill="auto"/>
            <w:vAlign w:val="center"/>
          </w:tcPr>
          <w:p w:rsidR="003832A2" w:rsidRPr="001A38A2" w:rsidRDefault="00F547E1"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563"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448"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c>
          <w:tcPr>
            <w:tcW w:w="483" w:type="dxa"/>
            <w:shd w:val="clear" w:color="auto" w:fill="auto"/>
            <w:vAlign w:val="center"/>
          </w:tcPr>
          <w:p w:rsidR="003832A2" w:rsidRPr="001A38A2" w:rsidRDefault="00F547E1"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3832A2" w:rsidRPr="001A38A2" w:rsidRDefault="003832A2" w:rsidP="003832A2">
            <w:pPr>
              <w:jc w:val="center"/>
              <w:rPr>
                <w:rFonts w:ascii="Calibri" w:hAnsi="Calibri"/>
                <w:sz w:val="18"/>
                <w:szCs w:val="18"/>
              </w:rPr>
            </w:pPr>
            <w:r w:rsidRPr="001A38A2">
              <w:rPr>
                <w:rFonts w:ascii="Calibri" w:hAnsi="Calibri"/>
                <w:sz w:val="18"/>
                <w:szCs w:val="18"/>
              </w:rPr>
              <w:t>0</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lastRenderedPageBreak/>
              <w:t>Čl. 326c</w:t>
            </w:r>
          </w:p>
        </w:tc>
        <w:tc>
          <w:tcPr>
            <w:tcW w:w="602" w:type="dxa"/>
            <w:vAlign w:val="center"/>
          </w:tcPr>
          <w:p w:rsidR="003832A2" w:rsidRDefault="00F547E1" w:rsidP="003832A2">
            <w:pPr>
              <w:jc w:val="center"/>
              <w:rPr>
                <w:rFonts w:ascii="Calibri" w:hAnsi="Calibri"/>
                <w:sz w:val="18"/>
                <w:szCs w:val="18"/>
              </w:rPr>
            </w:pPr>
            <w:r>
              <w:rPr>
                <w:rFonts w:ascii="Calibri" w:hAnsi="Calibri"/>
                <w:sz w:val="18"/>
                <w:szCs w:val="18"/>
              </w:rPr>
              <w:t>1</w:t>
            </w:r>
          </w:p>
        </w:tc>
        <w:tc>
          <w:tcPr>
            <w:tcW w:w="567" w:type="dxa"/>
            <w:vAlign w:val="center"/>
          </w:tcPr>
          <w:p w:rsidR="003832A2" w:rsidRDefault="00F547E1"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26" w:type="dxa"/>
            <w:shd w:val="clear" w:color="auto" w:fill="auto"/>
            <w:vAlign w:val="center"/>
          </w:tcPr>
          <w:p w:rsidR="003832A2" w:rsidRDefault="00F547E1" w:rsidP="003832A2">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F547E1"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Default="00F547E1"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3832A2" w:rsidRDefault="00F547E1" w:rsidP="003832A2">
            <w:pPr>
              <w:jc w:val="center"/>
              <w:rPr>
                <w:rFonts w:ascii="Calibri" w:hAnsi="Calibri"/>
                <w:sz w:val="18"/>
                <w:szCs w:val="18"/>
              </w:rPr>
            </w:pPr>
            <w:r>
              <w:rPr>
                <w:rFonts w:ascii="Calibri" w:hAnsi="Calibri"/>
                <w:sz w:val="18"/>
                <w:szCs w:val="18"/>
              </w:rPr>
              <w:t>0</w:t>
            </w:r>
          </w:p>
        </w:tc>
      </w:tr>
      <w:tr w:rsidR="003832A2" w:rsidRPr="0002047C" w:rsidTr="004A32FB">
        <w:trPr>
          <w:trHeight w:val="349"/>
          <w:jc w:val="center"/>
        </w:trPr>
        <w:tc>
          <w:tcPr>
            <w:tcW w:w="1181" w:type="dxa"/>
            <w:shd w:val="clear" w:color="auto" w:fill="auto"/>
            <w:vAlign w:val="center"/>
          </w:tcPr>
          <w:p w:rsidR="003832A2" w:rsidRPr="00E25CE4" w:rsidRDefault="003832A2" w:rsidP="003832A2">
            <w:pPr>
              <w:jc w:val="center"/>
              <w:rPr>
                <w:b/>
                <w:color w:val="FF0000"/>
                <w:sz w:val="18"/>
                <w:szCs w:val="18"/>
              </w:rPr>
            </w:pPr>
            <w:r w:rsidRPr="00E25CE4">
              <w:rPr>
                <w:b/>
                <w:color w:val="FF0000"/>
                <w:sz w:val="18"/>
                <w:szCs w:val="18"/>
              </w:rPr>
              <w:t>Glava XXV</w:t>
            </w:r>
          </w:p>
        </w:tc>
        <w:tc>
          <w:tcPr>
            <w:tcW w:w="602" w:type="dxa"/>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1</w:t>
            </w:r>
          </w:p>
        </w:tc>
        <w:tc>
          <w:tcPr>
            <w:tcW w:w="567" w:type="dxa"/>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1</w:t>
            </w:r>
          </w:p>
        </w:tc>
        <w:tc>
          <w:tcPr>
            <w:tcW w:w="425"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2</w:t>
            </w:r>
          </w:p>
        </w:tc>
        <w:tc>
          <w:tcPr>
            <w:tcW w:w="426"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1</w:t>
            </w:r>
          </w:p>
        </w:tc>
        <w:tc>
          <w:tcPr>
            <w:tcW w:w="425"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1</w:t>
            </w:r>
          </w:p>
        </w:tc>
        <w:tc>
          <w:tcPr>
            <w:tcW w:w="322"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0</w:t>
            </w:r>
          </w:p>
        </w:tc>
        <w:tc>
          <w:tcPr>
            <w:tcW w:w="549"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0</w:t>
            </w:r>
          </w:p>
        </w:tc>
        <w:tc>
          <w:tcPr>
            <w:tcW w:w="462" w:type="dxa"/>
            <w:shd w:val="clear" w:color="auto" w:fill="auto"/>
            <w:vAlign w:val="center"/>
          </w:tcPr>
          <w:p w:rsidR="003832A2" w:rsidRPr="00E25CE4" w:rsidRDefault="003832A2" w:rsidP="003832A2">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0</w:t>
            </w:r>
          </w:p>
        </w:tc>
        <w:tc>
          <w:tcPr>
            <w:tcW w:w="46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83"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2</w:t>
            </w:r>
          </w:p>
        </w:tc>
        <w:tc>
          <w:tcPr>
            <w:tcW w:w="536"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0</w:t>
            </w:r>
          </w:p>
        </w:tc>
      </w:tr>
      <w:tr w:rsidR="003832A2" w:rsidRPr="0002047C" w:rsidTr="004A32FB">
        <w:trPr>
          <w:trHeight w:val="349"/>
          <w:jc w:val="center"/>
        </w:trPr>
        <w:tc>
          <w:tcPr>
            <w:tcW w:w="1181" w:type="dxa"/>
            <w:shd w:val="clear" w:color="auto" w:fill="auto"/>
            <w:vAlign w:val="center"/>
          </w:tcPr>
          <w:p w:rsidR="003832A2" w:rsidRPr="00021EE1" w:rsidRDefault="003832A2" w:rsidP="003832A2">
            <w:pPr>
              <w:jc w:val="center"/>
              <w:rPr>
                <w:sz w:val="18"/>
                <w:szCs w:val="18"/>
              </w:rPr>
            </w:pPr>
            <w:r>
              <w:rPr>
                <w:sz w:val="18"/>
                <w:szCs w:val="18"/>
              </w:rPr>
              <w:t>Čl.3</w:t>
            </w:r>
            <w:r w:rsidR="00F547E1">
              <w:rPr>
                <w:sz w:val="18"/>
                <w:szCs w:val="18"/>
              </w:rPr>
              <w:t>2</w:t>
            </w:r>
            <w:r>
              <w:rPr>
                <w:sz w:val="18"/>
                <w:szCs w:val="18"/>
              </w:rPr>
              <w:t xml:space="preserve">8 </w:t>
            </w:r>
          </w:p>
        </w:tc>
        <w:tc>
          <w:tcPr>
            <w:tcW w:w="602" w:type="dxa"/>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67" w:type="dxa"/>
            <w:vAlign w:val="center"/>
          </w:tcPr>
          <w:p w:rsidR="003832A2" w:rsidRPr="00021EE1" w:rsidRDefault="003832A2" w:rsidP="003832A2">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3832A2" w:rsidRPr="00021EE1" w:rsidRDefault="003832A2" w:rsidP="003832A2">
            <w:pPr>
              <w:jc w:val="center"/>
              <w:rPr>
                <w:rFonts w:ascii="Calibri" w:hAnsi="Calibri"/>
                <w:sz w:val="18"/>
                <w:szCs w:val="18"/>
              </w:rPr>
            </w:pPr>
            <w:r>
              <w:rPr>
                <w:rFonts w:ascii="Calibri" w:hAnsi="Calibri"/>
                <w:sz w:val="18"/>
                <w:szCs w:val="18"/>
              </w:rPr>
              <w:t>0</w:t>
            </w:r>
          </w:p>
        </w:tc>
      </w:tr>
      <w:tr w:rsidR="00F547E1" w:rsidRPr="0002047C" w:rsidTr="004A32FB">
        <w:trPr>
          <w:trHeight w:val="349"/>
          <w:jc w:val="center"/>
        </w:trPr>
        <w:tc>
          <w:tcPr>
            <w:tcW w:w="1181" w:type="dxa"/>
            <w:shd w:val="clear" w:color="auto" w:fill="auto"/>
            <w:vAlign w:val="center"/>
          </w:tcPr>
          <w:p w:rsidR="00F547E1" w:rsidRDefault="00F547E1" w:rsidP="003832A2">
            <w:pPr>
              <w:jc w:val="center"/>
              <w:rPr>
                <w:sz w:val="18"/>
                <w:szCs w:val="18"/>
              </w:rPr>
            </w:pPr>
            <w:r>
              <w:rPr>
                <w:sz w:val="18"/>
                <w:szCs w:val="18"/>
              </w:rPr>
              <w:t>Čl. 338</w:t>
            </w:r>
          </w:p>
        </w:tc>
        <w:tc>
          <w:tcPr>
            <w:tcW w:w="602" w:type="dxa"/>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567" w:type="dxa"/>
            <w:vAlign w:val="center"/>
          </w:tcPr>
          <w:p w:rsidR="00F547E1" w:rsidRDefault="00F547E1" w:rsidP="003832A2">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2</w:t>
            </w:r>
          </w:p>
        </w:tc>
        <w:tc>
          <w:tcPr>
            <w:tcW w:w="426"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F547E1" w:rsidRDefault="00F547E1" w:rsidP="003832A2">
            <w:pPr>
              <w:jc w:val="center"/>
              <w:rPr>
                <w:rFonts w:ascii="Calibri" w:hAnsi="Calibri"/>
                <w:sz w:val="18"/>
                <w:szCs w:val="18"/>
              </w:rPr>
            </w:pPr>
            <w:r>
              <w:rPr>
                <w:rFonts w:ascii="Calibri" w:hAnsi="Calibri"/>
                <w:sz w:val="18"/>
                <w:szCs w:val="18"/>
              </w:rPr>
              <w:t>1</w:t>
            </w:r>
          </w:p>
        </w:tc>
      </w:tr>
      <w:tr w:rsidR="003832A2" w:rsidRPr="0002047C" w:rsidTr="004A32FB">
        <w:trPr>
          <w:trHeight w:val="349"/>
          <w:jc w:val="center"/>
        </w:trPr>
        <w:tc>
          <w:tcPr>
            <w:tcW w:w="1181" w:type="dxa"/>
            <w:shd w:val="clear" w:color="auto" w:fill="auto"/>
            <w:vAlign w:val="center"/>
          </w:tcPr>
          <w:p w:rsidR="003832A2" w:rsidRPr="00E25CE4" w:rsidRDefault="003832A2" w:rsidP="003832A2">
            <w:pPr>
              <w:jc w:val="center"/>
              <w:rPr>
                <w:b/>
                <w:color w:val="FF0000"/>
                <w:sz w:val="18"/>
                <w:szCs w:val="18"/>
              </w:rPr>
            </w:pPr>
            <w:r w:rsidRPr="00E25CE4">
              <w:rPr>
                <w:b/>
                <w:color w:val="FF0000"/>
                <w:sz w:val="18"/>
                <w:szCs w:val="18"/>
              </w:rPr>
              <w:t>Glava XXVI</w:t>
            </w:r>
          </w:p>
        </w:tc>
        <w:tc>
          <w:tcPr>
            <w:tcW w:w="602" w:type="dxa"/>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67" w:type="dxa"/>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3</w:t>
            </w:r>
          </w:p>
        </w:tc>
        <w:tc>
          <w:tcPr>
            <w:tcW w:w="425"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3</w:t>
            </w:r>
          </w:p>
        </w:tc>
        <w:tc>
          <w:tcPr>
            <w:tcW w:w="42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25"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322"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2</w:t>
            </w:r>
          </w:p>
        </w:tc>
        <w:tc>
          <w:tcPr>
            <w:tcW w:w="54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6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83"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2</w:t>
            </w:r>
          </w:p>
        </w:tc>
        <w:tc>
          <w:tcPr>
            <w:tcW w:w="536" w:type="dxa"/>
            <w:shd w:val="clear" w:color="auto" w:fill="auto"/>
            <w:vAlign w:val="center"/>
          </w:tcPr>
          <w:p w:rsidR="003832A2" w:rsidRPr="00E25CE4" w:rsidRDefault="00F547E1" w:rsidP="003832A2">
            <w:pPr>
              <w:jc w:val="center"/>
              <w:rPr>
                <w:rFonts w:ascii="Calibri" w:hAnsi="Calibri"/>
                <w:b/>
                <w:color w:val="FF0000"/>
                <w:sz w:val="18"/>
                <w:szCs w:val="18"/>
              </w:rPr>
            </w:pPr>
            <w:r>
              <w:rPr>
                <w:rFonts w:ascii="Calibri" w:hAnsi="Calibri"/>
                <w:b/>
                <w:color w:val="FF0000"/>
                <w:sz w:val="18"/>
                <w:szCs w:val="18"/>
              </w:rPr>
              <w:t>1</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t>Čl. 412</w:t>
            </w:r>
          </w:p>
        </w:tc>
        <w:tc>
          <w:tcPr>
            <w:tcW w:w="602" w:type="dxa"/>
            <w:vAlign w:val="center"/>
          </w:tcPr>
          <w:p w:rsidR="003832A2" w:rsidRDefault="00B15639" w:rsidP="003832A2">
            <w:pPr>
              <w:jc w:val="center"/>
              <w:rPr>
                <w:rFonts w:ascii="Calibri" w:hAnsi="Calibri"/>
                <w:sz w:val="18"/>
                <w:szCs w:val="18"/>
              </w:rPr>
            </w:pPr>
            <w:r>
              <w:rPr>
                <w:rFonts w:ascii="Calibri" w:hAnsi="Calibri"/>
                <w:sz w:val="18"/>
                <w:szCs w:val="18"/>
              </w:rPr>
              <w:t>1</w:t>
            </w:r>
          </w:p>
        </w:tc>
        <w:tc>
          <w:tcPr>
            <w:tcW w:w="567" w:type="dxa"/>
            <w:vAlign w:val="center"/>
          </w:tcPr>
          <w:p w:rsidR="003832A2" w:rsidRDefault="00B15639"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B15639" w:rsidP="003832A2">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B15639" w:rsidP="003832A2">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B15639"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B15639"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3832A2" w:rsidRDefault="00B15639" w:rsidP="003832A2">
            <w:pPr>
              <w:jc w:val="center"/>
              <w:rPr>
                <w:rFonts w:ascii="Calibri" w:hAnsi="Calibri"/>
                <w:sz w:val="18"/>
                <w:szCs w:val="18"/>
              </w:rPr>
            </w:pPr>
            <w:r>
              <w:rPr>
                <w:rFonts w:ascii="Calibri" w:hAnsi="Calibri"/>
                <w:sz w:val="18"/>
                <w:szCs w:val="18"/>
              </w:rPr>
              <w:t>0</w:t>
            </w:r>
          </w:p>
        </w:tc>
      </w:tr>
      <w:tr w:rsidR="00B15639" w:rsidRPr="0002047C" w:rsidTr="004A32FB">
        <w:trPr>
          <w:trHeight w:val="349"/>
          <w:jc w:val="center"/>
        </w:trPr>
        <w:tc>
          <w:tcPr>
            <w:tcW w:w="1181" w:type="dxa"/>
            <w:shd w:val="clear" w:color="auto" w:fill="auto"/>
            <w:vAlign w:val="center"/>
          </w:tcPr>
          <w:p w:rsidR="00B15639" w:rsidRDefault="00B15639" w:rsidP="003832A2">
            <w:pPr>
              <w:jc w:val="center"/>
              <w:rPr>
                <w:sz w:val="18"/>
                <w:szCs w:val="18"/>
              </w:rPr>
            </w:pPr>
            <w:r>
              <w:rPr>
                <w:sz w:val="18"/>
                <w:szCs w:val="18"/>
              </w:rPr>
              <w:t>Čl. 414</w:t>
            </w:r>
          </w:p>
        </w:tc>
        <w:tc>
          <w:tcPr>
            <w:tcW w:w="602" w:type="dxa"/>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7" w:type="dxa"/>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r>
      <w:tr w:rsidR="00B15639" w:rsidRPr="0002047C" w:rsidTr="004A32FB">
        <w:trPr>
          <w:trHeight w:val="349"/>
          <w:jc w:val="center"/>
        </w:trPr>
        <w:tc>
          <w:tcPr>
            <w:tcW w:w="1181" w:type="dxa"/>
            <w:shd w:val="clear" w:color="auto" w:fill="auto"/>
            <w:vAlign w:val="center"/>
          </w:tcPr>
          <w:p w:rsidR="00B15639" w:rsidRDefault="00B15639" w:rsidP="003832A2">
            <w:pPr>
              <w:jc w:val="center"/>
              <w:rPr>
                <w:sz w:val="18"/>
                <w:szCs w:val="18"/>
              </w:rPr>
            </w:pPr>
            <w:r>
              <w:rPr>
                <w:sz w:val="18"/>
                <w:szCs w:val="18"/>
              </w:rPr>
              <w:t>Čl. 415</w:t>
            </w:r>
          </w:p>
        </w:tc>
        <w:tc>
          <w:tcPr>
            <w:tcW w:w="602" w:type="dxa"/>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7" w:type="dxa"/>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r>
      <w:tr w:rsidR="003832A2" w:rsidRPr="0002047C" w:rsidTr="004A32FB">
        <w:trPr>
          <w:trHeight w:val="349"/>
          <w:jc w:val="center"/>
        </w:trPr>
        <w:tc>
          <w:tcPr>
            <w:tcW w:w="1181" w:type="dxa"/>
            <w:shd w:val="clear" w:color="auto" w:fill="auto"/>
            <w:vAlign w:val="center"/>
          </w:tcPr>
          <w:p w:rsidR="003832A2" w:rsidRPr="00E25CE4" w:rsidRDefault="003832A2" w:rsidP="003832A2">
            <w:pPr>
              <w:jc w:val="center"/>
              <w:rPr>
                <w:b/>
                <w:color w:val="FF0000"/>
                <w:sz w:val="18"/>
                <w:szCs w:val="18"/>
              </w:rPr>
            </w:pPr>
            <w:r w:rsidRPr="00E25CE4">
              <w:rPr>
                <w:b/>
                <w:color w:val="FF0000"/>
                <w:sz w:val="18"/>
                <w:szCs w:val="18"/>
              </w:rPr>
              <w:t>Glava XX</w:t>
            </w:r>
            <w:r>
              <w:rPr>
                <w:b/>
                <w:color w:val="FF0000"/>
                <w:sz w:val="18"/>
                <w:szCs w:val="18"/>
              </w:rPr>
              <w:t>XIII</w:t>
            </w:r>
          </w:p>
        </w:tc>
        <w:tc>
          <w:tcPr>
            <w:tcW w:w="602" w:type="dxa"/>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1</w:t>
            </w:r>
          </w:p>
        </w:tc>
        <w:tc>
          <w:tcPr>
            <w:tcW w:w="567" w:type="dxa"/>
            <w:vAlign w:val="center"/>
          </w:tcPr>
          <w:p w:rsidR="003832A2" w:rsidRPr="00E25CE4" w:rsidRDefault="003832A2" w:rsidP="003832A2">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3</w:t>
            </w:r>
          </w:p>
        </w:tc>
        <w:tc>
          <w:tcPr>
            <w:tcW w:w="42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25"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322"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54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6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0</w:t>
            </w:r>
          </w:p>
        </w:tc>
        <w:tc>
          <w:tcPr>
            <w:tcW w:w="483"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3</w:t>
            </w:r>
          </w:p>
        </w:tc>
        <w:tc>
          <w:tcPr>
            <w:tcW w:w="536"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0</w:t>
            </w:r>
          </w:p>
        </w:tc>
      </w:tr>
      <w:tr w:rsidR="003832A2" w:rsidRPr="0002047C" w:rsidTr="004A32FB">
        <w:trPr>
          <w:trHeight w:val="349"/>
          <w:jc w:val="center"/>
        </w:trPr>
        <w:tc>
          <w:tcPr>
            <w:tcW w:w="1181" w:type="dxa"/>
            <w:shd w:val="clear" w:color="auto" w:fill="auto"/>
            <w:vAlign w:val="center"/>
          </w:tcPr>
          <w:p w:rsidR="003832A2" w:rsidRDefault="003832A2" w:rsidP="003832A2">
            <w:pPr>
              <w:jc w:val="center"/>
              <w:rPr>
                <w:sz w:val="18"/>
                <w:szCs w:val="18"/>
              </w:rPr>
            </w:pPr>
            <w:r>
              <w:rPr>
                <w:sz w:val="18"/>
                <w:szCs w:val="18"/>
              </w:rPr>
              <w:t>Čl. 416</w:t>
            </w:r>
          </w:p>
        </w:tc>
        <w:tc>
          <w:tcPr>
            <w:tcW w:w="602" w:type="dxa"/>
            <w:vAlign w:val="center"/>
          </w:tcPr>
          <w:p w:rsidR="003832A2" w:rsidRDefault="003832A2" w:rsidP="003832A2">
            <w:pPr>
              <w:jc w:val="center"/>
              <w:rPr>
                <w:rFonts w:ascii="Calibri" w:hAnsi="Calibri"/>
                <w:sz w:val="18"/>
                <w:szCs w:val="18"/>
              </w:rPr>
            </w:pPr>
            <w:r>
              <w:rPr>
                <w:rFonts w:ascii="Calibri" w:hAnsi="Calibri"/>
                <w:sz w:val="18"/>
                <w:szCs w:val="18"/>
              </w:rPr>
              <w:t>5</w:t>
            </w:r>
          </w:p>
        </w:tc>
        <w:tc>
          <w:tcPr>
            <w:tcW w:w="567" w:type="dxa"/>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5</w:t>
            </w:r>
          </w:p>
        </w:tc>
        <w:tc>
          <w:tcPr>
            <w:tcW w:w="42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3832A2" w:rsidRDefault="003832A2" w:rsidP="003832A2">
            <w:pPr>
              <w:jc w:val="center"/>
              <w:rPr>
                <w:rFonts w:ascii="Calibri" w:hAnsi="Calibri"/>
                <w:sz w:val="18"/>
                <w:szCs w:val="18"/>
              </w:rPr>
            </w:pPr>
            <w:r>
              <w:rPr>
                <w:rFonts w:ascii="Calibri" w:hAnsi="Calibri"/>
                <w:sz w:val="18"/>
                <w:szCs w:val="18"/>
              </w:rPr>
              <w:t>5</w:t>
            </w:r>
          </w:p>
        </w:tc>
      </w:tr>
      <w:tr w:rsidR="00B15639" w:rsidRPr="0002047C" w:rsidTr="004A32FB">
        <w:trPr>
          <w:trHeight w:val="349"/>
          <w:jc w:val="center"/>
        </w:trPr>
        <w:tc>
          <w:tcPr>
            <w:tcW w:w="1181" w:type="dxa"/>
            <w:shd w:val="clear" w:color="auto" w:fill="auto"/>
            <w:vAlign w:val="center"/>
          </w:tcPr>
          <w:p w:rsidR="00B15639" w:rsidRDefault="00B15639" w:rsidP="003832A2">
            <w:pPr>
              <w:jc w:val="center"/>
              <w:rPr>
                <w:sz w:val="18"/>
                <w:szCs w:val="18"/>
              </w:rPr>
            </w:pPr>
            <w:r>
              <w:rPr>
                <w:sz w:val="18"/>
                <w:szCs w:val="18"/>
              </w:rPr>
              <w:t>Čl. 417</w:t>
            </w:r>
          </w:p>
        </w:tc>
        <w:tc>
          <w:tcPr>
            <w:tcW w:w="602" w:type="dxa"/>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7" w:type="dxa"/>
            <w:vAlign w:val="center"/>
          </w:tcPr>
          <w:p w:rsidR="00B15639" w:rsidRDefault="00B15639" w:rsidP="003832A2">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2</w:t>
            </w:r>
          </w:p>
        </w:tc>
        <w:tc>
          <w:tcPr>
            <w:tcW w:w="42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2</w:t>
            </w:r>
          </w:p>
        </w:tc>
        <w:tc>
          <w:tcPr>
            <w:tcW w:w="560"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B15639" w:rsidRDefault="00B15639" w:rsidP="003832A2">
            <w:pPr>
              <w:jc w:val="center"/>
              <w:rPr>
                <w:rFonts w:ascii="Calibri" w:hAnsi="Calibri"/>
                <w:sz w:val="18"/>
                <w:szCs w:val="18"/>
              </w:rPr>
            </w:pPr>
            <w:r>
              <w:rPr>
                <w:rFonts w:ascii="Calibri" w:hAnsi="Calibri"/>
                <w:sz w:val="18"/>
                <w:szCs w:val="18"/>
              </w:rPr>
              <w:t>0</w:t>
            </w:r>
          </w:p>
        </w:tc>
      </w:tr>
      <w:tr w:rsidR="003832A2" w:rsidRPr="0002047C" w:rsidTr="004A32FB">
        <w:trPr>
          <w:trHeight w:val="349"/>
          <w:jc w:val="center"/>
        </w:trPr>
        <w:tc>
          <w:tcPr>
            <w:tcW w:w="1181" w:type="dxa"/>
            <w:shd w:val="clear" w:color="auto" w:fill="auto"/>
            <w:vAlign w:val="center"/>
          </w:tcPr>
          <w:p w:rsidR="003832A2" w:rsidRPr="00E25CE4" w:rsidRDefault="003832A2" w:rsidP="003832A2">
            <w:pPr>
              <w:jc w:val="center"/>
              <w:rPr>
                <w:b/>
                <w:color w:val="FF0000"/>
                <w:sz w:val="18"/>
                <w:szCs w:val="18"/>
              </w:rPr>
            </w:pPr>
            <w:r w:rsidRPr="00E25CE4">
              <w:rPr>
                <w:b/>
                <w:color w:val="FF0000"/>
                <w:sz w:val="18"/>
                <w:szCs w:val="18"/>
              </w:rPr>
              <w:t>Glava XX</w:t>
            </w:r>
            <w:r>
              <w:rPr>
                <w:b/>
                <w:color w:val="FF0000"/>
                <w:sz w:val="18"/>
                <w:szCs w:val="18"/>
              </w:rPr>
              <w:t>XIV</w:t>
            </w:r>
          </w:p>
        </w:tc>
        <w:tc>
          <w:tcPr>
            <w:tcW w:w="602" w:type="dxa"/>
            <w:vAlign w:val="center"/>
          </w:tcPr>
          <w:p w:rsidR="003832A2" w:rsidRPr="00E25CE4" w:rsidRDefault="003832A2" w:rsidP="003832A2">
            <w:pPr>
              <w:jc w:val="center"/>
              <w:rPr>
                <w:rFonts w:ascii="Calibri" w:hAnsi="Calibri"/>
                <w:b/>
                <w:color w:val="FF0000"/>
                <w:sz w:val="18"/>
                <w:szCs w:val="18"/>
              </w:rPr>
            </w:pPr>
            <w:r>
              <w:rPr>
                <w:rFonts w:ascii="Calibri" w:hAnsi="Calibri"/>
                <w:b/>
                <w:color w:val="FF0000"/>
                <w:sz w:val="18"/>
                <w:szCs w:val="18"/>
              </w:rPr>
              <w:t>5</w:t>
            </w:r>
          </w:p>
        </w:tc>
        <w:tc>
          <w:tcPr>
            <w:tcW w:w="567" w:type="dxa"/>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7</w:t>
            </w:r>
          </w:p>
        </w:tc>
        <w:tc>
          <w:tcPr>
            <w:tcW w:w="426"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322"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0</w:t>
            </w:r>
          </w:p>
        </w:tc>
        <w:tc>
          <w:tcPr>
            <w:tcW w:w="54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69"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3832A2" w:rsidRPr="00E25CE4" w:rsidRDefault="003832A2" w:rsidP="003832A2">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3832A2" w:rsidRPr="00E25CE4" w:rsidRDefault="003832A2" w:rsidP="003832A2">
            <w:pPr>
              <w:jc w:val="center"/>
              <w:rPr>
                <w:rFonts w:ascii="Calibri" w:hAnsi="Calibri"/>
                <w:b/>
                <w:color w:val="FF0000"/>
                <w:sz w:val="18"/>
                <w:szCs w:val="18"/>
              </w:rPr>
            </w:pPr>
            <w:r>
              <w:rPr>
                <w:rFonts w:ascii="Calibri" w:hAnsi="Calibri"/>
                <w:b/>
                <w:color w:val="FF0000"/>
                <w:sz w:val="18"/>
                <w:szCs w:val="18"/>
              </w:rPr>
              <w:t>0</w:t>
            </w:r>
          </w:p>
        </w:tc>
        <w:tc>
          <w:tcPr>
            <w:tcW w:w="483" w:type="dxa"/>
            <w:shd w:val="clear" w:color="auto" w:fill="auto"/>
            <w:vAlign w:val="center"/>
          </w:tcPr>
          <w:p w:rsidR="003832A2" w:rsidRPr="00E25CE4"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536" w:type="dxa"/>
            <w:shd w:val="clear" w:color="auto" w:fill="auto"/>
            <w:vAlign w:val="center"/>
          </w:tcPr>
          <w:p w:rsidR="003832A2" w:rsidRPr="00E25CE4" w:rsidRDefault="003832A2" w:rsidP="003832A2">
            <w:pPr>
              <w:jc w:val="center"/>
              <w:rPr>
                <w:rFonts w:ascii="Calibri" w:hAnsi="Calibri"/>
                <w:b/>
                <w:color w:val="FF0000"/>
                <w:sz w:val="18"/>
                <w:szCs w:val="18"/>
              </w:rPr>
            </w:pPr>
            <w:r>
              <w:rPr>
                <w:rFonts w:ascii="Calibri" w:hAnsi="Calibri"/>
                <w:b/>
                <w:color w:val="FF0000"/>
                <w:sz w:val="18"/>
                <w:szCs w:val="18"/>
              </w:rPr>
              <w:t>5</w:t>
            </w:r>
          </w:p>
        </w:tc>
      </w:tr>
      <w:tr w:rsidR="003832A2" w:rsidRPr="0002047C" w:rsidTr="004A32FB">
        <w:trPr>
          <w:trHeight w:val="349"/>
          <w:jc w:val="center"/>
        </w:trPr>
        <w:tc>
          <w:tcPr>
            <w:tcW w:w="1181" w:type="dxa"/>
            <w:shd w:val="clear" w:color="auto" w:fill="auto"/>
            <w:vAlign w:val="center"/>
          </w:tcPr>
          <w:p w:rsidR="003832A2" w:rsidRPr="00144F5B" w:rsidRDefault="003832A2" w:rsidP="003832A2">
            <w:pPr>
              <w:jc w:val="center"/>
              <w:rPr>
                <w:b/>
                <w:color w:val="FF0000"/>
                <w:sz w:val="18"/>
                <w:szCs w:val="18"/>
              </w:rPr>
            </w:pPr>
            <w:r w:rsidRPr="00144F5B">
              <w:rPr>
                <w:b/>
                <w:color w:val="FF0000"/>
                <w:sz w:val="18"/>
                <w:szCs w:val="18"/>
              </w:rPr>
              <w:t>Ukupno</w:t>
            </w:r>
          </w:p>
        </w:tc>
        <w:tc>
          <w:tcPr>
            <w:tcW w:w="602" w:type="dxa"/>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15</w:t>
            </w:r>
          </w:p>
        </w:tc>
        <w:tc>
          <w:tcPr>
            <w:tcW w:w="567" w:type="dxa"/>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34</w:t>
            </w:r>
          </w:p>
        </w:tc>
        <w:tc>
          <w:tcPr>
            <w:tcW w:w="425"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49</w:t>
            </w:r>
          </w:p>
        </w:tc>
        <w:tc>
          <w:tcPr>
            <w:tcW w:w="426"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5</w:t>
            </w:r>
          </w:p>
        </w:tc>
        <w:tc>
          <w:tcPr>
            <w:tcW w:w="425" w:type="dxa"/>
            <w:shd w:val="clear" w:color="auto" w:fill="auto"/>
            <w:vAlign w:val="center"/>
          </w:tcPr>
          <w:p w:rsidR="003832A2" w:rsidRPr="00144F5B" w:rsidRDefault="003832A2" w:rsidP="003832A2">
            <w:pPr>
              <w:jc w:val="center"/>
              <w:rPr>
                <w:rFonts w:ascii="Calibri" w:hAnsi="Calibri"/>
                <w:b/>
                <w:color w:val="FF0000"/>
                <w:sz w:val="18"/>
                <w:szCs w:val="18"/>
              </w:rPr>
            </w:pPr>
            <w:r w:rsidRPr="00144F5B">
              <w:rPr>
                <w:rFonts w:ascii="Calibri" w:hAnsi="Calibri"/>
                <w:b/>
                <w:color w:val="FF0000"/>
                <w:sz w:val="18"/>
                <w:szCs w:val="18"/>
              </w:rPr>
              <w:t>0</w:t>
            </w:r>
          </w:p>
        </w:tc>
        <w:tc>
          <w:tcPr>
            <w:tcW w:w="322"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1</w:t>
            </w:r>
          </w:p>
        </w:tc>
        <w:tc>
          <w:tcPr>
            <w:tcW w:w="448" w:type="dxa"/>
            <w:shd w:val="clear" w:color="auto" w:fill="auto"/>
            <w:vAlign w:val="center"/>
          </w:tcPr>
          <w:p w:rsidR="003832A2" w:rsidRPr="00144F5B" w:rsidRDefault="003832A2" w:rsidP="003832A2">
            <w:pPr>
              <w:jc w:val="center"/>
              <w:rPr>
                <w:rFonts w:ascii="Calibri" w:hAnsi="Calibri"/>
                <w:b/>
                <w:color w:val="FF0000"/>
                <w:sz w:val="18"/>
                <w:szCs w:val="18"/>
              </w:rPr>
            </w:pPr>
            <w:r w:rsidRPr="00144F5B">
              <w:rPr>
                <w:rFonts w:ascii="Calibri" w:hAnsi="Calibri"/>
                <w:b/>
                <w:color w:val="FF0000"/>
                <w:sz w:val="18"/>
                <w:szCs w:val="18"/>
              </w:rPr>
              <w:t>0</w:t>
            </w:r>
          </w:p>
        </w:tc>
        <w:tc>
          <w:tcPr>
            <w:tcW w:w="536"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11</w:t>
            </w:r>
          </w:p>
        </w:tc>
        <w:tc>
          <w:tcPr>
            <w:tcW w:w="549"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1</w:t>
            </w:r>
          </w:p>
        </w:tc>
        <w:tc>
          <w:tcPr>
            <w:tcW w:w="462"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18</w:t>
            </w:r>
          </w:p>
        </w:tc>
        <w:tc>
          <w:tcPr>
            <w:tcW w:w="560" w:type="dxa"/>
            <w:shd w:val="clear" w:color="auto" w:fill="auto"/>
            <w:vAlign w:val="center"/>
          </w:tcPr>
          <w:p w:rsidR="003832A2" w:rsidRPr="00144F5B" w:rsidRDefault="003832A2" w:rsidP="003832A2">
            <w:pPr>
              <w:jc w:val="center"/>
              <w:rPr>
                <w:rFonts w:ascii="Calibri" w:hAnsi="Calibri"/>
                <w:b/>
                <w:color w:val="FF0000"/>
                <w:sz w:val="18"/>
                <w:szCs w:val="18"/>
              </w:rPr>
            </w:pPr>
            <w:r w:rsidRPr="00144F5B">
              <w:rPr>
                <w:rFonts w:ascii="Calibri" w:hAnsi="Calibri"/>
                <w:b/>
                <w:color w:val="FF0000"/>
                <w:sz w:val="18"/>
                <w:szCs w:val="18"/>
              </w:rPr>
              <w:t>1</w:t>
            </w:r>
          </w:p>
        </w:tc>
        <w:tc>
          <w:tcPr>
            <w:tcW w:w="536" w:type="dxa"/>
            <w:shd w:val="clear" w:color="auto" w:fill="auto"/>
            <w:vAlign w:val="center"/>
          </w:tcPr>
          <w:p w:rsidR="003832A2" w:rsidRPr="00144F5B" w:rsidRDefault="003832A2" w:rsidP="003832A2">
            <w:pPr>
              <w:jc w:val="center"/>
              <w:rPr>
                <w:rFonts w:ascii="Calibri" w:hAnsi="Calibri"/>
                <w:b/>
                <w:color w:val="FF0000"/>
                <w:sz w:val="18"/>
                <w:szCs w:val="18"/>
              </w:rPr>
            </w:pPr>
            <w:r w:rsidRPr="00144F5B">
              <w:rPr>
                <w:rFonts w:ascii="Calibri" w:hAnsi="Calibri"/>
                <w:b/>
                <w:color w:val="FF0000"/>
                <w:sz w:val="18"/>
                <w:szCs w:val="18"/>
              </w:rPr>
              <w:t>0</w:t>
            </w:r>
          </w:p>
        </w:tc>
        <w:tc>
          <w:tcPr>
            <w:tcW w:w="536"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1</w:t>
            </w:r>
          </w:p>
        </w:tc>
        <w:tc>
          <w:tcPr>
            <w:tcW w:w="469"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563"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3</w:t>
            </w:r>
          </w:p>
        </w:tc>
        <w:tc>
          <w:tcPr>
            <w:tcW w:w="448"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2</w:t>
            </w:r>
          </w:p>
        </w:tc>
        <w:tc>
          <w:tcPr>
            <w:tcW w:w="483" w:type="dxa"/>
            <w:shd w:val="clear" w:color="auto" w:fill="auto"/>
            <w:vAlign w:val="center"/>
          </w:tcPr>
          <w:p w:rsidR="003832A2" w:rsidRPr="00144F5B" w:rsidRDefault="00B15639" w:rsidP="003832A2">
            <w:pPr>
              <w:jc w:val="center"/>
              <w:rPr>
                <w:rFonts w:ascii="Calibri" w:hAnsi="Calibri"/>
                <w:b/>
                <w:color w:val="FF0000"/>
                <w:sz w:val="18"/>
                <w:szCs w:val="18"/>
              </w:rPr>
            </w:pPr>
            <w:r>
              <w:rPr>
                <w:rFonts w:ascii="Calibri" w:hAnsi="Calibri"/>
                <w:b/>
                <w:color w:val="FF0000"/>
                <w:sz w:val="18"/>
                <w:szCs w:val="18"/>
              </w:rPr>
              <w:t>27</w:t>
            </w:r>
          </w:p>
        </w:tc>
        <w:tc>
          <w:tcPr>
            <w:tcW w:w="536" w:type="dxa"/>
            <w:shd w:val="clear" w:color="auto" w:fill="auto"/>
            <w:vAlign w:val="center"/>
          </w:tcPr>
          <w:p w:rsidR="003832A2" w:rsidRPr="00144F5B" w:rsidRDefault="00B15639" w:rsidP="003832A2">
            <w:pPr>
              <w:rPr>
                <w:rFonts w:ascii="Calibri" w:hAnsi="Calibri"/>
                <w:b/>
                <w:color w:val="FF0000"/>
                <w:sz w:val="18"/>
                <w:szCs w:val="18"/>
              </w:rPr>
            </w:pPr>
            <w:r>
              <w:rPr>
                <w:rFonts w:ascii="Calibri" w:hAnsi="Calibri"/>
                <w:b/>
                <w:color w:val="FF0000"/>
                <w:sz w:val="18"/>
                <w:szCs w:val="18"/>
              </w:rPr>
              <w:t>22</w:t>
            </w:r>
          </w:p>
        </w:tc>
      </w:tr>
    </w:tbl>
    <w:p w:rsidR="00747A90" w:rsidRDefault="00747A90" w:rsidP="00C32084"/>
    <w:p w:rsidR="00EC120C" w:rsidRDefault="00EC120C" w:rsidP="00C32084"/>
    <w:p w:rsidR="00C1543D" w:rsidRPr="006D5419" w:rsidRDefault="00C1543D" w:rsidP="00C1543D">
      <w:r w:rsidRPr="006D5419">
        <w:t xml:space="preserve">Zbog zastarjelosti krivičnog gonjenja odbačeno je krivičnih prijava o odnosu na </w:t>
      </w:r>
      <w:r>
        <w:t>2</w:t>
      </w:r>
      <w:r w:rsidRPr="006D5419">
        <w:t xml:space="preserve"> lica i to:</w:t>
      </w:r>
    </w:p>
    <w:p w:rsidR="00C1543D" w:rsidRPr="006D5419" w:rsidRDefault="00C1543D" w:rsidP="00C1543D"/>
    <w:p w:rsidR="00C1543D" w:rsidRDefault="00C1543D" w:rsidP="00C1543D">
      <w:pPr>
        <w:ind w:firstLine="720"/>
        <w:rPr>
          <w:lang w:val="sr-Latn-RS"/>
        </w:rPr>
      </w:pPr>
      <w:r w:rsidRPr="007B7F16">
        <w:rPr>
          <w:b/>
        </w:rPr>
        <w:t xml:space="preserve">- </w:t>
      </w:r>
      <w:r w:rsidRPr="003A2B37">
        <w:t>U predmetu Kt</w:t>
      </w:r>
      <w:r>
        <w:t>-I</w:t>
      </w:r>
      <w:r w:rsidRPr="003A2B37">
        <w:t>. br. 1</w:t>
      </w:r>
      <w:r>
        <w:t>4</w:t>
      </w:r>
      <w:r w:rsidRPr="003A2B37">
        <w:t>/2025 u odnosu na 2 lica</w:t>
      </w:r>
      <w:r>
        <w:t xml:space="preserve"> (1 pravno i 1 odgovorno lice)</w:t>
      </w:r>
      <w:r w:rsidRPr="003A2B37">
        <w:t xml:space="preserve"> zbog krivičnog djela građenje objekta bez građevinske dozvole iz čl. 326 a KZ CG: Državni tužilac je o krivičnom djelu obaviješten podnošenjem krivične prijave od </w:t>
      </w:r>
      <w:r>
        <w:t>14</w:t>
      </w:r>
      <w:r w:rsidRPr="003A2B37">
        <w:t>.0</w:t>
      </w:r>
      <w:r>
        <w:t>8</w:t>
      </w:r>
      <w:r w:rsidRPr="003A2B37">
        <w:t>.2025. godine, a krivično djelo za koje su prijavljeni izvršeno je u toku 201</w:t>
      </w:r>
      <w:r>
        <w:t>9</w:t>
      </w:r>
      <w:r w:rsidRPr="003A2B37">
        <w:t xml:space="preserve">. godine. </w:t>
      </w:r>
      <w:r w:rsidRPr="003A2B37">
        <w:rPr>
          <w:lang w:val="sr-Latn-CS"/>
        </w:rPr>
        <w:t>S</w:t>
      </w:r>
      <w:r w:rsidRPr="003A2B37">
        <w:rPr>
          <w:lang w:val="sr-Latn-RS"/>
        </w:rPr>
        <w:t xml:space="preserve">hodno čl. 124. st. 1. tač. 5. Krivičnog zakonika Crne Gore, zastarjelost je nastupila protekom roka od 5 godina od dana izvršenja krivičnog djela tj. </w:t>
      </w:r>
      <w:r>
        <w:rPr>
          <w:lang w:val="sr-Latn-RS"/>
        </w:rPr>
        <w:t xml:space="preserve">u toku 2024. </w:t>
      </w:r>
      <w:r w:rsidRPr="003A2B37">
        <w:rPr>
          <w:lang w:val="sr-Latn-RS"/>
        </w:rPr>
        <w:t>godine (relativna zastarjelost krivičnog gonjenja), tj. prije podnošenja prijave tužilaštvu.</w:t>
      </w:r>
    </w:p>
    <w:p w:rsidR="00F46C8C" w:rsidRDefault="00F46C8C" w:rsidP="00C1543D">
      <w:pPr>
        <w:ind w:firstLine="720"/>
      </w:pPr>
    </w:p>
    <w:p w:rsidR="00F46C8C" w:rsidRDefault="00F46C8C" w:rsidP="00C1543D">
      <w:pPr>
        <w:ind w:firstLine="720"/>
      </w:pPr>
    </w:p>
    <w:p w:rsidR="00F46C8C" w:rsidRPr="003A2B37" w:rsidRDefault="00F46C8C" w:rsidP="00C1543D">
      <w:pPr>
        <w:ind w:firstLine="720"/>
      </w:pPr>
    </w:p>
    <w:p w:rsidR="00BC0D9E" w:rsidRDefault="00BC0D9E" w:rsidP="00C32084"/>
    <w:p w:rsidR="00DC5178" w:rsidRDefault="00DC5178" w:rsidP="00C32084"/>
    <w:p w:rsidR="00EC7867" w:rsidRDefault="00EC7867" w:rsidP="00C32084"/>
    <w:p w:rsidR="00F46C8C" w:rsidRDefault="00F46C8C" w:rsidP="00C32084"/>
    <w:p w:rsidR="00F46C8C" w:rsidRDefault="00F46C8C" w:rsidP="00C32084"/>
    <w:p w:rsidR="00C32084" w:rsidRDefault="00C32084" w:rsidP="00C32084">
      <w:pPr>
        <w:jc w:val="center"/>
        <w:rPr>
          <w:b/>
          <w:sz w:val="18"/>
          <w:szCs w:val="18"/>
        </w:rPr>
      </w:pPr>
      <w:r w:rsidRPr="0002047C">
        <w:rPr>
          <w:b/>
          <w:sz w:val="18"/>
          <w:szCs w:val="18"/>
        </w:rPr>
        <w:lastRenderedPageBreak/>
        <w:t>Pregled rješavanja prijava iz ranijeg perioda po godinama podnošenja</w:t>
      </w:r>
    </w:p>
    <w:p w:rsidR="00A140A1" w:rsidRPr="0002047C" w:rsidRDefault="00A140A1" w:rsidP="00C32084">
      <w:pPr>
        <w:jc w:val="center"/>
        <w:rPr>
          <w:b/>
          <w:sz w:val="18"/>
          <w:szCs w:val="18"/>
        </w:rPr>
      </w:pPr>
    </w:p>
    <w:p w:rsidR="00C32084" w:rsidRPr="0002047C" w:rsidRDefault="00C32084" w:rsidP="00C32084">
      <w:pPr>
        <w:jc w:val="center"/>
        <w:rPr>
          <w:sz w:val="18"/>
          <w:szCs w:val="18"/>
        </w:rPr>
      </w:pPr>
    </w:p>
    <w:tbl>
      <w:tblPr>
        <w:tblW w:w="9251" w:type="dxa"/>
        <w:jc w:val="center"/>
        <w:tblBorders>
          <w:top w:val="single" w:sz="4" w:space="0" w:color="FF0000"/>
          <w:left w:val="single" w:sz="4" w:space="0" w:color="FF0000"/>
          <w:bottom w:val="single" w:sz="4" w:space="0" w:color="FF0000"/>
          <w:right w:val="single" w:sz="4" w:space="0" w:color="FF0000"/>
          <w:insideH w:val="single" w:sz="4" w:space="0" w:color="538135"/>
          <w:insideV w:val="single" w:sz="4" w:space="0" w:color="538135"/>
        </w:tblBorders>
        <w:tblLayout w:type="fixed"/>
        <w:tblLook w:val="04A0" w:firstRow="1" w:lastRow="0" w:firstColumn="1" w:lastColumn="0" w:noHBand="0" w:noVBand="1"/>
      </w:tblPr>
      <w:tblGrid>
        <w:gridCol w:w="1667"/>
        <w:gridCol w:w="738"/>
        <w:gridCol w:w="350"/>
        <w:gridCol w:w="470"/>
        <w:gridCol w:w="448"/>
        <w:gridCol w:w="448"/>
        <w:gridCol w:w="540"/>
        <w:gridCol w:w="448"/>
        <w:gridCol w:w="540"/>
        <w:gridCol w:w="540"/>
        <w:gridCol w:w="540"/>
        <w:gridCol w:w="470"/>
        <w:gridCol w:w="524"/>
        <w:gridCol w:w="448"/>
        <w:gridCol w:w="540"/>
        <w:gridCol w:w="540"/>
      </w:tblGrid>
      <w:tr w:rsidR="00C32084" w:rsidRPr="0002047C" w:rsidTr="004A32FB">
        <w:trPr>
          <w:jc w:val="center"/>
        </w:trPr>
        <w:tc>
          <w:tcPr>
            <w:tcW w:w="1667" w:type="dxa"/>
            <w:vMerge w:val="restart"/>
            <w:shd w:val="clear" w:color="auto" w:fill="auto"/>
            <w:vAlign w:val="center"/>
          </w:tcPr>
          <w:p w:rsidR="00C32084" w:rsidRPr="006F3234" w:rsidRDefault="00C32084" w:rsidP="004A32FB">
            <w:pPr>
              <w:jc w:val="center"/>
              <w:rPr>
                <w:rFonts w:ascii="Calibri" w:hAnsi="Calibri"/>
                <w:sz w:val="18"/>
                <w:szCs w:val="18"/>
              </w:rPr>
            </w:pPr>
            <w:r w:rsidRPr="006F3234">
              <w:rPr>
                <w:bCs/>
                <w:sz w:val="18"/>
                <w:szCs w:val="18"/>
              </w:rPr>
              <w:t>Godina podnošenja prijave</w:t>
            </w:r>
          </w:p>
        </w:tc>
        <w:tc>
          <w:tcPr>
            <w:tcW w:w="738"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bCs/>
                <w:sz w:val="18"/>
                <w:szCs w:val="18"/>
              </w:rPr>
              <w:t>Neriješeno prijava na početku izvještajne godine</w:t>
            </w:r>
          </w:p>
        </w:tc>
        <w:tc>
          <w:tcPr>
            <w:tcW w:w="3244" w:type="dxa"/>
            <w:gridSpan w:val="7"/>
            <w:shd w:val="clear" w:color="auto" w:fill="auto"/>
            <w:vAlign w:val="center"/>
          </w:tcPr>
          <w:p w:rsidR="00C32084" w:rsidRPr="0002047C" w:rsidRDefault="00C32084" w:rsidP="004A32FB">
            <w:pPr>
              <w:jc w:val="center"/>
              <w:rPr>
                <w:rFonts w:ascii="Calibri" w:hAnsi="Calibri"/>
                <w:sz w:val="18"/>
                <w:szCs w:val="18"/>
              </w:rPr>
            </w:pPr>
            <w:r w:rsidRPr="0002047C">
              <w:rPr>
                <w:rFonts w:ascii="Calibri" w:hAnsi="Calibri"/>
                <w:sz w:val="18"/>
                <w:szCs w:val="18"/>
              </w:rPr>
              <w:t>Odbačaj</w:t>
            </w:r>
          </w:p>
        </w:tc>
        <w:tc>
          <w:tcPr>
            <w:tcW w:w="540" w:type="dxa"/>
            <w:vMerge w:val="restart"/>
            <w:shd w:val="clear" w:color="auto" w:fill="auto"/>
            <w:textDirection w:val="btL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Odbačena nakon odloženog gonjenja</w:t>
            </w:r>
          </w:p>
        </w:tc>
        <w:tc>
          <w:tcPr>
            <w:tcW w:w="540"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Optužni predlog</w:t>
            </w:r>
          </w:p>
        </w:tc>
        <w:tc>
          <w:tcPr>
            <w:tcW w:w="470"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Neposredna optužnica</w:t>
            </w:r>
          </w:p>
        </w:tc>
        <w:tc>
          <w:tcPr>
            <w:tcW w:w="524"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Naredba za sprovođenje istrage</w:t>
            </w:r>
          </w:p>
        </w:tc>
        <w:tc>
          <w:tcPr>
            <w:tcW w:w="448"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Ustupljene prijave</w:t>
            </w:r>
          </w:p>
        </w:tc>
        <w:tc>
          <w:tcPr>
            <w:tcW w:w="540"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Riješeno prijava</w:t>
            </w:r>
          </w:p>
        </w:tc>
        <w:tc>
          <w:tcPr>
            <w:tcW w:w="540" w:type="dxa"/>
            <w:vMerge w:val="restart"/>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Neriješene prijave na kraju godine</w:t>
            </w:r>
          </w:p>
        </w:tc>
      </w:tr>
      <w:tr w:rsidR="00C32084" w:rsidRPr="0002047C" w:rsidTr="00F46C8C">
        <w:trPr>
          <w:cantSplit/>
          <w:trHeight w:val="1758"/>
          <w:jc w:val="center"/>
        </w:trPr>
        <w:tc>
          <w:tcPr>
            <w:tcW w:w="1667" w:type="dxa"/>
            <w:vMerge/>
            <w:shd w:val="clear" w:color="auto" w:fill="auto"/>
            <w:vAlign w:val="center"/>
          </w:tcPr>
          <w:p w:rsidR="00C32084" w:rsidRPr="0002047C" w:rsidRDefault="00C32084" w:rsidP="004A32FB">
            <w:pPr>
              <w:jc w:val="center"/>
              <w:rPr>
                <w:rFonts w:ascii="Calibri" w:hAnsi="Calibri"/>
                <w:sz w:val="18"/>
                <w:szCs w:val="18"/>
              </w:rPr>
            </w:pPr>
          </w:p>
        </w:tc>
        <w:tc>
          <w:tcPr>
            <w:tcW w:w="738" w:type="dxa"/>
            <w:vMerge/>
            <w:shd w:val="clear" w:color="auto" w:fill="auto"/>
            <w:textDirection w:val="btLr"/>
            <w:vAlign w:val="center"/>
          </w:tcPr>
          <w:p w:rsidR="00C32084" w:rsidRPr="0002047C" w:rsidRDefault="00C32084" w:rsidP="004A32FB">
            <w:pPr>
              <w:ind w:left="113" w:right="113"/>
              <w:jc w:val="center"/>
              <w:rPr>
                <w:rFonts w:ascii="Calibri" w:hAnsi="Calibri"/>
                <w:sz w:val="18"/>
                <w:szCs w:val="18"/>
              </w:rPr>
            </w:pPr>
          </w:p>
        </w:tc>
        <w:tc>
          <w:tcPr>
            <w:tcW w:w="350" w:type="dxa"/>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nije krivično djelo</w:t>
            </w:r>
          </w:p>
        </w:tc>
        <w:tc>
          <w:tcPr>
            <w:tcW w:w="470" w:type="dxa"/>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zastarjelost</w:t>
            </w:r>
          </w:p>
        </w:tc>
        <w:tc>
          <w:tcPr>
            <w:tcW w:w="448" w:type="dxa"/>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amnestija</w:t>
            </w:r>
          </w:p>
        </w:tc>
        <w:tc>
          <w:tcPr>
            <w:tcW w:w="448" w:type="dxa"/>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pomilovanje</w:t>
            </w:r>
          </w:p>
        </w:tc>
        <w:tc>
          <w:tcPr>
            <w:tcW w:w="540" w:type="dxa"/>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nema osnovane sumnje</w:t>
            </w:r>
          </w:p>
        </w:tc>
        <w:tc>
          <w:tcPr>
            <w:tcW w:w="448" w:type="dxa"/>
            <w:shd w:val="clear" w:color="auto" w:fill="auto"/>
            <w:textDirection w:val="btLr"/>
            <w:vAlign w:val="center"/>
          </w:tcPr>
          <w:p w:rsidR="00C32084" w:rsidRPr="0002047C" w:rsidRDefault="00E04846" w:rsidP="004A32FB">
            <w:pPr>
              <w:ind w:left="113" w:right="113"/>
              <w:jc w:val="center"/>
              <w:rPr>
                <w:rFonts w:ascii="Calibri" w:hAnsi="Calibri"/>
                <w:sz w:val="18"/>
                <w:szCs w:val="18"/>
              </w:rPr>
            </w:pPr>
            <w:r w:rsidRPr="0002047C">
              <w:rPr>
                <w:rFonts w:ascii="Calibri" w:hAnsi="Calibri"/>
                <w:sz w:val="18"/>
                <w:szCs w:val="18"/>
              </w:rPr>
              <w:t>I</w:t>
            </w:r>
            <w:r w:rsidR="00C32084" w:rsidRPr="0002047C">
              <w:rPr>
                <w:rFonts w:ascii="Calibri" w:hAnsi="Calibri"/>
                <w:sz w:val="18"/>
                <w:szCs w:val="18"/>
              </w:rPr>
              <w:t>z</w:t>
            </w:r>
            <w:r>
              <w:rPr>
                <w:rFonts w:ascii="Calibri" w:hAnsi="Calibri"/>
                <w:sz w:val="18"/>
                <w:szCs w:val="18"/>
              </w:rPr>
              <w:t xml:space="preserve"> drugih</w:t>
            </w:r>
            <w:r w:rsidR="00C32084" w:rsidRPr="0002047C">
              <w:rPr>
                <w:rFonts w:ascii="Calibri" w:hAnsi="Calibri"/>
                <w:sz w:val="18"/>
                <w:szCs w:val="18"/>
              </w:rPr>
              <w:t xml:space="preserve"> razloga</w:t>
            </w:r>
          </w:p>
        </w:tc>
        <w:tc>
          <w:tcPr>
            <w:tcW w:w="540" w:type="dxa"/>
            <w:shd w:val="clear" w:color="auto" w:fill="auto"/>
            <w:textDirection w:val="btLr"/>
            <w:vAlign w:val="center"/>
          </w:tcPr>
          <w:p w:rsidR="00C32084" w:rsidRPr="0002047C" w:rsidRDefault="00C32084" w:rsidP="004A32FB">
            <w:pPr>
              <w:ind w:left="113" w:right="113"/>
              <w:jc w:val="center"/>
              <w:rPr>
                <w:rFonts w:ascii="Calibri" w:hAnsi="Calibri"/>
                <w:sz w:val="18"/>
                <w:szCs w:val="18"/>
              </w:rPr>
            </w:pPr>
            <w:r w:rsidRPr="0002047C">
              <w:rPr>
                <w:rFonts w:ascii="Calibri" w:hAnsi="Calibri"/>
                <w:sz w:val="18"/>
                <w:szCs w:val="18"/>
              </w:rPr>
              <w:t>Ukupno odbačaja</w:t>
            </w:r>
          </w:p>
        </w:tc>
        <w:tc>
          <w:tcPr>
            <w:tcW w:w="540" w:type="dxa"/>
            <w:vMerge/>
            <w:shd w:val="clear" w:color="auto" w:fill="auto"/>
            <w:textDirection w:val="btLr"/>
          </w:tcPr>
          <w:p w:rsidR="00C32084" w:rsidRPr="0002047C" w:rsidRDefault="00C32084" w:rsidP="004A32FB">
            <w:pPr>
              <w:ind w:left="113" w:right="113"/>
              <w:jc w:val="center"/>
              <w:rPr>
                <w:rFonts w:ascii="Calibri" w:hAnsi="Calibri"/>
                <w:sz w:val="18"/>
                <w:szCs w:val="18"/>
              </w:rPr>
            </w:pPr>
          </w:p>
        </w:tc>
        <w:tc>
          <w:tcPr>
            <w:tcW w:w="540" w:type="dxa"/>
            <w:vMerge/>
            <w:shd w:val="clear" w:color="auto" w:fill="auto"/>
            <w:vAlign w:val="center"/>
          </w:tcPr>
          <w:p w:rsidR="00C32084" w:rsidRPr="0002047C" w:rsidRDefault="00C32084" w:rsidP="004A32FB">
            <w:pPr>
              <w:jc w:val="center"/>
              <w:rPr>
                <w:rFonts w:ascii="Calibri" w:hAnsi="Calibri"/>
                <w:sz w:val="18"/>
                <w:szCs w:val="18"/>
              </w:rPr>
            </w:pPr>
          </w:p>
        </w:tc>
        <w:tc>
          <w:tcPr>
            <w:tcW w:w="470" w:type="dxa"/>
            <w:vMerge/>
            <w:shd w:val="clear" w:color="auto" w:fill="auto"/>
            <w:vAlign w:val="center"/>
          </w:tcPr>
          <w:p w:rsidR="00C32084" w:rsidRPr="0002047C" w:rsidRDefault="00C32084" w:rsidP="004A32FB">
            <w:pPr>
              <w:jc w:val="center"/>
              <w:rPr>
                <w:rFonts w:ascii="Calibri" w:hAnsi="Calibri"/>
                <w:sz w:val="18"/>
                <w:szCs w:val="18"/>
              </w:rPr>
            </w:pPr>
          </w:p>
        </w:tc>
        <w:tc>
          <w:tcPr>
            <w:tcW w:w="524" w:type="dxa"/>
            <w:vMerge/>
            <w:shd w:val="clear" w:color="auto" w:fill="auto"/>
            <w:vAlign w:val="center"/>
          </w:tcPr>
          <w:p w:rsidR="00C32084" w:rsidRPr="0002047C" w:rsidRDefault="00C32084" w:rsidP="004A32FB">
            <w:pPr>
              <w:jc w:val="center"/>
              <w:rPr>
                <w:rFonts w:ascii="Calibri" w:hAnsi="Calibri"/>
                <w:sz w:val="18"/>
                <w:szCs w:val="18"/>
              </w:rPr>
            </w:pPr>
          </w:p>
        </w:tc>
        <w:tc>
          <w:tcPr>
            <w:tcW w:w="448" w:type="dxa"/>
            <w:vMerge/>
            <w:shd w:val="clear" w:color="auto" w:fill="auto"/>
            <w:vAlign w:val="center"/>
          </w:tcPr>
          <w:p w:rsidR="00C32084" w:rsidRPr="0002047C" w:rsidRDefault="00C32084" w:rsidP="004A32FB">
            <w:pPr>
              <w:jc w:val="center"/>
              <w:rPr>
                <w:rFonts w:ascii="Calibri" w:hAnsi="Calibri"/>
                <w:sz w:val="18"/>
                <w:szCs w:val="18"/>
              </w:rPr>
            </w:pPr>
          </w:p>
        </w:tc>
        <w:tc>
          <w:tcPr>
            <w:tcW w:w="540" w:type="dxa"/>
            <w:vMerge/>
            <w:shd w:val="clear" w:color="auto" w:fill="auto"/>
            <w:vAlign w:val="center"/>
          </w:tcPr>
          <w:p w:rsidR="00C32084" w:rsidRPr="0002047C" w:rsidRDefault="00C32084" w:rsidP="004A32FB">
            <w:pPr>
              <w:jc w:val="center"/>
              <w:rPr>
                <w:rFonts w:ascii="Calibri" w:hAnsi="Calibri"/>
                <w:sz w:val="18"/>
                <w:szCs w:val="18"/>
              </w:rPr>
            </w:pPr>
          </w:p>
        </w:tc>
        <w:tc>
          <w:tcPr>
            <w:tcW w:w="540" w:type="dxa"/>
            <w:vMerge/>
            <w:shd w:val="clear" w:color="auto" w:fill="auto"/>
            <w:vAlign w:val="center"/>
          </w:tcPr>
          <w:p w:rsidR="00C32084" w:rsidRPr="0002047C" w:rsidRDefault="00C32084" w:rsidP="004A32FB">
            <w:pPr>
              <w:jc w:val="center"/>
              <w:rPr>
                <w:rFonts w:ascii="Calibri" w:hAnsi="Calibri"/>
                <w:sz w:val="18"/>
                <w:szCs w:val="18"/>
              </w:rPr>
            </w:pPr>
          </w:p>
        </w:tc>
      </w:tr>
      <w:tr w:rsidR="00C32084" w:rsidRPr="0002047C" w:rsidTr="004A32FB">
        <w:trPr>
          <w:trHeight w:val="401"/>
          <w:jc w:val="center"/>
        </w:trPr>
        <w:tc>
          <w:tcPr>
            <w:tcW w:w="1667" w:type="dxa"/>
            <w:shd w:val="clear" w:color="auto" w:fill="auto"/>
            <w:vAlign w:val="center"/>
          </w:tcPr>
          <w:p w:rsidR="00C32084" w:rsidRPr="0002047C" w:rsidRDefault="001B50B6" w:rsidP="004A32FB">
            <w:pPr>
              <w:jc w:val="center"/>
              <w:rPr>
                <w:sz w:val="18"/>
                <w:szCs w:val="18"/>
              </w:rPr>
            </w:pPr>
            <w:r>
              <w:rPr>
                <w:sz w:val="18"/>
                <w:szCs w:val="18"/>
              </w:rPr>
              <w:t>2019</w:t>
            </w:r>
          </w:p>
        </w:tc>
        <w:tc>
          <w:tcPr>
            <w:tcW w:w="738" w:type="dxa"/>
            <w:shd w:val="clear" w:color="auto" w:fill="auto"/>
            <w:vAlign w:val="center"/>
          </w:tcPr>
          <w:p w:rsidR="00C32084" w:rsidRPr="0002047C" w:rsidRDefault="00766C31" w:rsidP="004A32FB">
            <w:pPr>
              <w:jc w:val="center"/>
              <w:rPr>
                <w:rFonts w:ascii="Calibri" w:hAnsi="Calibri"/>
                <w:sz w:val="18"/>
                <w:szCs w:val="18"/>
              </w:rPr>
            </w:pPr>
            <w:r>
              <w:rPr>
                <w:rFonts w:ascii="Calibri" w:hAnsi="Calibri"/>
                <w:sz w:val="18"/>
                <w:szCs w:val="18"/>
              </w:rPr>
              <w:t>1</w:t>
            </w:r>
          </w:p>
        </w:tc>
        <w:tc>
          <w:tcPr>
            <w:tcW w:w="35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E04846" w:rsidP="004A32FB">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C32084" w:rsidRPr="0002047C" w:rsidRDefault="00E04846" w:rsidP="004A32FB">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24"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E04846" w:rsidP="004A32FB">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C32084" w:rsidRPr="0002047C" w:rsidRDefault="00E04846" w:rsidP="004A32FB">
            <w:pPr>
              <w:jc w:val="center"/>
              <w:rPr>
                <w:rFonts w:ascii="Calibri" w:hAnsi="Calibri"/>
                <w:sz w:val="18"/>
                <w:szCs w:val="18"/>
              </w:rPr>
            </w:pPr>
            <w:r>
              <w:rPr>
                <w:rFonts w:ascii="Calibri" w:hAnsi="Calibri"/>
                <w:sz w:val="18"/>
                <w:szCs w:val="18"/>
              </w:rPr>
              <w:t>0</w:t>
            </w:r>
          </w:p>
        </w:tc>
      </w:tr>
      <w:tr w:rsidR="00C32084" w:rsidRPr="0002047C" w:rsidTr="004A32FB">
        <w:trPr>
          <w:trHeight w:val="449"/>
          <w:jc w:val="center"/>
        </w:trPr>
        <w:tc>
          <w:tcPr>
            <w:tcW w:w="1667" w:type="dxa"/>
            <w:shd w:val="clear" w:color="auto" w:fill="auto"/>
            <w:vAlign w:val="center"/>
          </w:tcPr>
          <w:p w:rsidR="00C32084" w:rsidRPr="001B50B6" w:rsidRDefault="001B50B6" w:rsidP="004A32FB">
            <w:pPr>
              <w:jc w:val="center"/>
              <w:rPr>
                <w:rFonts w:ascii="Calibri" w:hAnsi="Calibri"/>
                <w:sz w:val="18"/>
                <w:szCs w:val="18"/>
              </w:rPr>
            </w:pPr>
            <w:r w:rsidRPr="001B50B6">
              <w:rPr>
                <w:rFonts w:ascii="Calibri" w:hAnsi="Calibri"/>
                <w:sz w:val="18"/>
                <w:szCs w:val="18"/>
              </w:rPr>
              <w:t>20</w:t>
            </w:r>
            <w:r>
              <w:rPr>
                <w:rFonts w:ascii="Calibri" w:hAnsi="Calibri"/>
                <w:sz w:val="18"/>
                <w:szCs w:val="18"/>
              </w:rPr>
              <w:t>21</w:t>
            </w:r>
          </w:p>
        </w:tc>
        <w:tc>
          <w:tcPr>
            <w:tcW w:w="738" w:type="dxa"/>
            <w:shd w:val="clear" w:color="auto" w:fill="auto"/>
            <w:vAlign w:val="center"/>
          </w:tcPr>
          <w:p w:rsidR="00C32084" w:rsidRPr="0002047C" w:rsidRDefault="00E04846" w:rsidP="004A32FB">
            <w:pPr>
              <w:jc w:val="center"/>
              <w:rPr>
                <w:rFonts w:ascii="Calibri" w:hAnsi="Calibri"/>
                <w:sz w:val="18"/>
                <w:szCs w:val="18"/>
              </w:rPr>
            </w:pPr>
            <w:r>
              <w:rPr>
                <w:rFonts w:ascii="Calibri" w:hAnsi="Calibri"/>
                <w:sz w:val="18"/>
                <w:szCs w:val="18"/>
              </w:rPr>
              <w:t>5</w:t>
            </w:r>
          </w:p>
        </w:tc>
        <w:tc>
          <w:tcPr>
            <w:tcW w:w="35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E04846" w:rsidP="004A32F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24"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B50B6"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C32084" w:rsidRPr="0002047C" w:rsidRDefault="00144F5B" w:rsidP="004A32FB">
            <w:pPr>
              <w:jc w:val="center"/>
              <w:rPr>
                <w:rFonts w:ascii="Calibri" w:hAnsi="Calibri"/>
                <w:sz w:val="18"/>
                <w:szCs w:val="18"/>
              </w:rPr>
            </w:pPr>
            <w:r>
              <w:rPr>
                <w:rFonts w:ascii="Calibri" w:hAnsi="Calibri"/>
                <w:sz w:val="18"/>
                <w:szCs w:val="18"/>
              </w:rPr>
              <w:t>5</w:t>
            </w:r>
          </w:p>
        </w:tc>
      </w:tr>
      <w:tr w:rsidR="00144F5B" w:rsidRPr="0002047C" w:rsidTr="004A32FB">
        <w:trPr>
          <w:trHeight w:val="449"/>
          <w:jc w:val="center"/>
        </w:trPr>
        <w:tc>
          <w:tcPr>
            <w:tcW w:w="1667"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202</w:t>
            </w:r>
            <w:r w:rsidR="00E04846">
              <w:rPr>
                <w:rFonts w:ascii="Calibri" w:hAnsi="Calibri"/>
                <w:sz w:val="18"/>
                <w:szCs w:val="18"/>
              </w:rPr>
              <w:t>4</w:t>
            </w:r>
          </w:p>
        </w:tc>
        <w:tc>
          <w:tcPr>
            <w:tcW w:w="738" w:type="dxa"/>
            <w:shd w:val="clear" w:color="auto" w:fill="auto"/>
            <w:vAlign w:val="center"/>
          </w:tcPr>
          <w:p w:rsidR="00144F5B" w:rsidRDefault="00E04846" w:rsidP="004A32FB">
            <w:pPr>
              <w:jc w:val="center"/>
              <w:rPr>
                <w:rFonts w:ascii="Calibri" w:hAnsi="Calibri"/>
                <w:sz w:val="18"/>
                <w:szCs w:val="18"/>
              </w:rPr>
            </w:pPr>
            <w:r>
              <w:rPr>
                <w:rFonts w:ascii="Calibri" w:hAnsi="Calibri"/>
                <w:sz w:val="18"/>
                <w:szCs w:val="18"/>
              </w:rPr>
              <w:t>9</w:t>
            </w:r>
          </w:p>
        </w:tc>
        <w:tc>
          <w:tcPr>
            <w:tcW w:w="350"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1</w:t>
            </w:r>
          </w:p>
        </w:tc>
        <w:tc>
          <w:tcPr>
            <w:tcW w:w="470"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44F5B" w:rsidRDefault="00E04846" w:rsidP="004A32FB">
            <w:pPr>
              <w:jc w:val="center"/>
              <w:rPr>
                <w:rFonts w:ascii="Calibri" w:hAnsi="Calibri"/>
                <w:sz w:val="18"/>
                <w:szCs w:val="18"/>
              </w:rPr>
            </w:pPr>
            <w:r>
              <w:rPr>
                <w:rFonts w:ascii="Calibri" w:hAnsi="Calibri"/>
                <w:sz w:val="18"/>
                <w:szCs w:val="18"/>
              </w:rPr>
              <w:t>4</w:t>
            </w:r>
          </w:p>
        </w:tc>
        <w:tc>
          <w:tcPr>
            <w:tcW w:w="448"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44F5B" w:rsidRDefault="00E04846" w:rsidP="004A32FB">
            <w:pPr>
              <w:jc w:val="center"/>
              <w:rPr>
                <w:rFonts w:ascii="Calibri" w:hAnsi="Calibri"/>
                <w:sz w:val="18"/>
                <w:szCs w:val="18"/>
              </w:rPr>
            </w:pPr>
            <w:r>
              <w:rPr>
                <w:rFonts w:ascii="Calibri" w:hAnsi="Calibri"/>
                <w:sz w:val="18"/>
                <w:szCs w:val="18"/>
              </w:rPr>
              <w:t>5</w:t>
            </w:r>
          </w:p>
        </w:tc>
        <w:tc>
          <w:tcPr>
            <w:tcW w:w="540"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144F5B" w:rsidRDefault="00E04846" w:rsidP="004A32FB">
            <w:pPr>
              <w:jc w:val="center"/>
              <w:rPr>
                <w:rFonts w:ascii="Calibri" w:hAnsi="Calibri"/>
                <w:sz w:val="18"/>
                <w:szCs w:val="18"/>
              </w:rPr>
            </w:pPr>
            <w:r>
              <w:rPr>
                <w:rFonts w:ascii="Calibri" w:hAnsi="Calibri"/>
                <w:sz w:val="18"/>
                <w:szCs w:val="18"/>
              </w:rPr>
              <w:t>2</w:t>
            </w:r>
          </w:p>
        </w:tc>
        <w:tc>
          <w:tcPr>
            <w:tcW w:w="524"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44F5B" w:rsidRDefault="00144F5B"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44F5B" w:rsidRDefault="00E04846" w:rsidP="004A32FB">
            <w:pPr>
              <w:jc w:val="center"/>
              <w:rPr>
                <w:rFonts w:ascii="Calibri" w:hAnsi="Calibri"/>
                <w:sz w:val="18"/>
                <w:szCs w:val="18"/>
              </w:rPr>
            </w:pPr>
            <w:r>
              <w:rPr>
                <w:rFonts w:ascii="Calibri" w:hAnsi="Calibri"/>
                <w:sz w:val="18"/>
                <w:szCs w:val="18"/>
              </w:rPr>
              <w:t>7</w:t>
            </w:r>
          </w:p>
        </w:tc>
        <w:tc>
          <w:tcPr>
            <w:tcW w:w="540" w:type="dxa"/>
            <w:shd w:val="clear" w:color="auto" w:fill="auto"/>
            <w:vAlign w:val="center"/>
          </w:tcPr>
          <w:p w:rsidR="00144F5B" w:rsidRDefault="00E04846" w:rsidP="004A32FB">
            <w:pPr>
              <w:jc w:val="center"/>
              <w:rPr>
                <w:rFonts w:ascii="Calibri" w:hAnsi="Calibri"/>
                <w:sz w:val="18"/>
                <w:szCs w:val="18"/>
              </w:rPr>
            </w:pPr>
            <w:r>
              <w:rPr>
                <w:rFonts w:ascii="Calibri" w:hAnsi="Calibri"/>
                <w:sz w:val="18"/>
                <w:szCs w:val="18"/>
              </w:rPr>
              <w:t>2</w:t>
            </w:r>
          </w:p>
        </w:tc>
      </w:tr>
      <w:tr w:rsidR="001B50B6" w:rsidRPr="0002047C" w:rsidTr="004A32FB">
        <w:trPr>
          <w:trHeight w:val="449"/>
          <w:jc w:val="center"/>
        </w:trPr>
        <w:tc>
          <w:tcPr>
            <w:tcW w:w="1667"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Ukupno</w:t>
            </w:r>
          </w:p>
        </w:tc>
        <w:tc>
          <w:tcPr>
            <w:tcW w:w="738"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15</w:t>
            </w:r>
          </w:p>
        </w:tc>
        <w:tc>
          <w:tcPr>
            <w:tcW w:w="350" w:type="dxa"/>
            <w:shd w:val="clear" w:color="auto" w:fill="auto"/>
            <w:vAlign w:val="center"/>
          </w:tcPr>
          <w:p w:rsidR="001B50B6" w:rsidRDefault="00144F5B" w:rsidP="004A32FB">
            <w:pPr>
              <w:jc w:val="center"/>
              <w:rPr>
                <w:rFonts w:ascii="Calibri" w:hAnsi="Calibri"/>
                <w:sz w:val="18"/>
                <w:szCs w:val="18"/>
              </w:rPr>
            </w:pPr>
            <w:r>
              <w:rPr>
                <w:rFonts w:ascii="Calibri" w:hAnsi="Calibri"/>
                <w:sz w:val="18"/>
                <w:szCs w:val="18"/>
              </w:rPr>
              <w:t>1</w:t>
            </w:r>
          </w:p>
        </w:tc>
        <w:tc>
          <w:tcPr>
            <w:tcW w:w="470"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4</w:t>
            </w:r>
          </w:p>
        </w:tc>
        <w:tc>
          <w:tcPr>
            <w:tcW w:w="448"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6</w:t>
            </w:r>
          </w:p>
        </w:tc>
        <w:tc>
          <w:tcPr>
            <w:tcW w:w="540" w:type="dxa"/>
            <w:shd w:val="clear" w:color="auto" w:fill="auto"/>
            <w:vAlign w:val="center"/>
          </w:tcPr>
          <w:p w:rsidR="001B50B6" w:rsidRDefault="00144F5B"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2</w:t>
            </w:r>
          </w:p>
        </w:tc>
        <w:tc>
          <w:tcPr>
            <w:tcW w:w="524"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B50B6" w:rsidRDefault="00766C31" w:rsidP="004A32F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8</w:t>
            </w:r>
          </w:p>
        </w:tc>
        <w:tc>
          <w:tcPr>
            <w:tcW w:w="540" w:type="dxa"/>
            <w:shd w:val="clear" w:color="auto" w:fill="auto"/>
            <w:vAlign w:val="center"/>
          </w:tcPr>
          <w:p w:rsidR="001B50B6" w:rsidRDefault="00E04846" w:rsidP="004A32FB">
            <w:pPr>
              <w:jc w:val="center"/>
              <w:rPr>
                <w:rFonts w:ascii="Calibri" w:hAnsi="Calibri"/>
                <w:sz w:val="18"/>
                <w:szCs w:val="18"/>
              </w:rPr>
            </w:pPr>
            <w:r>
              <w:rPr>
                <w:rFonts w:ascii="Calibri" w:hAnsi="Calibri"/>
                <w:sz w:val="18"/>
                <w:szCs w:val="18"/>
              </w:rPr>
              <w:t>7</w:t>
            </w:r>
          </w:p>
        </w:tc>
      </w:tr>
    </w:tbl>
    <w:p w:rsidR="001A20CE" w:rsidRDefault="001A20CE" w:rsidP="00F46C8C"/>
    <w:p w:rsidR="004111F6" w:rsidRPr="0097786B" w:rsidRDefault="00DE256C" w:rsidP="004111F6">
      <w:pPr>
        <w:ind w:firstLine="720"/>
      </w:pPr>
      <w:r w:rsidRPr="0097786B">
        <w:t xml:space="preserve">Kada su u pitanju odgovorna lica u izvještajnom periodu </w:t>
      </w:r>
      <w:r w:rsidR="00B50FB9" w:rsidRPr="0097786B">
        <w:t xml:space="preserve">primljeno </w:t>
      </w:r>
      <w:r w:rsidRPr="0097786B">
        <w:t>krivičnih prijava</w:t>
      </w:r>
      <w:r w:rsidR="00B50FB9" w:rsidRPr="0097786B">
        <w:t xml:space="preserve"> protiv </w:t>
      </w:r>
      <w:r w:rsidR="00C1543D" w:rsidRPr="0097786B">
        <w:t>29</w:t>
      </w:r>
      <w:r w:rsidR="00B50FB9" w:rsidRPr="0097786B">
        <w:t xml:space="preserve"> lica</w:t>
      </w:r>
      <w:r w:rsidRPr="0097786B">
        <w:t xml:space="preserve">, </w:t>
      </w:r>
      <w:proofErr w:type="gramStart"/>
      <w:r w:rsidRPr="0097786B">
        <w:t>a</w:t>
      </w:r>
      <w:proofErr w:type="gramEnd"/>
      <w:r w:rsidRPr="0097786B">
        <w:t xml:space="preserve"> iz ranijeg period</w:t>
      </w:r>
      <w:r w:rsidR="005D559A" w:rsidRPr="0097786B">
        <w:t>a</w:t>
      </w:r>
      <w:r w:rsidRPr="0097786B">
        <w:t xml:space="preserve"> bilo je u radu prijava protiv </w:t>
      </w:r>
      <w:r w:rsidR="00C1543D" w:rsidRPr="0097786B">
        <w:t>10</w:t>
      </w:r>
      <w:r w:rsidRPr="0097786B">
        <w:t xml:space="preserve"> odgovorna lica. Od tog broja, u izvještajnom periodu riješeno je prijava protiv </w:t>
      </w:r>
      <w:r w:rsidR="00C1543D" w:rsidRPr="0097786B">
        <w:t>23</w:t>
      </w:r>
      <w:r w:rsidRPr="0097786B">
        <w:t xml:space="preserve"> odgovorn</w:t>
      </w:r>
      <w:r w:rsidR="00B50FB9" w:rsidRPr="0097786B">
        <w:t>ih</w:t>
      </w:r>
      <w:r w:rsidRPr="0097786B">
        <w:t xml:space="preserve"> lica, dok je na kraju izvještajnog perioda ostalo neriješenih prijava protiv </w:t>
      </w:r>
      <w:r w:rsidR="00B50FB9" w:rsidRPr="0097786B">
        <w:t>1</w:t>
      </w:r>
      <w:r w:rsidR="00C1543D" w:rsidRPr="0097786B">
        <w:t>6</w:t>
      </w:r>
      <w:r w:rsidRPr="0097786B">
        <w:t xml:space="preserve"> odgovorn</w:t>
      </w:r>
      <w:r w:rsidR="00B50FB9" w:rsidRPr="0097786B">
        <w:t>ih</w:t>
      </w:r>
      <w:r w:rsidRPr="0097786B">
        <w:t xml:space="preserve"> lica.</w:t>
      </w:r>
      <w:r w:rsidR="004111F6" w:rsidRPr="0097786B">
        <w:t xml:space="preserve"> Pregled krivičnih djela i način rješavanja prikazan je u sledećim tabelama</w:t>
      </w:r>
      <w:r w:rsidR="00C1543D" w:rsidRPr="0097786B">
        <w:t>.</w:t>
      </w:r>
    </w:p>
    <w:p w:rsidR="00B50FB9" w:rsidRDefault="00B50FB9" w:rsidP="00B50FB9">
      <w:pPr>
        <w:rPr>
          <w:lang w:val="sr-Latn-CS"/>
        </w:rPr>
      </w:pPr>
    </w:p>
    <w:tbl>
      <w:tblPr>
        <w:tblW w:w="1034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95"/>
        <w:gridCol w:w="1113"/>
        <w:gridCol w:w="1275"/>
        <w:gridCol w:w="1118"/>
        <w:gridCol w:w="871"/>
        <w:gridCol w:w="931"/>
        <w:gridCol w:w="1106"/>
        <w:gridCol w:w="1307"/>
        <w:gridCol w:w="1024"/>
      </w:tblGrid>
      <w:tr w:rsidR="00B50FB9" w:rsidRPr="009E1684" w:rsidTr="00F46C8C">
        <w:trPr>
          <w:trHeight w:val="894"/>
          <w:tblHeader/>
          <w:jc w:val="center"/>
        </w:trPr>
        <w:tc>
          <w:tcPr>
            <w:tcW w:w="1595"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Glava KZ CG/oblast kriminaliteta</w:t>
            </w:r>
          </w:p>
        </w:tc>
        <w:tc>
          <w:tcPr>
            <w:tcW w:w="1113"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Neriješeno prijava iz ranijeg perioda</w:t>
            </w:r>
          </w:p>
        </w:tc>
        <w:tc>
          <w:tcPr>
            <w:tcW w:w="1275"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Primljeno prijava u izvještajnom periodu</w:t>
            </w:r>
          </w:p>
        </w:tc>
        <w:tc>
          <w:tcPr>
            <w:tcW w:w="1118" w:type="dxa"/>
            <w:tcBorders>
              <w:bottom w:val="single" w:sz="12" w:space="0" w:color="C9C9C9"/>
            </w:tcBorders>
            <w:vAlign w:val="center"/>
          </w:tcPr>
          <w:p w:rsidR="00B50FB9" w:rsidRPr="0002047C" w:rsidRDefault="00B50FB9" w:rsidP="00F46C8C">
            <w:pPr>
              <w:jc w:val="center"/>
              <w:rPr>
                <w:b/>
                <w:bCs/>
                <w:sz w:val="18"/>
                <w:szCs w:val="18"/>
              </w:rPr>
            </w:pPr>
            <w:r>
              <w:rPr>
                <w:b/>
                <w:bCs/>
                <w:sz w:val="18"/>
                <w:szCs w:val="18"/>
              </w:rPr>
              <w:t>Ustupljeno od drugog tužilaštva</w:t>
            </w:r>
          </w:p>
        </w:tc>
        <w:tc>
          <w:tcPr>
            <w:tcW w:w="871"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Ukupno u radu</w:t>
            </w:r>
          </w:p>
        </w:tc>
        <w:tc>
          <w:tcPr>
            <w:tcW w:w="931"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Riješeno prijava</w:t>
            </w:r>
          </w:p>
        </w:tc>
        <w:tc>
          <w:tcPr>
            <w:tcW w:w="1106"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Neriješene prijave na kraju godine</w:t>
            </w:r>
          </w:p>
        </w:tc>
        <w:tc>
          <w:tcPr>
            <w:tcW w:w="1307"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Savladavanje priliva (CR)</w:t>
            </w:r>
          </w:p>
        </w:tc>
        <w:tc>
          <w:tcPr>
            <w:tcW w:w="1024" w:type="dxa"/>
            <w:tcBorders>
              <w:bottom w:val="single" w:sz="12" w:space="0" w:color="C9C9C9"/>
            </w:tcBorders>
            <w:shd w:val="clear" w:color="auto" w:fill="auto"/>
            <w:vAlign w:val="center"/>
          </w:tcPr>
          <w:p w:rsidR="00B50FB9" w:rsidRPr="0002047C" w:rsidRDefault="00B50FB9" w:rsidP="00F46C8C">
            <w:pPr>
              <w:jc w:val="center"/>
              <w:rPr>
                <w:b/>
                <w:bCs/>
                <w:sz w:val="18"/>
                <w:szCs w:val="18"/>
              </w:rPr>
            </w:pPr>
            <w:r w:rsidRPr="0002047C">
              <w:rPr>
                <w:b/>
                <w:bCs/>
                <w:sz w:val="18"/>
                <w:szCs w:val="18"/>
              </w:rPr>
              <w:t>Vrijeme potrebno za rešavanje (DT)</w:t>
            </w:r>
          </w:p>
        </w:tc>
      </w:tr>
      <w:tr w:rsidR="00B50FB9" w:rsidRPr="009E1684" w:rsidTr="00F46C8C">
        <w:trPr>
          <w:trHeight w:val="172"/>
          <w:jc w:val="center"/>
        </w:trPr>
        <w:tc>
          <w:tcPr>
            <w:tcW w:w="1595" w:type="dxa"/>
            <w:shd w:val="clear" w:color="auto" w:fill="FFFFFF" w:themeFill="background1"/>
          </w:tcPr>
          <w:p w:rsidR="00B50FB9" w:rsidRPr="00950DF9" w:rsidRDefault="00B50FB9" w:rsidP="001D0E57">
            <w:pPr>
              <w:jc w:val="left"/>
              <w:rPr>
                <w:bCs/>
                <w:sz w:val="18"/>
                <w:szCs w:val="18"/>
              </w:rPr>
            </w:pPr>
            <w:r>
              <w:rPr>
                <w:bCs/>
                <w:sz w:val="18"/>
                <w:szCs w:val="18"/>
              </w:rPr>
              <w:t xml:space="preserve">Čl. </w:t>
            </w:r>
            <w:r w:rsidR="0097786B">
              <w:rPr>
                <w:bCs/>
                <w:sz w:val="18"/>
                <w:szCs w:val="18"/>
              </w:rPr>
              <w:t>172</w:t>
            </w:r>
          </w:p>
        </w:tc>
        <w:tc>
          <w:tcPr>
            <w:tcW w:w="1113" w:type="dxa"/>
            <w:shd w:val="clear" w:color="auto" w:fill="FFFFFF" w:themeFill="background1"/>
          </w:tcPr>
          <w:p w:rsidR="00B50FB9" w:rsidRDefault="0097786B" w:rsidP="001D0E57">
            <w:pPr>
              <w:jc w:val="center"/>
              <w:rPr>
                <w:sz w:val="18"/>
                <w:szCs w:val="18"/>
              </w:rPr>
            </w:pPr>
            <w:r>
              <w:rPr>
                <w:sz w:val="18"/>
                <w:szCs w:val="18"/>
              </w:rPr>
              <w:t>0</w:t>
            </w:r>
          </w:p>
        </w:tc>
        <w:tc>
          <w:tcPr>
            <w:tcW w:w="1275" w:type="dxa"/>
            <w:shd w:val="clear" w:color="auto" w:fill="FFFFFF" w:themeFill="background1"/>
          </w:tcPr>
          <w:p w:rsidR="00B50FB9" w:rsidRDefault="0097786B" w:rsidP="001D0E57">
            <w:pPr>
              <w:jc w:val="center"/>
              <w:rPr>
                <w:sz w:val="18"/>
                <w:szCs w:val="18"/>
              </w:rPr>
            </w:pPr>
            <w:r>
              <w:rPr>
                <w:sz w:val="18"/>
                <w:szCs w:val="18"/>
              </w:rPr>
              <w:t>1</w:t>
            </w:r>
          </w:p>
        </w:tc>
        <w:tc>
          <w:tcPr>
            <w:tcW w:w="1118" w:type="dxa"/>
            <w:shd w:val="clear" w:color="auto" w:fill="FFFFFF" w:themeFill="background1"/>
          </w:tcPr>
          <w:p w:rsidR="00B50FB9" w:rsidRDefault="00B50FB9" w:rsidP="001D0E57">
            <w:pPr>
              <w:jc w:val="center"/>
              <w:rPr>
                <w:sz w:val="18"/>
                <w:szCs w:val="18"/>
              </w:rPr>
            </w:pPr>
            <w:r>
              <w:rPr>
                <w:sz w:val="18"/>
                <w:szCs w:val="18"/>
              </w:rPr>
              <w:t>0</w:t>
            </w:r>
          </w:p>
        </w:tc>
        <w:tc>
          <w:tcPr>
            <w:tcW w:w="871" w:type="dxa"/>
            <w:shd w:val="clear" w:color="auto" w:fill="FFFFFF" w:themeFill="background1"/>
          </w:tcPr>
          <w:p w:rsidR="00B50FB9" w:rsidRDefault="00B50FB9" w:rsidP="001D0E57">
            <w:pPr>
              <w:jc w:val="center"/>
              <w:rPr>
                <w:sz w:val="18"/>
                <w:szCs w:val="18"/>
              </w:rPr>
            </w:pPr>
            <w:r>
              <w:rPr>
                <w:sz w:val="18"/>
                <w:szCs w:val="18"/>
              </w:rPr>
              <w:t>1</w:t>
            </w:r>
          </w:p>
        </w:tc>
        <w:tc>
          <w:tcPr>
            <w:tcW w:w="931" w:type="dxa"/>
            <w:shd w:val="clear" w:color="auto" w:fill="FFFFFF" w:themeFill="background1"/>
          </w:tcPr>
          <w:p w:rsidR="00B50FB9" w:rsidRDefault="00B50FB9" w:rsidP="001D0E57">
            <w:pPr>
              <w:jc w:val="center"/>
              <w:rPr>
                <w:sz w:val="18"/>
                <w:szCs w:val="18"/>
              </w:rPr>
            </w:pPr>
            <w:r>
              <w:rPr>
                <w:sz w:val="18"/>
                <w:szCs w:val="18"/>
              </w:rPr>
              <w:t>1</w:t>
            </w:r>
          </w:p>
        </w:tc>
        <w:tc>
          <w:tcPr>
            <w:tcW w:w="1106" w:type="dxa"/>
            <w:shd w:val="clear" w:color="auto" w:fill="FFFFFF" w:themeFill="background1"/>
          </w:tcPr>
          <w:p w:rsidR="00B50FB9" w:rsidRDefault="00B50FB9" w:rsidP="001D0E57">
            <w:pPr>
              <w:jc w:val="center"/>
              <w:rPr>
                <w:sz w:val="18"/>
                <w:szCs w:val="18"/>
              </w:rPr>
            </w:pPr>
            <w:r>
              <w:rPr>
                <w:sz w:val="18"/>
                <w:szCs w:val="18"/>
              </w:rPr>
              <w:t>0</w:t>
            </w:r>
          </w:p>
        </w:tc>
        <w:tc>
          <w:tcPr>
            <w:tcW w:w="1307" w:type="dxa"/>
            <w:shd w:val="clear" w:color="auto" w:fill="FFFFFF" w:themeFill="background1"/>
          </w:tcPr>
          <w:p w:rsidR="00B50FB9" w:rsidRDefault="0097786B" w:rsidP="001D0E57">
            <w:pPr>
              <w:jc w:val="center"/>
              <w:rPr>
                <w:sz w:val="18"/>
                <w:szCs w:val="18"/>
              </w:rPr>
            </w:pPr>
            <w:r>
              <w:rPr>
                <w:sz w:val="18"/>
                <w:szCs w:val="18"/>
              </w:rPr>
              <w:t>100.00</w:t>
            </w:r>
          </w:p>
        </w:tc>
        <w:tc>
          <w:tcPr>
            <w:tcW w:w="1024" w:type="dxa"/>
            <w:shd w:val="clear" w:color="auto" w:fill="FFFFFF" w:themeFill="background1"/>
          </w:tcPr>
          <w:p w:rsidR="00B50FB9" w:rsidRDefault="00B50FB9" w:rsidP="001D0E57">
            <w:pPr>
              <w:jc w:val="center"/>
              <w:rPr>
                <w:sz w:val="18"/>
                <w:szCs w:val="18"/>
              </w:rPr>
            </w:pPr>
            <w:r>
              <w:rPr>
                <w:sz w:val="18"/>
                <w:szCs w:val="18"/>
              </w:rPr>
              <w:t>0.00</w:t>
            </w:r>
          </w:p>
        </w:tc>
      </w:tr>
      <w:tr w:rsidR="00B50FB9" w:rsidRPr="009E1684" w:rsidTr="00F46C8C">
        <w:trPr>
          <w:trHeight w:val="129"/>
          <w:jc w:val="center"/>
        </w:trPr>
        <w:tc>
          <w:tcPr>
            <w:tcW w:w="1595" w:type="dxa"/>
            <w:tcBorders>
              <w:bottom w:val="single" w:sz="4" w:space="0" w:color="C9C9C9"/>
            </w:tcBorders>
            <w:shd w:val="clear" w:color="auto" w:fill="EDEDED"/>
          </w:tcPr>
          <w:p w:rsidR="00B50FB9" w:rsidRPr="00950DF9" w:rsidRDefault="00B50FB9" w:rsidP="001D0E57">
            <w:pPr>
              <w:jc w:val="left"/>
              <w:rPr>
                <w:bCs/>
                <w:sz w:val="18"/>
                <w:szCs w:val="18"/>
              </w:rPr>
            </w:pPr>
            <w:r w:rsidRPr="00950DF9">
              <w:rPr>
                <w:bCs/>
                <w:sz w:val="18"/>
                <w:szCs w:val="18"/>
              </w:rPr>
              <w:t>X</w:t>
            </w:r>
            <w:r w:rsidR="0097786B">
              <w:rPr>
                <w:bCs/>
                <w:sz w:val="18"/>
                <w:szCs w:val="18"/>
              </w:rPr>
              <w:t>V</w:t>
            </w:r>
          </w:p>
        </w:tc>
        <w:tc>
          <w:tcPr>
            <w:tcW w:w="1113"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0</w:t>
            </w:r>
          </w:p>
        </w:tc>
        <w:tc>
          <w:tcPr>
            <w:tcW w:w="1275"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1</w:t>
            </w:r>
          </w:p>
        </w:tc>
        <w:tc>
          <w:tcPr>
            <w:tcW w:w="1118" w:type="dxa"/>
            <w:tcBorders>
              <w:bottom w:val="single" w:sz="4" w:space="0" w:color="C9C9C9"/>
            </w:tcBorders>
            <w:shd w:val="clear" w:color="auto" w:fill="EDEDED"/>
          </w:tcPr>
          <w:p w:rsidR="00B50FB9" w:rsidRPr="006E2C70" w:rsidRDefault="00B50FB9" w:rsidP="001D0E57">
            <w:pPr>
              <w:jc w:val="center"/>
              <w:rPr>
                <w:sz w:val="18"/>
                <w:szCs w:val="18"/>
              </w:rPr>
            </w:pPr>
            <w:r>
              <w:rPr>
                <w:sz w:val="18"/>
                <w:szCs w:val="18"/>
              </w:rPr>
              <w:t>0</w:t>
            </w:r>
          </w:p>
        </w:tc>
        <w:tc>
          <w:tcPr>
            <w:tcW w:w="871"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1</w:t>
            </w:r>
          </w:p>
        </w:tc>
        <w:tc>
          <w:tcPr>
            <w:tcW w:w="931"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1</w:t>
            </w:r>
          </w:p>
        </w:tc>
        <w:tc>
          <w:tcPr>
            <w:tcW w:w="1106"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0</w:t>
            </w:r>
          </w:p>
        </w:tc>
        <w:tc>
          <w:tcPr>
            <w:tcW w:w="1307"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10</w:t>
            </w:r>
            <w:r w:rsidR="00B50FB9">
              <w:rPr>
                <w:sz w:val="18"/>
                <w:szCs w:val="18"/>
              </w:rPr>
              <w:t>0.00</w:t>
            </w:r>
          </w:p>
        </w:tc>
        <w:tc>
          <w:tcPr>
            <w:tcW w:w="1024" w:type="dxa"/>
            <w:tcBorders>
              <w:bottom w:val="single" w:sz="4" w:space="0" w:color="C9C9C9"/>
            </w:tcBorders>
            <w:shd w:val="clear" w:color="auto" w:fill="EDEDED"/>
          </w:tcPr>
          <w:p w:rsidR="00B50FB9" w:rsidRPr="006E2C70" w:rsidRDefault="0097786B" w:rsidP="001D0E57">
            <w:pPr>
              <w:jc w:val="center"/>
              <w:rPr>
                <w:sz w:val="18"/>
                <w:szCs w:val="18"/>
              </w:rPr>
            </w:pPr>
            <w:r>
              <w:rPr>
                <w:sz w:val="18"/>
                <w:szCs w:val="18"/>
              </w:rPr>
              <w:t>0.00</w:t>
            </w:r>
          </w:p>
        </w:tc>
      </w:tr>
      <w:tr w:rsidR="00B50FB9" w:rsidRPr="009E1684" w:rsidTr="00F46C8C">
        <w:trPr>
          <w:jc w:val="center"/>
        </w:trPr>
        <w:tc>
          <w:tcPr>
            <w:tcW w:w="1595" w:type="dxa"/>
            <w:shd w:val="clear" w:color="auto" w:fill="FFFFFF" w:themeFill="background1"/>
          </w:tcPr>
          <w:p w:rsidR="00B50FB9" w:rsidRDefault="00B50FB9" w:rsidP="001D0E57">
            <w:pPr>
              <w:jc w:val="left"/>
              <w:rPr>
                <w:bCs/>
                <w:sz w:val="18"/>
                <w:szCs w:val="18"/>
              </w:rPr>
            </w:pPr>
            <w:r>
              <w:rPr>
                <w:bCs/>
                <w:sz w:val="18"/>
                <w:szCs w:val="18"/>
              </w:rPr>
              <w:t>Čl. 2</w:t>
            </w:r>
            <w:r w:rsidR="0097786B">
              <w:rPr>
                <w:bCs/>
                <w:sz w:val="18"/>
                <w:szCs w:val="18"/>
              </w:rPr>
              <w:t>44</w:t>
            </w:r>
          </w:p>
        </w:tc>
        <w:tc>
          <w:tcPr>
            <w:tcW w:w="1113" w:type="dxa"/>
            <w:shd w:val="clear" w:color="auto" w:fill="FFFFFF" w:themeFill="background1"/>
          </w:tcPr>
          <w:p w:rsidR="00B50FB9" w:rsidRDefault="0097786B" w:rsidP="001D0E57">
            <w:pPr>
              <w:jc w:val="center"/>
              <w:rPr>
                <w:sz w:val="18"/>
                <w:szCs w:val="18"/>
              </w:rPr>
            </w:pPr>
            <w:r>
              <w:rPr>
                <w:sz w:val="18"/>
                <w:szCs w:val="18"/>
              </w:rPr>
              <w:t>0</w:t>
            </w:r>
          </w:p>
        </w:tc>
        <w:tc>
          <w:tcPr>
            <w:tcW w:w="1275" w:type="dxa"/>
            <w:shd w:val="clear" w:color="auto" w:fill="FFFFFF" w:themeFill="background1"/>
          </w:tcPr>
          <w:p w:rsidR="00B50FB9" w:rsidRDefault="0097786B" w:rsidP="001D0E57">
            <w:pPr>
              <w:jc w:val="center"/>
              <w:rPr>
                <w:sz w:val="18"/>
                <w:szCs w:val="18"/>
              </w:rPr>
            </w:pPr>
            <w:r>
              <w:rPr>
                <w:sz w:val="18"/>
                <w:szCs w:val="18"/>
              </w:rPr>
              <w:t>2</w:t>
            </w:r>
          </w:p>
        </w:tc>
        <w:tc>
          <w:tcPr>
            <w:tcW w:w="1118" w:type="dxa"/>
            <w:shd w:val="clear" w:color="auto" w:fill="FFFFFF" w:themeFill="background1"/>
          </w:tcPr>
          <w:p w:rsidR="00B50FB9" w:rsidRDefault="0097786B" w:rsidP="001D0E57">
            <w:pPr>
              <w:jc w:val="center"/>
              <w:rPr>
                <w:sz w:val="18"/>
                <w:szCs w:val="18"/>
              </w:rPr>
            </w:pPr>
            <w:r>
              <w:rPr>
                <w:sz w:val="18"/>
                <w:szCs w:val="18"/>
              </w:rPr>
              <w:t>0</w:t>
            </w:r>
          </w:p>
        </w:tc>
        <w:tc>
          <w:tcPr>
            <w:tcW w:w="871" w:type="dxa"/>
            <w:shd w:val="clear" w:color="auto" w:fill="FFFFFF" w:themeFill="background1"/>
          </w:tcPr>
          <w:p w:rsidR="00B50FB9" w:rsidRDefault="0097786B" w:rsidP="001D0E57">
            <w:pPr>
              <w:jc w:val="center"/>
              <w:rPr>
                <w:sz w:val="18"/>
                <w:szCs w:val="18"/>
              </w:rPr>
            </w:pPr>
            <w:r>
              <w:rPr>
                <w:sz w:val="18"/>
                <w:szCs w:val="18"/>
              </w:rPr>
              <w:t>2</w:t>
            </w:r>
          </w:p>
        </w:tc>
        <w:tc>
          <w:tcPr>
            <w:tcW w:w="931" w:type="dxa"/>
            <w:shd w:val="clear" w:color="auto" w:fill="FFFFFF" w:themeFill="background1"/>
          </w:tcPr>
          <w:p w:rsidR="00B50FB9" w:rsidRDefault="0097786B" w:rsidP="001D0E57">
            <w:pPr>
              <w:jc w:val="center"/>
              <w:rPr>
                <w:sz w:val="18"/>
                <w:szCs w:val="18"/>
              </w:rPr>
            </w:pPr>
            <w:r>
              <w:rPr>
                <w:sz w:val="18"/>
                <w:szCs w:val="18"/>
              </w:rPr>
              <w:t>1</w:t>
            </w:r>
          </w:p>
        </w:tc>
        <w:tc>
          <w:tcPr>
            <w:tcW w:w="1106" w:type="dxa"/>
            <w:shd w:val="clear" w:color="auto" w:fill="FFFFFF" w:themeFill="background1"/>
          </w:tcPr>
          <w:p w:rsidR="00B50FB9" w:rsidRDefault="0097786B" w:rsidP="001D0E57">
            <w:pPr>
              <w:jc w:val="center"/>
              <w:rPr>
                <w:sz w:val="18"/>
                <w:szCs w:val="18"/>
              </w:rPr>
            </w:pPr>
            <w:r>
              <w:rPr>
                <w:sz w:val="18"/>
                <w:szCs w:val="18"/>
              </w:rPr>
              <w:t>1</w:t>
            </w:r>
          </w:p>
        </w:tc>
        <w:tc>
          <w:tcPr>
            <w:tcW w:w="1307" w:type="dxa"/>
            <w:shd w:val="clear" w:color="auto" w:fill="FFFFFF" w:themeFill="background1"/>
          </w:tcPr>
          <w:p w:rsidR="00B50FB9" w:rsidRDefault="0097786B" w:rsidP="001D0E57">
            <w:pPr>
              <w:jc w:val="center"/>
              <w:rPr>
                <w:sz w:val="18"/>
                <w:szCs w:val="18"/>
              </w:rPr>
            </w:pPr>
            <w:r>
              <w:rPr>
                <w:sz w:val="18"/>
                <w:szCs w:val="18"/>
              </w:rPr>
              <w:t>5</w:t>
            </w:r>
            <w:r w:rsidR="00B50FB9">
              <w:rPr>
                <w:sz w:val="18"/>
                <w:szCs w:val="18"/>
              </w:rPr>
              <w:t>0.00</w:t>
            </w:r>
          </w:p>
        </w:tc>
        <w:tc>
          <w:tcPr>
            <w:tcW w:w="1024" w:type="dxa"/>
            <w:shd w:val="clear" w:color="auto" w:fill="FFFFFF" w:themeFill="background1"/>
          </w:tcPr>
          <w:p w:rsidR="00B50FB9" w:rsidRDefault="0097786B" w:rsidP="001D0E57">
            <w:pPr>
              <w:jc w:val="center"/>
              <w:rPr>
                <w:sz w:val="18"/>
                <w:szCs w:val="18"/>
              </w:rPr>
            </w:pPr>
            <w:r>
              <w:rPr>
                <w:sz w:val="18"/>
                <w:szCs w:val="18"/>
              </w:rPr>
              <w:t>50.00</w:t>
            </w:r>
          </w:p>
        </w:tc>
      </w:tr>
      <w:tr w:rsidR="00B50FB9" w:rsidRPr="009E1684" w:rsidTr="00F46C8C">
        <w:trPr>
          <w:jc w:val="center"/>
        </w:trPr>
        <w:tc>
          <w:tcPr>
            <w:tcW w:w="1595" w:type="dxa"/>
            <w:shd w:val="clear" w:color="auto" w:fill="FFFFFF" w:themeFill="background1"/>
          </w:tcPr>
          <w:p w:rsidR="00B50FB9" w:rsidRDefault="00B50FB9" w:rsidP="001D0E57">
            <w:pPr>
              <w:jc w:val="left"/>
              <w:rPr>
                <w:bCs/>
                <w:sz w:val="18"/>
                <w:szCs w:val="18"/>
              </w:rPr>
            </w:pPr>
            <w:r>
              <w:rPr>
                <w:bCs/>
                <w:sz w:val="18"/>
                <w:szCs w:val="18"/>
              </w:rPr>
              <w:t>Čl. 2</w:t>
            </w:r>
            <w:r w:rsidR="0097786B">
              <w:rPr>
                <w:bCs/>
                <w:sz w:val="18"/>
                <w:szCs w:val="18"/>
              </w:rPr>
              <w:t>54</w:t>
            </w:r>
          </w:p>
        </w:tc>
        <w:tc>
          <w:tcPr>
            <w:tcW w:w="1113" w:type="dxa"/>
            <w:shd w:val="clear" w:color="auto" w:fill="FFFFFF" w:themeFill="background1"/>
          </w:tcPr>
          <w:p w:rsidR="00B50FB9" w:rsidRDefault="0097786B" w:rsidP="001D0E57">
            <w:pPr>
              <w:jc w:val="center"/>
              <w:rPr>
                <w:sz w:val="18"/>
                <w:szCs w:val="18"/>
              </w:rPr>
            </w:pPr>
            <w:r>
              <w:rPr>
                <w:sz w:val="18"/>
                <w:szCs w:val="18"/>
              </w:rPr>
              <w:t>3</w:t>
            </w:r>
          </w:p>
        </w:tc>
        <w:tc>
          <w:tcPr>
            <w:tcW w:w="1275" w:type="dxa"/>
            <w:shd w:val="clear" w:color="auto" w:fill="FFFFFF" w:themeFill="background1"/>
          </w:tcPr>
          <w:p w:rsidR="00B50FB9" w:rsidRDefault="0097786B" w:rsidP="001D0E57">
            <w:pPr>
              <w:jc w:val="center"/>
              <w:rPr>
                <w:sz w:val="18"/>
                <w:szCs w:val="18"/>
              </w:rPr>
            </w:pPr>
            <w:r>
              <w:rPr>
                <w:sz w:val="18"/>
                <w:szCs w:val="18"/>
              </w:rPr>
              <w:t>2</w:t>
            </w:r>
          </w:p>
        </w:tc>
        <w:tc>
          <w:tcPr>
            <w:tcW w:w="1118" w:type="dxa"/>
            <w:shd w:val="clear" w:color="auto" w:fill="FFFFFF" w:themeFill="background1"/>
          </w:tcPr>
          <w:p w:rsidR="00B50FB9" w:rsidRDefault="0097786B" w:rsidP="001D0E57">
            <w:pPr>
              <w:jc w:val="center"/>
              <w:rPr>
                <w:sz w:val="18"/>
                <w:szCs w:val="18"/>
              </w:rPr>
            </w:pPr>
            <w:r>
              <w:rPr>
                <w:sz w:val="18"/>
                <w:szCs w:val="18"/>
              </w:rPr>
              <w:t>0</w:t>
            </w:r>
          </w:p>
        </w:tc>
        <w:tc>
          <w:tcPr>
            <w:tcW w:w="871" w:type="dxa"/>
            <w:shd w:val="clear" w:color="auto" w:fill="FFFFFF" w:themeFill="background1"/>
          </w:tcPr>
          <w:p w:rsidR="00B50FB9" w:rsidRDefault="0097786B" w:rsidP="001D0E57">
            <w:pPr>
              <w:jc w:val="center"/>
              <w:rPr>
                <w:sz w:val="18"/>
                <w:szCs w:val="18"/>
              </w:rPr>
            </w:pPr>
            <w:r>
              <w:rPr>
                <w:sz w:val="18"/>
                <w:szCs w:val="18"/>
              </w:rPr>
              <w:t>5</w:t>
            </w:r>
          </w:p>
        </w:tc>
        <w:tc>
          <w:tcPr>
            <w:tcW w:w="931" w:type="dxa"/>
            <w:shd w:val="clear" w:color="auto" w:fill="FFFFFF" w:themeFill="background1"/>
          </w:tcPr>
          <w:p w:rsidR="00B50FB9" w:rsidRDefault="0097786B" w:rsidP="001D0E57">
            <w:pPr>
              <w:jc w:val="center"/>
              <w:rPr>
                <w:sz w:val="18"/>
                <w:szCs w:val="18"/>
              </w:rPr>
            </w:pPr>
            <w:r>
              <w:rPr>
                <w:sz w:val="18"/>
                <w:szCs w:val="18"/>
              </w:rPr>
              <w:t>5</w:t>
            </w:r>
          </w:p>
        </w:tc>
        <w:tc>
          <w:tcPr>
            <w:tcW w:w="1106" w:type="dxa"/>
            <w:shd w:val="clear" w:color="auto" w:fill="FFFFFF" w:themeFill="background1"/>
          </w:tcPr>
          <w:p w:rsidR="00B50FB9" w:rsidRDefault="00B50FB9" w:rsidP="001D0E57">
            <w:pPr>
              <w:jc w:val="center"/>
              <w:rPr>
                <w:sz w:val="18"/>
                <w:szCs w:val="18"/>
              </w:rPr>
            </w:pPr>
            <w:r>
              <w:rPr>
                <w:sz w:val="18"/>
                <w:szCs w:val="18"/>
              </w:rPr>
              <w:t>0</w:t>
            </w:r>
          </w:p>
        </w:tc>
        <w:tc>
          <w:tcPr>
            <w:tcW w:w="1307" w:type="dxa"/>
            <w:shd w:val="clear" w:color="auto" w:fill="FFFFFF" w:themeFill="background1"/>
          </w:tcPr>
          <w:p w:rsidR="00B50FB9" w:rsidRDefault="0097786B" w:rsidP="001D0E57">
            <w:pPr>
              <w:jc w:val="center"/>
              <w:rPr>
                <w:sz w:val="18"/>
                <w:szCs w:val="18"/>
              </w:rPr>
            </w:pPr>
            <w:r>
              <w:rPr>
                <w:sz w:val="18"/>
                <w:szCs w:val="18"/>
              </w:rPr>
              <w:t>25</w:t>
            </w:r>
            <w:r w:rsidR="00B50FB9">
              <w:rPr>
                <w:sz w:val="18"/>
                <w:szCs w:val="18"/>
              </w:rPr>
              <w:t>0.00</w:t>
            </w:r>
          </w:p>
        </w:tc>
        <w:tc>
          <w:tcPr>
            <w:tcW w:w="1024" w:type="dxa"/>
            <w:shd w:val="clear" w:color="auto" w:fill="FFFFFF" w:themeFill="background1"/>
          </w:tcPr>
          <w:p w:rsidR="00B50FB9" w:rsidRDefault="00B50FB9" w:rsidP="001D0E57">
            <w:pPr>
              <w:jc w:val="center"/>
              <w:rPr>
                <w:sz w:val="18"/>
                <w:szCs w:val="18"/>
              </w:rPr>
            </w:pPr>
            <w:r>
              <w:rPr>
                <w:sz w:val="18"/>
                <w:szCs w:val="18"/>
              </w:rPr>
              <w:t>0.00</w:t>
            </w:r>
          </w:p>
        </w:tc>
      </w:tr>
      <w:tr w:rsidR="0097786B" w:rsidRPr="009E1684" w:rsidTr="00F46C8C">
        <w:trPr>
          <w:jc w:val="center"/>
        </w:trPr>
        <w:tc>
          <w:tcPr>
            <w:tcW w:w="1595" w:type="dxa"/>
            <w:shd w:val="clear" w:color="auto" w:fill="FFFFFF" w:themeFill="background1"/>
          </w:tcPr>
          <w:p w:rsidR="0097786B" w:rsidRDefault="0097786B" w:rsidP="0097786B">
            <w:pPr>
              <w:jc w:val="left"/>
              <w:rPr>
                <w:bCs/>
                <w:sz w:val="18"/>
                <w:szCs w:val="18"/>
              </w:rPr>
            </w:pPr>
            <w:r>
              <w:rPr>
                <w:bCs/>
                <w:sz w:val="18"/>
                <w:szCs w:val="18"/>
              </w:rPr>
              <w:t>Čl. 256</w:t>
            </w:r>
          </w:p>
        </w:tc>
        <w:tc>
          <w:tcPr>
            <w:tcW w:w="1113" w:type="dxa"/>
            <w:shd w:val="clear" w:color="auto" w:fill="FFFFFF" w:themeFill="background1"/>
          </w:tcPr>
          <w:p w:rsidR="0097786B" w:rsidRDefault="0097786B" w:rsidP="0097786B">
            <w:pPr>
              <w:jc w:val="center"/>
              <w:rPr>
                <w:sz w:val="18"/>
                <w:szCs w:val="18"/>
              </w:rPr>
            </w:pPr>
            <w:r>
              <w:rPr>
                <w:sz w:val="18"/>
                <w:szCs w:val="18"/>
              </w:rPr>
              <w:t>0</w:t>
            </w:r>
          </w:p>
        </w:tc>
        <w:tc>
          <w:tcPr>
            <w:tcW w:w="1275" w:type="dxa"/>
            <w:shd w:val="clear" w:color="auto" w:fill="FFFFFF" w:themeFill="background1"/>
          </w:tcPr>
          <w:p w:rsidR="0097786B" w:rsidRDefault="0097786B" w:rsidP="0097786B">
            <w:pPr>
              <w:jc w:val="center"/>
              <w:rPr>
                <w:sz w:val="18"/>
                <w:szCs w:val="18"/>
              </w:rPr>
            </w:pPr>
            <w:r>
              <w:rPr>
                <w:sz w:val="18"/>
                <w:szCs w:val="18"/>
              </w:rPr>
              <w:t>1</w:t>
            </w:r>
          </w:p>
        </w:tc>
        <w:tc>
          <w:tcPr>
            <w:tcW w:w="1118" w:type="dxa"/>
            <w:shd w:val="clear" w:color="auto" w:fill="FFFFFF" w:themeFill="background1"/>
          </w:tcPr>
          <w:p w:rsidR="0097786B" w:rsidRDefault="0097786B" w:rsidP="0097786B">
            <w:pPr>
              <w:jc w:val="center"/>
              <w:rPr>
                <w:sz w:val="18"/>
                <w:szCs w:val="18"/>
              </w:rPr>
            </w:pPr>
            <w:r>
              <w:rPr>
                <w:sz w:val="18"/>
                <w:szCs w:val="18"/>
              </w:rPr>
              <w:t>0</w:t>
            </w:r>
          </w:p>
        </w:tc>
        <w:tc>
          <w:tcPr>
            <w:tcW w:w="871" w:type="dxa"/>
            <w:shd w:val="clear" w:color="auto" w:fill="FFFFFF" w:themeFill="background1"/>
          </w:tcPr>
          <w:p w:rsidR="0097786B" w:rsidRDefault="0097786B" w:rsidP="0097786B">
            <w:pPr>
              <w:jc w:val="center"/>
              <w:rPr>
                <w:sz w:val="18"/>
                <w:szCs w:val="18"/>
              </w:rPr>
            </w:pPr>
            <w:r>
              <w:rPr>
                <w:sz w:val="18"/>
                <w:szCs w:val="18"/>
              </w:rPr>
              <w:t>1</w:t>
            </w:r>
          </w:p>
        </w:tc>
        <w:tc>
          <w:tcPr>
            <w:tcW w:w="931" w:type="dxa"/>
            <w:shd w:val="clear" w:color="auto" w:fill="FFFFFF" w:themeFill="background1"/>
          </w:tcPr>
          <w:p w:rsidR="0097786B" w:rsidRDefault="0097786B" w:rsidP="0097786B">
            <w:pPr>
              <w:jc w:val="center"/>
              <w:rPr>
                <w:sz w:val="18"/>
                <w:szCs w:val="18"/>
              </w:rPr>
            </w:pPr>
            <w:r>
              <w:rPr>
                <w:sz w:val="18"/>
                <w:szCs w:val="18"/>
              </w:rPr>
              <w:t>0</w:t>
            </w:r>
          </w:p>
        </w:tc>
        <w:tc>
          <w:tcPr>
            <w:tcW w:w="1106" w:type="dxa"/>
            <w:shd w:val="clear" w:color="auto" w:fill="FFFFFF" w:themeFill="background1"/>
          </w:tcPr>
          <w:p w:rsidR="0097786B" w:rsidRDefault="0097786B" w:rsidP="0097786B">
            <w:pPr>
              <w:jc w:val="center"/>
              <w:rPr>
                <w:sz w:val="18"/>
                <w:szCs w:val="18"/>
              </w:rPr>
            </w:pPr>
            <w:r>
              <w:rPr>
                <w:sz w:val="18"/>
                <w:szCs w:val="18"/>
              </w:rPr>
              <w:t>1</w:t>
            </w:r>
          </w:p>
        </w:tc>
        <w:tc>
          <w:tcPr>
            <w:tcW w:w="1307" w:type="dxa"/>
            <w:shd w:val="clear" w:color="auto" w:fill="FFFFFF" w:themeFill="background1"/>
          </w:tcPr>
          <w:p w:rsidR="0097786B" w:rsidRDefault="0097786B" w:rsidP="0097786B">
            <w:pPr>
              <w:jc w:val="center"/>
              <w:rPr>
                <w:sz w:val="18"/>
                <w:szCs w:val="18"/>
              </w:rPr>
            </w:pPr>
            <w:r>
              <w:rPr>
                <w:sz w:val="18"/>
                <w:szCs w:val="18"/>
              </w:rPr>
              <w:t>0.00</w:t>
            </w:r>
          </w:p>
        </w:tc>
        <w:tc>
          <w:tcPr>
            <w:tcW w:w="1024" w:type="dxa"/>
            <w:shd w:val="clear" w:color="auto" w:fill="FFFFFF" w:themeFill="background1"/>
          </w:tcPr>
          <w:p w:rsidR="0097786B" w:rsidRDefault="0097786B" w:rsidP="0097786B">
            <w:pPr>
              <w:jc w:val="center"/>
              <w:rPr>
                <w:sz w:val="18"/>
                <w:szCs w:val="18"/>
              </w:rPr>
            </w:pPr>
            <w:r>
              <w:rPr>
                <w:sz w:val="18"/>
                <w:szCs w:val="18"/>
              </w:rPr>
              <w:t>#DIV/0!</w:t>
            </w:r>
          </w:p>
        </w:tc>
      </w:tr>
      <w:tr w:rsidR="0097786B" w:rsidRPr="009E1684" w:rsidTr="00F46C8C">
        <w:trPr>
          <w:trHeight w:val="57"/>
          <w:jc w:val="center"/>
        </w:trPr>
        <w:tc>
          <w:tcPr>
            <w:tcW w:w="1595" w:type="dxa"/>
            <w:shd w:val="clear" w:color="auto" w:fill="EDEDED"/>
          </w:tcPr>
          <w:p w:rsidR="0097786B" w:rsidRPr="00950DF9" w:rsidRDefault="0097786B" w:rsidP="0097786B">
            <w:pPr>
              <w:jc w:val="left"/>
              <w:rPr>
                <w:bCs/>
                <w:sz w:val="18"/>
                <w:szCs w:val="18"/>
              </w:rPr>
            </w:pPr>
            <w:r w:rsidRPr="00950DF9">
              <w:rPr>
                <w:bCs/>
                <w:sz w:val="18"/>
                <w:szCs w:val="18"/>
              </w:rPr>
              <w:t>X</w:t>
            </w:r>
            <w:r>
              <w:rPr>
                <w:bCs/>
                <w:sz w:val="18"/>
                <w:szCs w:val="18"/>
              </w:rPr>
              <w:t>XII</w:t>
            </w:r>
          </w:p>
        </w:tc>
        <w:tc>
          <w:tcPr>
            <w:tcW w:w="1113" w:type="dxa"/>
            <w:shd w:val="clear" w:color="auto" w:fill="EDEDED"/>
          </w:tcPr>
          <w:p w:rsidR="0097786B" w:rsidRPr="006E2C70" w:rsidRDefault="0097786B" w:rsidP="0097786B">
            <w:pPr>
              <w:jc w:val="center"/>
              <w:rPr>
                <w:sz w:val="18"/>
                <w:szCs w:val="18"/>
              </w:rPr>
            </w:pPr>
            <w:r>
              <w:rPr>
                <w:sz w:val="18"/>
                <w:szCs w:val="18"/>
              </w:rPr>
              <w:t>3</w:t>
            </w:r>
          </w:p>
        </w:tc>
        <w:tc>
          <w:tcPr>
            <w:tcW w:w="1275" w:type="dxa"/>
            <w:shd w:val="clear" w:color="auto" w:fill="EDEDED"/>
          </w:tcPr>
          <w:p w:rsidR="0097786B" w:rsidRPr="006E2C70" w:rsidRDefault="0097786B" w:rsidP="0097786B">
            <w:pPr>
              <w:jc w:val="center"/>
              <w:rPr>
                <w:sz w:val="18"/>
                <w:szCs w:val="18"/>
              </w:rPr>
            </w:pPr>
            <w:r>
              <w:rPr>
                <w:sz w:val="18"/>
                <w:szCs w:val="18"/>
              </w:rPr>
              <w:t>5</w:t>
            </w:r>
          </w:p>
        </w:tc>
        <w:tc>
          <w:tcPr>
            <w:tcW w:w="1118" w:type="dxa"/>
            <w:shd w:val="clear" w:color="auto" w:fill="EDEDED"/>
          </w:tcPr>
          <w:p w:rsidR="0097786B" w:rsidRPr="006E2C70" w:rsidRDefault="0097786B" w:rsidP="0097786B">
            <w:pPr>
              <w:jc w:val="center"/>
              <w:rPr>
                <w:sz w:val="18"/>
                <w:szCs w:val="18"/>
              </w:rPr>
            </w:pPr>
            <w:r>
              <w:rPr>
                <w:sz w:val="18"/>
                <w:szCs w:val="18"/>
              </w:rPr>
              <w:t>0</w:t>
            </w:r>
          </w:p>
        </w:tc>
        <w:tc>
          <w:tcPr>
            <w:tcW w:w="871" w:type="dxa"/>
            <w:shd w:val="clear" w:color="auto" w:fill="EDEDED"/>
          </w:tcPr>
          <w:p w:rsidR="0097786B" w:rsidRPr="006E2C70" w:rsidRDefault="0097786B" w:rsidP="0097786B">
            <w:pPr>
              <w:jc w:val="center"/>
              <w:rPr>
                <w:sz w:val="18"/>
                <w:szCs w:val="18"/>
              </w:rPr>
            </w:pPr>
            <w:r>
              <w:rPr>
                <w:sz w:val="18"/>
                <w:szCs w:val="18"/>
              </w:rPr>
              <w:t>8</w:t>
            </w:r>
          </w:p>
        </w:tc>
        <w:tc>
          <w:tcPr>
            <w:tcW w:w="931" w:type="dxa"/>
            <w:shd w:val="clear" w:color="auto" w:fill="EDEDED"/>
          </w:tcPr>
          <w:p w:rsidR="0097786B" w:rsidRPr="006E2C70" w:rsidRDefault="0097786B" w:rsidP="0097786B">
            <w:pPr>
              <w:jc w:val="center"/>
              <w:rPr>
                <w:sz w:val="18"/>
                <w:szCs w:val="18"/>
              </w:rPr>
            </w:pPr>
            <w:r>
              <w:rPr>
                <w:sz w:val="18"/>
                <w:szCs w:val="18"/>
              </w:rPr>
              <w:t>6</w:t>
            </w:r>
          </w:p>
        </w:tc>
        <w:tc>
          <w:tcPr>
            <w:tcW w:w="1106" w:type="dxa"/>
            <w:shd w:val="clear" w:color="auto" w:fill="EDEDED"/>
          </w:tcPr>
          <w:p w:rsidR="0097786B" w:rsidRPr="006E2C70" w:rsidRDefault="0097786B" w:rsidP="0097786B">
            <w:pPr>
              <w:jc w:val="center"/>
              <w:rPr>
                <w:sz w:val="18"/>
                <w:szCs w:val="18"/>
              </w:rPr>
            </w:pPr>
            <w:r>
              <w:rPr>
                <w:sz w:val="18"/>
                <w:szCs w:val="18"/>
              </w:rPr>
              <w:t>2</w:t>
            </w:r>
          </w:p>
        </w:tc>
        <w:tc>
          <w:tcPr>
            <w:tcW w:w="1307" w:type="dxa"/>
            <w:shd w:val="clear" w:color="auto" w:fill="EDEDED"/>
          </w:tcPr>
          <w:p w:rsidR="0097786B" w:rsidRPr="006E2C70" w:rsidRDefault="0097786B" w:rsidP="0097786B">
            <w:pPr>
              <w:jc w:val="center"/>
              <w:rPr>
                <w:sz w:val="18"/>
                <w:szCs w:val="18"/>
              </w:rPr>
            </w:pPr>
            <w:r>
              <w:rPr>
                <w:sz w:val="18"/>
                <w:szCs w:val="18"/>
              </w:rPr>
              <w:t>120.00</w:t>
            </w:r>
          </w:p>
        </w:tc>
        <w:tc>
          <w:tcPr>
            <w:tcW w:w="1024" w:type="dxa"/>
            <w:shd w:val="clear" w:color="auto" w:fill="EDEDED"/>
          </w:tcPr>
          <w:p w:rsidR="0097786B" w:rsidRPr="006E2C70" w:rsidRDefault="0097786B" w:rsidP="0097786B">
            <w:pPr>
              <w:jc w:val="center"/>
              <w:rPr>
                <w:sz w:val="18"/>
                <w:szCs w:val="18"/>
              </w:rPr>
            </w:pPr>
            <w:r>
              <w:rPr>
                <w:sz w:val="18"/>
                <w:szCs w:val="18"/>
              </w:rPr>
              <w:t>121.67</w:t>
            </w:r>
          </w:p>
        </w:tc>
      </w:tr>
      <w:tr w:rsidR="0097786B" w:rsidRPr="009E1684" w:rsidTr="00F46C8C">
        <w:trPr>
          <w:jc w:val="center"/>
        </w:trPr>
        <w:tc>
          <w:tcPr>
            <w:tcW w:w="1595" w:type="dxa"/>
            <w:shd w:val="clear" w:color="auto" w:fill="FFFFFF" w:themeFill="background1"/>
          </w:tcPr>
          <w:p w:rsidR="0097786B" w:rsidRDefault="0097786B" w:rsidP="0097786B">
            <w:pPr>
              <w:jc w:val="left"/>
              <w:rPr>
                <w:bCs/>
                <w:sz w:val="18"/>
                <w:szCs w:val="18"/>
              </w:rPr>
            </w:pPr>
            <w:r>
              <w:rPr>
                <w:bCs/>
                <w:sz w:val="18"/>
                <w:szCs w:val="18"/>
              </w:rPr>
              <w:t>Čl. 264</w:t>
            </w:r>
          </w:p>
        </w:tc>
        <w:tc>
          <w:tcPr>
            <w:tcW w:w="1113" w:type="dxa"/>
            <w:shd w:val="clear" w:color="auto" w:fill="FFFFFF" w:themeFill="background1"/>
          </w:tcPr>
          <w:p w:rsidR="0097786B" w:rsidRDefault="0097786B" w:rsidP="0097786B">
            <w:pPr>
              <w:jc w:val="center"/>
              <w:rPr>
                <w:sz w:val="18"/>
                <w:szCs w:val="18"/>
              </w:rPr>
            </w:pPr>
            <w:r>
              <w:rPr>
                <w:sz w:val="18"/>
                <w:szCs w:val="18"/>
              </w:rPr>
              <w:t>5</w:t>
            </w:r>
          </w:p>
        </w:tc>
        <w:tc>
          <w:tcPr>
            <w:tcW w:w="1275" w:type="dxa"/>
            <w:shd w:val="clear" w:color="auto" w:fill="FFFFFF" w:themeFill="background1"/>
          </w:tcPr>
          <w:p w:rsidR="0097786B" w:rsidRDefault="0097786B" w:rsidP="0097786B">
            <w:pPr>
              <w:jc w:val="center"/>
              <w:rPr>
                <w:sz w:val="18"/>
                <w:szCs w:val="18"/>
              </w:rPr>
            </w:pPr>
            <w:r>
              <w:rPr>
                <w:sz w:val="18"/>
                <w:szCs w:val="18"/>
              </w:rPr>
              <w:t>13</w:t>
            </w:r>
          </w:p>
        </w:tc>
        <w:tc>
          <w:tcPr>
            <w:tcW w:w="1118" w:type="dxa"/>
            <w:shd w:val="clear" w:color="auto" w:fill="FFFFFF" w:themeFill="background1"/>
          </w:tcPr>
          <w:p w:rsidR="0097786B" w:rsidRDefault="0097786B" w:rsidP="0097786B">
            <w:pPr>
              <w:jc w:val="center"/>
              <w:rPr>
                <w:sz w:val="18"/>
                <w:szCs w:val="18"/>
              </w:rPr>
            </w:pPr>
            <w:r>
              <w:rPr>
                <w:sz w:val="18"/>
                <w:szCs w:val="18"/>
              </w:rPr>
              <w:t>0</w:t>
            </w:r>
          </w:p>
        </w:tc>
        <w:tc>
          <w:tcPr>
            <w:tcW w:w="871" w:type="dxa"/>
            <w:shd w:val="clear" w:color="auto" w:fill="FFFFFF" w:themeFill="background1"/>
          </w:tcPr>
          <w:p w:rsidR="0097786B" w:rsidRDefault="0097786B" w:rsidP="0097786B">
            <w:pPr>
              <w:jc w:val="center"/>
              <w:rPr>
                <w:sz w:val="18"/>
                <w:szCs w:val="18"/>
              </w:rPr>
            </w:pPr>
            <w:r>
              <w:rPr>
                <w:sz w:val="18"/>
                <w:szCs w:val="18"/>
              </w:rPr>
              <w:t>18</w:t>
            </w:r>
          </w:p>
        </w:tc>
        <w:tc>
          <w:tcPr>
            <w:tcW w:w="931" w:type="dxa"/>
            <w:shd w:val="clear" w:color="auto" w:fill="FFFFFF" w:themeFill="background1"/>
          </w:tcPr>
          <w:p w:rsidR="0097786B" w:rsidRDefault="0097786B" w:rsidP="0097786B">
            <w:pPr>
              <w:jc w:val="center"/>
              <w:rPr>
                <w:sz w:val="18"/>
                <w:szCs w:val="18"/>
              </w:rPr>
            </w:pPr>
            <w:r>
              <w:rPr>
                <w:sz w:val="18"/>
                <w:szCs w:val="18"/>
              </w:rPr>
              <w:t>6</w:t>
            </w:r>
          </w:p>
        </w:tc>
        <w:tc>
          <w:tcPr>
            <w:tcW w:w="1106" w:type="dxa"/>
            <w:shd w:val="clear" w:color="auto" w:fill="FFFFFF" w:themeFill="background1"/>
          </w:tcPr>
          <w:p w:rsidR="0097786B" w:rsidRDefault="0097786B" w:rsidP="0097786B">
            <w:pPr>
              <w:jc w:val="center"/>
              <w:rPr>
                <w:sz w:val="18"/>
                <w:szCs w:val="18"/>
              </w:rPr>
            </w:pPr>
            <w:r>
              <w:rPr>
                <w:sz w:val="18"/>
                <w:szCs w:val="18"/>
              </w:rPr>
              <w:t>12</w:t>
            </w:r>
          </w:p>
        </w:tc>
        <w:tc>
          <w:tcPr>
            <w:tcW w:w="1307" w:type="dxa"/>
            <w:shd w:val="clear" w:color="auto" w:fill="FFFFFF" w:themeFill="background1"/>
          </w:tcPr>
          <w:p w:rsidR="0097786B" w:rsidRDefault="0097786B" w:rsidP="0097786B">
            <w:pPr>
              <w:jc w:val="center"/>
              <w:rPr>
                <w:sz w:val="18"/>
                <w:szCs w:val="18"/>
              </w:rPr>
            </w:pPr>
            <w:r>
              <w:rPr>
                <w:sz w:val="18"/>
                <w:szCs w:val="18"/>
              </w:rPr>
              <w:t>46.15</w:t>
            </w:r>
          </w:p>
        </w:tc>
        <w:tc>
          <w:tcPr>
            <w:tcW w:w="1024" w:type="dxa"/>
            <w:shd w:val="clear" w:color="auto" w:fill="FFFFFF" w:themeFill="background1"/>
          </w:tcPr>
          <w:p w:rsidR="0097786B" w:rsidRDefault="0097786B" w:rsidP="0097786B">
            <w:pPr>
              <w:jc w:val="center"/>
              <w:rPr>
                <w:sz w:val="18"/>
                <w:szCs w:val="18"/>
              </w:rPr>
            </w:pPr>
            <w:r>
              <w:rPr>
                <w:sz w:val="18"/>
                <w:szCs w:val="18"/>
              </w:rPr>
              <w:t>730.00</w:t>
            </w:r>
          </w:p>
        </w:tc>
      </w:tr>
      <w:tr w:rsidR="0097786B" w:rsidRPr="009E1684" w:rsidTr="00F46C8C">
        <w:trPr>
          <w:jc w:val="center"/>
        </w:trPr>
        <w:tc>
          <w:tcPr>
            <w:tcW w:w="1595" w:type="dxa"/>
            <w:shd w:val="clear" w:color="auto" w:fill="FFFFFF" w:themeFill="background1"/>
          </w:tcPr>
          <w:p w:rsidR="0097786B" w:rsidRDefault="0097786B" w:rsidP="0097786B">
            <w:pPr>
              <w:jc w:val="left"/>
              <w:rPr>
                <w:bCs/>
                <w:sz w:val="18"/>
                <w:szCs w:val="18"/>
              </w:rPr>
            </w:pPr>
            <w:r>
              <w:rPr>
                <w:bCs/>
                <w:sz w:val="18"/>
                <w:szCs w:val="18"/>
              </w:rPr>
              <w:t>Čl. 272</w:t>
            </w:r>
          </w:p>
        </w:tc>
        <w:tc>
          <w:tcPr>
            <w:tcW w:w="1113" w:type="dxa"/>
            <w:shd w:val="clear" w:color="auto" w:fill="FFFFFF" w:themeFill="background1"/>
          </w:tcPr>
          <w:p w:rsidR="0097786B" w:rsidRDefault="0097786B" w:rsidP="0097786B">
            <w:pPr>
              <w:jc w:val="center"/>
              <w:rPr>
                <w:sz w:val="18"/>
                <w:szCs w:val="18"/>
              </w:rPr>
            </w:pPr>
            <w:r>
              <w:rPr>
                <w:sz w:val="18"/>
                <w:szCs w:val="18"/>
              </w:rPr>
              <w:t>0</w:t>
            </w:r>
          </w:p>
        </w:tc>
        <w:tc>
          <w:tcPr>
            <w:tcW w:w="1275" w:type="dxa"/>
            <w:shd w:val="clear" w:color="auto" w:fill="FFFFFF" w:themeFill="background1"/>
          </w:tcPr>
          <w:p w:rsidR="0097786B" w:rsidRDefault="0097786B" w:rsidP="0097786B">
            <w:pPr>
              <w:jc w:val="center"/>
              <w:rPr>
                <w:sz w:val="18"/>
                <w:szCs w:val="18"/>
              </w:rPr>
            </w:pPr>
            <w:r>
              <w:rPr>
                <w:sz w:val="18"/>
                <w:szCs w:val="18"/>
              </w:rPr>
              <w:t>1</w:t>
            </w:r>
          </w:p>
        </w:tc>
        <w:tc>
          <w:tcPr>
            <w:tcW w:w="1118" w:type="dxa"/>
            <w:shd w:val="clear" w:color="auto" w:fill="FFFFFF" w:themeFill="background1"/>
          </w:tcPr>
          <w:p w:rsidR="0097786B" w:rsidRDefault="0097786B" w:rsidP="0097786B">
            <w:pPr>
              <w:jc w:val="center"/>
              <w:rPr>
                <w:sz w:val="18"/>
                <w:szCs w:val="18"/>
              </w:rPr>
            </w:pPr>
            <w:r>
              <w:rPr>
                <w:sz w:val="18"/>
                <w:szCs w:val="18"/>
              </w:rPr>
              <w:t>0</w:t>
            </w:r>
          </w:p>
        </w:tc>
        <w:tc>
          <w:tcPr>
            <w:tcW w:w="871" w:type="dxa"/>
            <w:shd w:val="clear" w:color="auto" w:fill="FFFFFF" w:themeFill="background1"/>
          </w:tcPr>
          <w:p w:rsidR="0097786B" w:rsidRDefault="0097786B" w:rsidP="0097786B">
            <w:pPr>
              <w:jc w:val="center"/>
              <w:rPr>
                <w:sz w:val="18"/>
                <w:szCs w:val="18"/>
              </w:rPr>
            </w:pPr>
            <w:r>
              <w:rPr>
                <w:sz w:val="18"/>
                <w:szCs w:val="18"/>
              </w:rPr>
              <w:t>1</w:t>
            </w:r>
          </w:p>
        </w:tc>
        <w:tc>
          <w:tcPr>
            <w:tcW w:w="931" w:type="dxa"/>
            <w:shd w:val="clear" w:color="auto" w:fill="FFFFFF" w:themeFill="background1"/>
          </w:tcPr>
          <w:p w:rsidR="0097786B" w:rsidRDefault="0097786B" w:rsidP="0097786B">
            <w:pPr>
              <w:jc w:val="center"/>
              <w:rPr>
                <w:sz w:val="18"/>
                <w:szCs w:val="18"/>
              </w:rPr>
            </w:pPr>
            <w:r>
              <w:rPr>
                <w:sz w:val="18"/>
                <w:szCs w:val="18"/>
              </w:rPr>
              <w:t>0</w:t>
            </w:r>
          </w:p>
        </w:tc>
        <w:tc>
          <w:tcPr>
            <w:tcW w:w="1106" w:type="dxa"/>
            <w:shd w:val="clear" w:color="auto" w:fill="FFFFFF" w:themeFill="background1"/>
          </w:tcPr>
          <w:p w:rsidR="0097786B" w:rsidRDefault="0097786B" w:rsidP="0097786B">
            <w:pPr>
              <w:jc w:val="center"/>
              <w:rPr>
                <w:sz w:val="18"/>
                <w:szCs w:val="18"/>
              </w:rPr>
            </w:pPr>
            <w:r>
              <w:rPr>
                <w:sz w:val="18"/>
                <w:szCs w:val="18"/>
              </w:rPr>
              <w:t>1</w:t>
            </w:r>
          </w:p>
        </w:tc>
        <w:tc>
          <w:tcPr>
            <w:tcW w:w="1307" w:type="dxa"/>
            <w:shd w:val="clear" w:color="auto" w:fill="FFFFFF" w:themeFill="background1"/>
          </w:tcPr>
          <w:p w:rsidR="0097786B" w:rsidRDefault="0097786B" w:rsidP="0097786B">
            <w:pPr>
              <w:jc w:val="center"/>
              <w:rPr>
                <w:sz w:val="18"/>
                <w:szCs w:val="18"/>
              </w:rPr>
            </w:pPr>
            <w:r>
              <w:rPr>
                <w:sz w:val="18"/>
                <w:szCs w:val="18"/>
              </w:rPr>
              <w:t>0.00</w:t>
            </w:r>
          </w:p>
        </w:tc>
        <w:tc>
          <w:tcPr>
            <w:tcW w:w="1024" w:type="dxa"/>
            <w:shd w:val="clear" w:color="auto" w:fill="FFFFFF" w:themeFill="background1"/>
          </w:tcPr>
          <w:p w:rsidR="0097786B" w:rsidRDefault="0097786B" w:rsidP="0097786B">
            <w:pPr>
              <w:jc w:val="center"/>
              <w:rPr>
                <w:sz w:val="18"/>
                <w:szCs w:val="18"/>
              </w:rPr>
            </w:pPr>
            <w:r>
              <w:rPr>
                <w:sz w:val="18"/>
                <w:szCs w:val="18"/>
              </w:rPr>
              <w:t>#DIV/0!</w:t>
            </w:r>
          </w:p>
        </w:tc>
      </w:tr>
      <w:tr w:rsidR="0097786B" w:rsidRPr="009E1684" w:rsidTr="00F46C8C">
        <w:trPr>
          <w:jc w:val="center"/>
        </w:trPr>
        <w:tc>
          <w:tcPr>
            <w:tcW w:w="1595" w:type="dxa"/>
            <w:shd w:val="clear" w:color="auto" w:fill="FFFFFF" w:themeFill="background1"/>
          </w:tcPr>
          <w:p w:rsidR="0097786B" w:rsidRDefault="0097786B" w:rsidP="0097786B">
            <w:pPr>
              <w:jc w:val="left"/>
              <w:rPr>
                <w:bCs/>
                <w:sz w:val="18"/>
                <w:szCs w:val="18"/>
              </w:rPr>
            </w:pPr>
            <w:r>
              <w:rPr>
                <w:bCs/>
                <w:sz w:val="18"/>
                <w:szCs w:val="18"/>
              </w:rPr>
              <w:t>Čl. 284</w:t>
            </w:r>
          </w:p>
        </w:tc>
        <w:tc>
          <w:tcPr>
            <w:tcW w:w="1113" w:type="dxa"/>
            <w:shd w:val="clear" w:color="auto" w:fill="FFFFFF" w:themeFill="background1"/>
          </w:tcPr>
          <w:p w:rsidR="0097786B" w:rsidRDefault="0097786B" w:rsidP="0097786B">
            <w:pPr>
              <w:jc w:val="center"/>
              <w:rPr>
                <w:sz w:val="18"/>
                <w:szCs w:val="18"/>
              </w:rPr>
            </w:pPr>
            <w:r>
              <w:rPr>
                <w:sz w:val="18"/>
                <w:szCs w:val="18"/>
              </w:rPr>
              <w:t>0</w:t>
            </w:r>
          </w:p>
        </w:tc>
        <w:tc>
          <w:tcPr>
            <w:tcW w:w="1275" w:type="dxa"/>
            <w:shd w:val="clear" w:color="auto" w:fill="FFFFFF" w:themeFill="background1"/>
          </w:tcPr>
          <w:p w:rsidR="0097786B" w:rsidRDefault="0097786B" w:rsidP="0097786B">
            <w:pPr>
              <w:jc w:val="center"/>
              <w:rPr>
                <w:sz w:val="18"/>
                <w:szCs w:val="18"/>
              </w:rPr>
            </w:pPr>
            <w:r>
              <w:rPr>
                <w:sz w:val="18"/>
                <w:szCs w:val="18"/>
              </w:rPr>
              <w:t>1</w:t>
            </w:r>
          </w:p>
        </w:tc>
        <w:tc>
          <w:tcPr>
            <w:tcW w:w="1118" w:type="dxa"/>
            <w:shd w:val="clear" w:color="auto" w:fill="FFFFFF" w:themeFill="background1"/>
          </w:tcPr>
          <w:p w:rsidR="0097786B" w:rsidRDefault="0097786B" w:rsidP="0097786B">
            <w:pPr>
              <w:jc w:val="center"/>
              <w:rPr>
                <w:sz w:val="18"/>
                <w:szCs w:val="18"/>
              </w:rPr>
            </w:pPr>
            <w:r>
              <w:rPr>
                <w:sz w:val="18"/>
                <w:szCs w:val="18"/>
              </w:rPr>
              <w:t>0</w:t>
            </w:r>
          </w:p>
        </w:tc>
        <w:tc>
          <w:tcPr>
            <w:tcW w:w="871" w:type="dxa"/>
            <w:shd w:val="clear" w:color="auto" w:fill="FFFFFF" w:themeFill="background1"/>
          </w:tcPr>
          <w:p w:rsidR="0097786B" w:rsidRDefault="0097786B" w:rsidP="0097786B">
            <w:pPr>
              <w:jc w:val="center"/>
              <w:rPr>
                <w:sz w:val="18"/>
                <w:szCs w:val="18"/>
              </w:rPr>
            </w:pPr>
            <w:r>
              <w:rPr>
                <w:sz w:val="18"/>
                <w:szCs w:val="18"/>
              </w:rPr>
              <w:t>1</w:t>
            </w:r>
          </w:p>
        </w:tc>
        <w:tc>
          <w:tcPr>
            <w:tcW w:w="931" w:type="dxa"/>
            <w:shd w:val="clear" w:color="auto" w:fill="FFFFFF" w:themeFill="background1"/>
          </w:tcPr>
          <w:p w:rsidR="0097786B" w:rsidRDefault="0097786B" w:rsidP="0097786B">
            <w:pPr>
              <w:jc w:val="center"/>
              <w:rPr>
                <w:sz w:val="18"/>
                <w:szCs w:val="18"/>
              </w:rPr>
            </w:pPr>
            <w:r>
              <w:rPr>
                <w:sz w:val="18"/>
                <w:szCs w:val="18"/>
              </w:rPr>
              <w:t>1</w:t>
            </w:r>
          </w:p>
        </w:tc>
        <w:tc>
          <w:tcPr>
            <w:tcW w:w="1106" w:type="dxa"/>
            <w:shd w:val="clear" w:color="auto" w:fill="FFFFFF" w:themeFill="background1"/>
          </w:tcPr>
          <w:p w:rsidR="0097786B" w:rsidRDefault="0097786B" w:rsidP="0097786B">
            <w:pPr>
              <w:jc w:val="center"/>
              <w:rPr>
                <w:sz w:val="18"/>
                <w:szCs w:val="18"/>
              </w:rPr>
            </w:pPr>
            <w:r>
              <w:rPr>
                <w:sz w:val="18"/>
                <w:szCs w:val="18"/>
              </w:rPr>
              <w:t>0</w:t>
            </w:r>
          </w:p>
        </w:tc>
        <w:tc>
          <w:tcPr>
            <w:tcW w:w="1307" w:type="dxa"/>
            <w:shd w:val="clear" w:color="auto" w:fill="FFFFFF" w:themeFill="background1"/>
          </w:tcPr>
          <w:p w:rsidR="0097786B" w:rsidRDefault="0097786B" w:rsidP="0097786B">
            <w:pPr>
              <w:jc w:val="center"/>
              <w:rPr>
                <w:sz w:val="18"/>
                <w:szCs w:val="18"/>
              </w:rPr>
            </w:pPr>
            <w:r>
              <w:rPr>
                <w:sz w:val="18"/>
                <w:szCs w:val="18"/>
              </w:rPr>
              <w:t>100.00</w:t>
            </w:r>
          </w:p>
        </w:tc>
        <w:tc>
          <w:tcPr>
            <w:tcW w:w="1024" w:type="dxa"/>
            <w:shd w:val="clear" w:color="auto" w:fill="FFFFFF" w:themeFill="background1"/>
          </w:tcPr>
          <w:p w:rsidR="0097786B" w:rsidRDefault="0097786B" w:rsidP="0097786B">
            <w:pPr>
              <w:jc w:val="center"/>
              <w:rPr>
                <w:sz w:val="18"/>
                <w:szCs w:val="18"/>
              </w:rPr>
            </w:pPr>
            <w:r>
              <w:rPr>
                <w:sz w:val="18"/>
                <w:szCs w:val="18"/>
              </w:rPr>
              <w:t>0.00</w:t>
            </w:r>
          </w:p>
        </w:tc>
      </w:tr>
      <w:tr w:rsidR="0097786B" w:rsidRPr="009E1684" w:rsidTr="00F46C8C">
        <w:trPr>
          <w:jc w:val="center"/>
        </w:trPr>
        <w:tc>
          <w:tcPr>
            <w:tcW w:w="1595" w:type="dxa"/>
            <w:tcBorders>
              <w:bottom w:val="single" w:sz="4" w:space="0" w:color="C9C9C9"/>
            </w:tcBorders>
            <w:shd w:val="clear" w:color="auto" w:fill="EDEDED"/>
          </w:tcPr>
          <w:p w:rsidR="0097786B" w:rsidRPr="00950DF9" w:rsidRDefault="0097786B" w:rsidP="0097786B">
            <w:pPr>
              <w:jc w:val="left"/>
              <w:rPr>
                <w:bCs/>
                <w:sz w:val="18"/>
                <w:szCs w:val="18"/>
              </w:rPr>
            </w:pPr>
            <w:r w:rsidRPr="00950DF9">
              <w:rPr>
                <w:bCs/>
                <w:sz w:val="18"/>
                <w:szCs w:val="18"/>
              </w:rPr>
              <w:t>X</w:t>
            </w:r>
            <w:r>
              <w:rPr>
                <w:bCs/>
                <w:sz w:val="18"/>
                <w:szCs w:val="18"/>
              </w:rPr>
              <w:t>XIII</w:t>
            </w:r>
          </w:p>
        </w:tc>
        <w:tc>
          <w:tcPr>
            <w:tcW w:w="1113"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5</w:t>
            </w:r>
          </w:p>
        </w:tc>
        <w:tc>
          <w:tcPr>
            <w:tcW w:w="1275"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15</w:t>
            </w:r>
          </w:p>
        </w:tc>
        <w:tc>
          <w:tcPr>
            <w:tcW w:w="1118"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0</w:t>
            </w:r>
          </w:p>
        </w:tc>
        <w:tc>
          <w:tcPr>
            <w:tcW w:w="871"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20</w:t>
            </w:r>
          </w:p>
        </w:tc>
        <w:tc>
          <w:tcPr>
            <w:tcW w:w="931"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7</w:t>
            </w:r>
          </w:p>
        </w:tc>
        <w:tc>
          <w:tcPr>
            <w:tcW w:w="1106"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13</w:t>
            </w:r>
          </w:p>
        </w:tc>
        <w:tc>
          <w:tcPr>
            <w:tcW w:w="1307"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46.67</w:t>
            </w:r>
          </w:p>
        </w:tc>
        <w:tc>
          <w:tcPr>
            <w:tcW w:w="1024" w:type="dxa"/>
            <w:tcBorders>
              <w:bottom w:val="single" w:sz="4" w:space="0" w:color="C9C9C9"/>
            </w:tcBorders>
            <w:shd w:val="clear" w:color="auto" w:fill="EDEDED"/>
          </w:tcPr>
          <w:p w:rsidR="0097786B" w:rsidRPr="006E2C70" w:rsidRDefault="0097786B" w:rsidP="0097786B">
            <w:pPr>
              <w:jc w:val="center"/>
              <w:rPr>
                <w:sz w:val="18"/>
                <w:szCs w:val="18"/>
              </w:rPr>
            </w:pPr>
            <w:r>
              <w:rPr>
                <w:sz w:val="18"/>
                <w:szCs w:val="18"/>
              </w:rPr>
              <w:t>677.86</w:t>
            </w:r>
          </w:p>
        </w:tc>
      </w:tr>
      <w:tr w:rsidR="0097786B" w:rsidRPr="009E1684" w:rsidTr="00F46C8C">
        <w:trPr>
          <w:jc w:val="center"/>
        </w:trPr>
        <w:tc>
          <w:tcPr>
            <w:tcW w:w="1595" w:type="dxa"/>
            <w:shd w:val="clear" w:color="auto" w:fill="FFFFFF" w:themeFill="background1"/>
          </w:tcPr>
          <w:p w:rsidR="0097786B" w:rsidRDefault="0097786B" w:rsidP="0097786B">
            <w:pPr>
              <w:jc w:val="left"/>
              <w:rPr>
                <w:bCs/>
                <w:sz w:val="18"/>
                <w:szCs w:val="18"/>
              </w:rPr>
            </w:pPr>
            <w:r>
              <w:rPr>
                <w:bCs/>
                <w:sz w:val="18"/>
                <w:szCs w:val="18"/>
              </w:rPr>
              <w:t>Čl. 326a</w:t>
            </w:r>
          </w:p>
        </w:tc>
        <w:tc>
          <w:tcPr>
            <w:tcW w:w="1113" w:type="dxa"/>
            <w:shd w:val="clear" w:color="auto" w:fill="FFFFFF" w:themeFill="background1"/>
          </w:tcPr>
          <w:p w:rsidR="0097786B" w:rsidRDefault="0097786B" w:rsidP="0097786B">
            <w:pPr>
              <w:jc w:val="center"/>
              <w:rPr>
                <w:sz w:val="18"/>
                <w:szCs w:val="18"/>
              </w:rPr>
            </w:pPr>
            <w:r>
              <w:rPr>
                <w:sz w:val="18"/>
                <w:szCs w:val="18"/>
              </w:rPr>
              <w:t>0</w:t>
            </w:r>
          </w:p>
        </w:tc>
        <w:tc>
          <w:tcPr>
            <w:tcW w:w="1275" w:type="dxa"/>
            <w:shd w:val="clear" w:color="auto" w:fill="FFFFFF" w:themeFill="background1"/>
          </w:tcPr>
          <w:p w:rsidR="0097786B" w:rsidRDefault="0097786B" w:rsidP="0097786B">
            <w:pPr>
              <w:jc w:val="center"/>
              <w:rPr>
                <w:sz w:val="18"/>
                <w:szCs w:val="18"/>
              </w:rPr>
            </w:pPr>
            <w:r>
              <w:rPr>
                <w:sz w:val="18"/>
                <w:szCs w:val="18"/>
              </w:rPr>
              <w:t>1</w:t>
            </w:r>
          </w:p>
        </w:tc>
        <w:tc>
          <w:tcPr>
            <w:tcW w:w="1118" w:type="dxa"/>
            <w:shd w:val="clear" w:color="auto" w:fill="FFFFFF" w:themeFill="background1"/>
          </w:tcPr>
          <w:p w:rsidR="0097786B" w:rsidRDefault="0097786B" w:rsidP="0097786B">
            <w:pPr>
              <w:jc w:val="center"/>
              <w:rPr>
                <w:sz w:val="18"/>
                <w:szCs w:val="18"/>
              </w:rPr>
            </w:pPr>
            <w:r>
              <w:rPr>
                <w:sz w:val="18"/>
                <w:szCs w:val="18"/>
              </w:rPr>
              <w:t>0</w:t>
            </w:r>
          </w:p>
        </w:tc>
        <w:tc>
          <w:tcPr>
            <w:tcW w:w="871" w:type="dxa"/>
            <w:shd w:val="clear" w:color="auto" w:fill="FFFFFF" w:themeFill="background1"/>
          </w:tcPr>
          <w:p w:rsidR="0097786B" w:rsidRDefault="0097786B" w:rsidP="0097786B">
            <w:pPr>
              <w:jc w:val="center"/>
              <w:rPr>
                <w:sz w:val="18"/>
                <w:szCs w:val="18"/>
              </w:rPr>
            </w:pPr>
            <w:r>
              <w:rPr>
                <w:sz w:val="18"/>
                <w:szCs w:val="18"/>
              </w:rPr>
              <w:t>1</w:t>
            </w:r>
          </w:p>
        </w:tc>
        <w:tc>
          <w:tcPr>
            <w:tcW w:w="931" w:type="dxa"/>
            <w:shd w:val="clear" w:color="auto" w:fill="FFFFFF" w:themeFill="background1"/>
          </w:tcPr>
          <w:p w:rsidR="0097786B" w:rsidRDefault="0097786B" w:rsidP="0097786B">
            <w:pPr>
              <w:jc w:val="center"/>
              <w:rPr>
                <w:sz w:val="18"/>
                <w:szCs w:val="18"/>
              </w:rPr>
            </w:pPr>
            <w:r>
              <w:rPr>
                <w:sz w:val="18"/>
                <w:szCs w:val="18"/>
              </w:rPr>
              <w:t>1</w:t>
            </w:r>
          </w:p>
        </w:tc>
        <w:tc>
          <w:tcPr>
            <w:tcW w:w="1106" w:type="dxa"/>
            <w:shd w:val="clear" w:color="auto" w:fill="FFFFFF" w:themeFill="background1"/>
          </w:tcPr>
          <w:p w:rsidR="0097786B" w:rsidRDefault="0097786B" w:rsidP="0097786B">
            <w:pPr>
              <w:jc w:val="center"/>
              <w:rPr>
                <w:sz w:val="18"/>
                <w:szCs w:val="18"/>
              </w:rPr>
            </w:pPr>
            <w:r>
              <w:rPr>
                <w:sz w:val="18"/>
                <w:szCs w:val="18"/>
              </w:rPr>
              <w:t>0</w:t>
            </w:r>
          </w:p>
        </w:tc>
        <w:tc>
          <w:tcPr>
            <w:tcW w:w="1307" w:type="dxa"/>
            <w:shd w:val="clear" w:color="auto" w:fill="FFFFFF" w:themeFill="background1"/>
          </w:tcPr>
          <w:p w:rsidR="0097786B" w:rsidRDefault="0097786B" w:rsidP="0097786B">
            <w:pPr>
              <w:jc w:val="center"/>
              <w:rPr>
                <w:sz w:val="18"/>
                <w:szCs w:val="18"/>
              </w:rPr>
            </w:pPr>
            <w:r>
              <w:rPr>
                <w:sz w:val="18"/>
                <w:szCs w:val="18"/>
              </w:rPr>
              <w:t>100.00</w:t>
            </w:r>
          </w:p>
        </w:tc>
        <w:tc>
          <w:tcPr>
            <w:tcW w:w="1024" w:type="dxa"/>
            <w:shd w:val="clear" w:color="auto" w:fill="FFFFFF" w:themeFill="background1"/>
          </w:tcPr>
          <w:p w:rsidR="0097786B" w:rsidRDefault="0097786B" w:rsidP="0097786B">
            <w:pPr>
              <w:jc w:val="center"/>
              <w:rPr>
                <w:sz w:val="18"/>
                <w:szCs w:val="18"/>
              </w:rPr>
            </w:pPr>
            <w:r>
              <w:rPr>
                <w:sz w:val="18"/>
                <w:szCs w:val="18"/>
              </w:rPr>
              <w:t>0.00</w:t>
            </w:r>
          </w:p>
        </w:tc>
      </w:tr>
      <w:tr w:rsidR="007A0EEF" w:rsidRPr="009E1684" w:rsidTr="00F46C8C">
        <w:trPr>
          <w:jc w:val="center"/>
        </w:trPr>
        <w:tc>
          <w:tcPr>
            <w:tcW w:w="1595" w:type="dxa"/>
            <w:shd w:val="clear" w:color="auto" w:fill="FFFFFF" w:themeFill="background1"/>
          </w:tcPr>
          <w:p w:rsidR="007A0EEF" w:rsidRDefault="007A0EEF" w:rsidP="007A0EEF">
            <w:pPr>
              <w:jc w:val="left"/>
              <w:rPr>
                <w:bCs/>
                <w:sz w:val="18"/>
                <w:szCs w:val="18"/>
              </w:rPr>
            </w:pPr>
            <w:r>
              <w:rPr>
                <w:bCs/>
                <w:sz w:val="18"/>
                <w:szCs w:val="18"/>
              </w:rPr>
              <w:t>Čl. 326c</w:t>
            </w:r>
          </w:p>
        </w:tc>
        <w:tc>
          <w:tcPr>
            <w:tcW w:w="1113" w:type="dxa"/>
            <w:shd w:val="clear" w:color="auto" w:fill="FFFFFF" w:themeFill="background1"/>
          </w:tcPr>
          <w:p w:rsidR="007A0EEF" w:rsidRDefault="007A0EEF" w:rsidP="007A0EEF">
            <w:pPr>
              <w:jc w:val="center"/>
              <w:rPr>
                <w:sz w:val="18"/>
                <w:szCs w:val="18"/>
              </w:rPr>
            </w:pPr>
            <w:r>
              <w:rPr>
                <w:sz w:val="18"/>
                <w:szCs w:val="18"/>
              </w:rPr>
              <w:t>1</w:t>
            </w:r>
          </w:p>
        </w:tc>
        <w:tc>
          <w:tcPr>
            <w:tcW w:w="1275" w:type="dxa"/>
            <w:shd w:val="clear" w:color="auto" w:fill="FFFFFF" w:themeFill="background1"/>
          </w:tcPr>
          <w:p w:rsidR="007A0EEF" w:rsidRDefault="007A0EEF" w:rsidP="007A0EEF">
            <w:pPr>
              <w:jc w:val="center"/>
              <w:rPr>
                <w:sz w:val="18"/>
                <w:szCs w:val="18"/>
              </w:rPr>
            </w:pPr>
            <w:r>
              <w:rPr>
                <w:sz w:val="18"/>
                <w:szCs w:val="18"/>
              </w:rPr>
              <w:t>0</w:t>
            </w:r>
          </w:p>
        </w:tc>
        <w:tc>
          <w:tcPr>
            <w:tcW w:w="1118" w:type="dxa"/>
            <w:shd w:val="clear" w:color="auto" w:fill="FFFFFF" w:themeFill="background1"/>
          </w:tcPr>
          <w:p w:rsidR="007A0EEF" w:rsidRDefault="007A0EEF" w:rsidP="007A0EEF">
            <w:pPr>
              <w:jc w:val="center"/>
              <w:rPr>
                <w:sz w:val="18"/>
                <w:szCs w:val="18"/>
              </w:rPr>
            </w:pPr>
            <w:r>
              <w:rPr>
                <w:sz w:val="18"/>
                <w:szCs w:val="18"/>
              </w:rPr>
              <w:t>0</w:t>
            </w:r>
          </w:p>
        </w:tc>
        <w:tc>
          <w:tcPr>
            <w:tcW w:w="871" w:type="dxa"/>
            <w:shd w:val="clear" w:color="auto" w:fill="FFFFFF" w:themeFill="background1"/>
          </w:tcPr>
          <w:p w:rsidR="007A0EEF" w:rsidRDefault="007A0EEF" w:rsidP="007A0EEF">
            <w:pPr>
              <w:jc w:val="center"/>
              <w:rPr>
                <w:sz w:val="18"/>
                <w:szCs w:val="18"/>
              </w:rPr>
            </w:pPr>
            <w:r>
              <w:rPr>
                <w:sz w:val="18"/>
                <w:szCs w:val="18"/>
              </w:rPr>
              <w:t>1</w:t>
            </w:r>
          </w:p>
        </w:tc>
        <w:tc>
          <w:tcPr>
            <w:tcW w:w="931" w:type="dxa"/>
            <w:shd w:val="clear" w:color="auto" w:fill="FFFFFF" w:themeFill="background1"/>
          </w:tcPr>
          <w:p w:rsidR="007A0EEF" w:rsidRDefault="007A0EEF" w:rsidP="007A0EEF">
            <w:pPr>
              <w:jc w:val="center"/>
              <w:rPr>
                <w:sz w:val="18"/>
                <w:szCs w:val="18"/>
              </w:rPr>
            </w:pPr>
            <w:r>
              <w:rPr>
                <w:sz w:val="18"/>
                <w:szCs w:val="18"/>
              </w:rPr>
              <w:t>1</w:t>
            </w:r>
          </w:p>
        </w:tc>
        <w:tc>
          <w:tcPr>
            <w:tcW w:w="1106" w:type="dxa"/>
            <w:shd w:val="clear" w:color="auto" w:fill="FFFFFF" w:themeFill="background1"/>
          </w:tcPr>
          <w:p w:rsidR="007A0EEF" w:rsidRDefault="007A0EEF" w:rsidP="007A0EEF">
            <w:pPr>
              <w:jc w:val="center"/>
              <w:rPr>
                <w:sz w:val="18"/>
                <w:szCs w:val="18"/>
              </w:rPr>
            </w:pPr>
            <w:r>
              <w:rPr>
                <w:sz w:val="18"/>
                <w:szCs w:val="18"/>
              </w:rPr>
              <w:t>0</w:t>
            </w:r>
          </w:p>
        </w:tc>
        <w:tc>
          <w:tcPr>
            <w:tcW w:w="1307" w:type="dxa"/>
            <w:shd w:val="clear" w:color="auto" w:fill="FFFFFF" w:themeFill="background1"/>
          </w:tcPr>
          <w:p w:rsidR="007A0EEF" w:rsidRDefault="007A0EEF" w:rsidP="007A0EEF">
            <w:pPr>
              <w:jc w:val="center"/>
              <w:rPr>
                <w:sz w:val="18"/>
                <w:szCs w:val="18"/>
              </w:rPr>
            </w:pPr>
            <w:r>
              <w:rPr>
                <w:sz w:val="18"/>
                <w:szCs w:val="18"/>
              </w:rPr>
              <w:t>#DIV/0!</w:t>
            </w:r>
          </w:p>
        </w:tc>
        <w:tc>
          <w:tcPr>
            <w:tcW w:w="1024" w:type="dxa"/>
            <w:shd w:val="clear" w:color="auto" w:fill="FFFFFF" w:themeFill="background1"/>
          </w:tcPr>
          <w:p w:rsidR="007A0EEF" w:rsidRDefault="007A0EEF" w:rsidP="007A0EEF">
            <w:pPr>
              <w:jc w:val="center"/>
              <w:rPr>
                <w:sz w:val="18"/>
                <w:szCs w:val="18"/>
              </w:rPr>
            </w:pPr>
            <w:r>
              <w:rPr>
                <w:sz w:val="18"/>
                <w:szCs w:val="18"/>
              </w:rPr>
              <w:t>0.00</w:t>
            </w:r>
          </w:p>
        </w:tc>
      </w:tr>
      <w:tr w:rsidR="007A0EEF" w:rsidRPr="009E1684" w:rsidTr="00F46C8C">
        <w:trPr>
          <w:jc w:val="center"/>
        </w:trPr>
        <w:tc>
          <w:tcPr>
            <w:tcW w:w="1595" w:type="dxa"/>
            <w:shd w:val="clear" w:color="auto" w:fill="EDEDED"/>
          </w:tcPr>
          <w:p w:rsidR="007A0EEF" w:rsidRDefault="007A0EEF" w:rsidP="007A0EEF">
            <w:pPr>
              <w:jc w:val="left"/>
              <w:rPr>
                <w:bCs/>
                <w:sz w:val="18"/>
                <w:szCs w:val="18"/>
              </w:rPr>
            </w:pPr>
            <w:r>
              <w:rPr>
                <w:bCs/>
                <w:sz w:val="18"/>
                <w:szCs w:val="18"/>
              </w:rPr>
              <w:t>XXV</w:t>
            </w:r>
          </w:p>
        </w:tc>
        <w:tc>
          <w:tcPr>
            <w:tcW w:w="1113" w:type="dxa"/>
            <w:shd w:val="clear" w:color="auto" w:fill="EDEDED"/>
          </w:tcPr>
          <w:p w:rsidR="007A0EEF" w:rsidRDefault="007A0EEF" w:rsidP="007A0EEF">
            <w:pPr>
              <w:jc w:val="center"/>
              <w:rPr>
                <w:sz w:val="18"/>
                <w:szCs w:val="18"/>
              </w:rPr>
            </w:pPr>
            <w:r>
              <w:rPr>
                <w:sz w:val="18"/>
                <w:szCs w:val="18"/>
              </w:rPr>
              <w:t>1</w:t>
            </w:r>
          </w:p>
        </w:tc>
        <w:tc>
          <w:tcPr>
            <w:tcW w:w="1275" w:type="dxa"/>
            <w:shd w:val="clear" w:color="auto" w:fill="EDEDED"/>
          </w:tcPr>
          <w:p w:rsidR="007A0EEF" w:rsidRDefault="007A0EEF" w:rsidP="007A0EEF">
            <w:pPr>
              <w:jc w:val="center"/>
              <w:rPr>
                <w:sz w:val="18"/>
                <w:szCs w:val="18"/>
              </w:rPr>
            </w:pPr>
            <w:r>
              <w:rPr>
                <w:sz w:val="18"/>
                <w:szCs w:val="18"/>
              </w:rPr>
              <w:t>1</w:t>
            </w:r>
          </w:p>
        </w:tc>
        <w:tc>
          <w:tcPr>
            <w:tcW w:w="1118" w:type="dxa"/>
            <w:shd w:val="clear" w:color="auto" w:fill="EDEDED"/>
          </w:tcPr>
          <w:p w:rsidR="007A0EEF" w:rsidRDefault="007A0EEF" w:rsidP="007A0EEF">
            <w:pPr>
              <w:jc w:val="center"/>
              <w:rPr>
                <w:sz w:val="18"/>
                <w:szCs w:val="18"/>
              </w:rPr>
            </w:pPr>
            <w:r>
              <w:rPr>
                <w:sz w:val="18"/>
                <w:szCs w:val="18"/>
              </w:rPr>
              <w:t>0</w:t>
            </w:r>
          </w:p>
        </w:tc>
        <w:tc>
          <w:tcPr>
            <w:tcW w:w="871" w:type="dxa"/>
            <w:shd w:val="clear" w:color="auto" w:fill="EDEDED"/>
          </w:tcPr>
          <w:p w:rsidR="007A0EEF" w:rsidRDefault="007A0EEF" w:rsidP="007A0EEF">
            <w:pPr>
              <w:jc w:val="center"/>
              <w:rPr>
                <w:sz w:val="18"/>
                <w:szCs w:val="18"/>
              </w:rPr>
            </w:pPr>
            <w:r>
              <w:rPr>
                <w:sz w:val="18"/>
                <w:szCs w:val="18"/>
              </w:rPr>
              <w:t>2</w:t>
            </w:r>
          </w:p>
        </w:tc>
        <w:tc>
          <w:tcPr>
            <w:tcW w:w="931" w:type="dxa"/>
            <w:shd w:val="clear" w:color="auto" w:fill="EDEDED"/>
          </w:tcPr>
          <w:p w:rsidR="007A0EEF" w:rsidRDefault="007A0EEF" w:rsidP="007A0EEF">
            <w:pPr>
              <w:jc w:val="center"/>
              <w:rPr>
                <w:sz w:val="18"/>
                <w:szCs w:val="18"/>
              </w:rPr>
            </w:pPr>
            <w:r>
              <w:rPr>
                <w:sz w:val="18"/>
                <w:szCs w:val="18"/>
              </w:rPr>
              <w:t>2</w:t>
            </w:r>
          </w:p>
        </w:tc>
        <w:tc>
          <w:tcPr>
            <w:tcW w:w="1106" w:type="dxa"/>
            <w:shd w:val="clear" w:color="auto" w:fill="EDEDED"/>
          </w:tcPr>
          <w:p w:rsidR="007A0EEF" w:rsidRDefault="007A0EEF" w:rsidP="007A0EEF">
            <w:pPr>
              <w:jc w:val="center"/>
              <w:rPr>
                <w:sz w:val="18"/>
                <w:szCs w:val="18"/>
              </w:rPr>
            </w:pPr>
            <w:r>
              <w:rPr>
                <w:sz w:val="18"/>
                <w:szCs w:val="18"/>
              </w:rPr>
              <w:t>0</w:t>
            </w:r>
          </w:p>
        </w:tc>
        <w:tc>
          <w:tcPr>
            <w:tcW w:w="1307" w:type="dxa"/>
            <w:shd w:val="clear" w:color="auto" w:fill="EDEDED"/>
          </w:tcPr>
          <w:p w:rsidR="007A0EEF" w:rsidRDefault="007A0EEF" w:rsidP="007A0EEF">
            <w:pPr>
              <w:jc w:val="center"/>
              <w:rPr>
                <w:sz w:val="18"/>
                <w:szCs w:val="18"/>
              </w:rPr>
            </w:pPr>
            <w:r>
              <w:rPr>
                <w:sz w:val="18"/>
                <w:szCs w:val="18"/>
              </w:rPr>
              <w:t>200.00</w:t>
            </w:r>
          </w:p>
        </w:tc>
        <w:tc>
          <w:tcPr>
            <w:tcW w:w="1024" w:type="dxa"/>
            <w:shd w:val="clear" w:color="auto" w:fill="EDEDED"/>
          </w:tcPr>
          <w:p w:rsidR="007A0EEF" w:rsidRDefault="007A0EEF" w:rsidP="007A0EEF">
            <w:pPr>
              <w:jc w:val="center"/>
              <w:rPr>
                <w:sz w:val="18"/>
                <w:szCs w:val="18"/>
              </w:rPr>
            </w:pPr>
            <w:r>
              <w:rPr>
                <w:sz w:val="18"/>
                <w:szCs w:val="18"/>
              </w:rPr>
              <w:t>0.00</w:t>
            </w:r>
          </w:p>
        </w:tc>
      </w:tr>
      <w:tr w:rsidR="007A0EEF" w:rsidRPr="009E1684" w:rsidTr="00F46C8C">
        <w:trPr>
          <w:trHeight w:val="183"/>
          <w:jc w:val="center"/>
        </w:trPr>
        <w:tc>
          <w:tcPr>
            <w:tcW w:w="1595" w:type="dxa"/>
            <w:shd w:val="clear" w:color="auto" w:fill="FFFFFF" w:themeFill="background1"/>
          </w:tcPr>
          <w:p w:rsidR="007A0EEF" w:rsidRPr="00950DF9" w:rsidRDefault="007A0EEF" w:rsidP="007A0EEF">
            <w:pPr>
              <w:jc w:val="left"/>
              <w:rPr>
                <w:bCs/>
                <w:sz w:val="18"/>
                <w:szCs w:val="18"/>
              </w:rPr>
            </w:pPr>
            <w:r>
              <w:rPr>
                <w:bCs/>
                <w:sz w:val="18"/>
                <w:szCs w:val="18"/>
              </w:rPr>
              <w:t>Čl. 328</w:t>
            </w:r>
          </w:p>
        </w:tc>
        <w:tc>
          <w:tcPr>
            <w:tcW w:w="1113" w:type="dxa"/>
            <w:shd w:val="clear" w:color="auto" w:fill="FFFFFF" w:themeFill="background1"/>
          </w:tcPr>
          <w:p w:rsidR="007A0EEF" w:rsidRDefault="007A0EEF" w:rsidP="007A0EEF">
            <w:pPr>
              <w:jc w:val="center"/>
              <w:rPr>
                <w:sz w:val="18"/>
                <w:szCs w:val="18"/>
              </w:rPr>
            </w:pPr>
            <w:r>
              <w:rPr>
                <w:sz w:val="18"/>
                <w:szCs w:val="18"/>
              </w:rPr>
              <w:t>0</w:t>
            </w:r>
          </w:p>
        </w:tc>
        <w:tc>
          <w:tcPr>
            <w:tcW w:w="1275" w:type="dxa"/>
            <w:shd w:val="clear" w:color="auto" w:fill="FFFFFF" w:themeFill="background1"/>
          </w:tcPr>
          <w:p w:rsidR="007A0EEF" w:rsidRDefault="007A0EEF" w:rsidP="007A0EEF">
            <w:pPr>
              <w:jc w:val="center"/>
              <w:rPr>
                <w:sz w:val="18"/>
                <w:szCs w:val="18"/>
              </w:rPr>
            </w:pPr>
            <w:r>
              <w:rPr>
                <w:sz w:val="18"/>
                <w:szCs w:val="18"/>
              </w:rPr>
              <w:t>1</w:t>
            </w:r>
          </w:p>
        </w:tc>
        <w:tc>
          <w:tcPr>
            <w:tcW w:w="1118" w:type="dxa"/>
            <w:shd w:val="clear" w:color="auto" w:fill="FFFFFF" w:themeFill="background1"/>
          </w:tcPr>
          <w:p w:rsidR="007A0EEF" w:rsidRDefault="007A0EEF" w:rsidP="007A0EEF">
            <w:pPr>
              <w:jc w:val="center"/>
              <w:rPr>
                <w:sz w:val="18"/>
                <w:szCs w:val="18"/>
              </w:rPr>
            </w:pPr>
            <w:r>
              <w:rPr>
                <w:sz w:val="18"/>
                <w:szCs w:val="18"/>
              </w:rPr>
              <w:t>0</w:t>
            </w:r>
          </w:p>
        </w:tc>
        <w:tc>
          <w:tcPr>
            <w:tcW w:w="871" w:type="dxa"/>
            <w:shd w:val="clear" w:color="auto" w:fill="FFFFFF" w:themeFill="background1"/>
          </w:tcPr>
          <w:p w:rsidR="007A0EEF" w:rsidRDefault="007A0EEF" w:rsidP="007A0EEF">
            <w:pPr>
              <w:jc w:val="center"/>
              <w:rPr>
                <w:sz w:val="18"/>
                <w:szCs w:val="18"/>
              </w:rPr>
            </w:pPr>
            <w:r>
              <w:rPr>
                <w:sz w:val="18"/>
                <w:szCs w:val="18"/>
              </w:rPr>
              <w:t>1</w:t>
            </w:r>
          </w:p>
        </w:tc>
        <w:tc>
          <w:tcPr>
            <w:tcW w:w="931" w:type="dxa"/>
            <w:shd w:val="clear" w:color="auto" w:fill="FFFFFF" w:themeFill="background1"/>
          </w:tcPr>
          <w:p w:rsidR="007A0EEF" w:rsidRDefault="007A0EEF" w:rsidP="007A0EEF">
            <w:pPr>
              <w:jc w:val="center"/>
              <w:rPr>
                <w:sz w:val="18"/>
                <w:szCs w:val="18"/>
              </w:rPr>
            </w:pPr>
            <w:r>
              <w:rPr>
                <w:sz w:val="18"/>
                <w:szCs w:val="18"/>
              </w:rPr>
              <w:t>1</w:t>
            </w:r>
          </w:p>
        </w:tc>
        <w:tc>
          <w:tcPr>
            <w:tcW w:w="1106" w:type="dxa"/>
            <w:shd w:val="clear" w:color="auto" w:fill="FFFFFF" w:themeFill="background1"/>
          </w:tcPr>
          <w:p w:rsidR="007A0EEF" w:rsidRDefault="007A0EEF" w:rsidP="007A0EEF">
            <w:pPr>
              <w:jc w:val="center"/>
              <w:rPr>
                <w:sz w:val="18"/>
                <w:szCs w:val="18"/>
              </w:rPr>
            </w:pPr>
            <w:r>
              <w:rPr>
                <w:sz w:val="18"/>
                <w:szCs w:val="18"/>
              </w:rPr>
              <w:t>0</w:t>
            </w:r>
          </w:p>
        </w:tc>
        <w:tc>
          <w:tcPr>
            <w:tcW w:w="1307" w:type="dxa"/>
            <w:shd w:val="clear" w:color="auto" w:fill="FFFFFF" w:themeFill="background1"/>
          </w:tcPr>
          <w:p w:rsidR="007A0EEF" w:rsidRDefault="007A0EEF" w:rsidP="007A0EEF">
            <w:pPr>
              <w:jc w:val="center"/>
              <w:rPr>
                <w:sz w:val="18"/>
                <w:szCs w:val="18"/>
              </w:rPr>
            </w:pPr>
            <w:r>
              <w:rPr>
                <w:sz w:val="18"/>
                <w:szCs w:val="18"/>
              </w:rPr>
              <w:t>100.00</w:t>
            </w:r>
          </w:p>
        </w:tc>
        <w:tc>
          <w:tcPr>
            <w:tcW w:w="1024" w:type="dxa"/>
            <w:shd w:val="clear" w:color="auto" w:fill="FFFFFF" w:themeFill="background1"/>
          </w:tcPr>
          <w:p w:rsidR="007A0EEF" w:rsidRDefault="007A0EEF" w:rsidP="007A0EEF">
            <w:pPr>
              <w:jc w:val="center"/>
              <w:rPr>
                <w:sz w:val="18"/>
                <w:szCs w:val="18"/>
              </w:rPr>
            </w:pPr>
            <w:r>
              <w:rPr>
                <w:sz w:val="18"/>
                <w:szCs w:val="18"/>
              </w:rPr>
              <w:t>0.00</w:t>
            </w:r>
          </w:p>
        </w:tc>
      </w:tr>
      <w:tr w:rsidR="007A0EEF" w:rsidRPr="009E1684" w:rsidTr="00F46C8C">
        <w:trPr>
          <w:jc w:val="center"/>
        </w:trPr>
        <w:tc>
          <w:tcPr>
            <w:tcW w:w="1595" w:type="dxa"/>
            <w:shd w:val="clear" w:color="auto" w:fill="FFFFFF" w:themeFill="background1"/>
          </w:tcPr>
          <w:p w:rsidR="007A0EEF" w:rsidRDefault="007A0EEF" w:rsidP="007A0EEF">
            <w:pPr>
              <w:jc w:val="left"/>
              <w:rPr>
                <w:bCs/>
                <w:sz w:val="18"/>
                <w:szCs w:val="18"/>
              </w:rPr>
            </w:pPr>
            <w:r>
              <w:rPr>
                <w:bCs/>
                <w:sz w:val="18"/>
                <w:szCs w:val="18"/>
              </w:rPr>
              <w:t>Čl. 338</w:t>
            </w:r>
          </w:p>
        </w:tc>
        <w:tc>
          <w:tcPr>
            <w:tcW w:w="1113" w:type="dxa"/>
            <w:shd w:val="clear" w:color="auto" w:fill="FFFFFF" w:themeFill="background1"/>
          </w:tcPr>
          <w:p w:rsidR="007A0EEF" w:rsidRDefault="007A0EEF" w:rsidP="007A0EEF">
            <w:pPr>
              <w:jc w:val="center"/>
              <w:rPr>
                <w:sz w:val="18"/>
                <w:szCs w:val="18"/>
              </w:rPr>
            </w:pPr>
            <w:r>
              <w:rPr>
                <w:sz w:val="18"/>
                <w:szCs w:val="18"/>
              </w:rPr>
              <w:t>0</w:t>
            </w:r>
          </w:p>
        </w:tc>
        <w:tc>
          <w:tcPr>
            <w:tcW w:w="1275" w:type="dxa"/>
            <w:shd w:val="clear" w:color="auto" w:fill="FFFFFF" w:themeFill="background1"/>
          </w:tcPr>
          <w:p w:rsidR="007A0EEF" w:rsidRDefault="007A0EEF" w:rsidP="007A0EEF">
            <w:pPr>
              <w:jc w:val="center"/>
              <w:rPr>
                <w:sz w:val="18"/>
                <w:szCs w:val="18"/>
              </w:rPr>
            </w:pPr>
            <w:r>
              <w:rPr>
                <w:sz w:val="18"/>
                <w:szCs w:val="18"/>
              </w:rPr>
              <w:t>2</w:t>
            </w:r>
          </w:p>
        </w:tc>
        <w:tc>
          <w:tcPr>
            <w:tcW w:w="1118" w:type="dxa"/>
            <w:shd w:val="clear" w:color="auto" w:fill="FFFFFF" w:themeFill="background1"/>
          </w:tcPr>
          <w:p w:rsidR="007A0EEF" w:rsidRDefault="007A0EEF" w:rsidP="007A0EEF">
            <w:pPr>
              <w:jc w:val="center"/>
              <w:rPr>
                <w:sz w:val="18"/>
                <w:szCs w:val="18"/>
              </w:rPr>
            </w:pPr>
            <w:r>
              <w:rPr>
                <w:sz w:val="18"/>
                <w:szCs w:val="18"/>
              </w:rPr>
              <w:t>0</w:t>
            </w:r>
          </w:p>
        </w:tc>
        <w:tc>
          <w:tcPr>
            <w:tcW w:w="871" w:type="dxa"/>
            <w:shd w:val="clear" w:color="auto" w:fill="FFFFFF" w:themeFill="background1"/>
          </w:tcPr>
          <w:p w:rsidR="007A0EEF" w:rsidRDefault="007A0EEF" w:rsidP="007A0EEF">
            <w:pPr>
              <w:jc w:val="center"/>
              <w:rPr>
                <w:sz w:val="18"/>
                <w:szCs w:val="18"/>
              </w:rPr>
            </w:pPr>
            <w:r>
              <w:rPr>
                <w:sz w:val="18"/>
                <w:szCs w:val="18"/>
              </w:rPr>
              <w:t>2</w:t>
            </w:r>
          </w:p>
        </w:tc>
        <w:tc>
          <w:tcPr>
            <w:tcW w:w="931" w:type="dxa"/>
            <w:shd w:val="clear" w:color="auto" w:fill="FFFFFF" w:themeFill="background1"/>
          </w:tcPr>
          <w:p w:rsidR="007A0EEF" w:rsidRDefault="007A0EEF" w:rsidP="007A0EEF">
            <w:pPr>
              <w:jc w:val="center"/>
              <w:rPr>
                <w:sz w:val="18"/>
                <w:szCs w:val="18"/>
              </w:rPr>
            </w:pPr>
            <w:r>
              <w:rPr>
                <w:sz w:val="18"/>
                <w:szCs w:val="18"/>
              </w:rPr>
              <w:t>1</w:t>
            </w:r>
          </w:p>
        </w:tc>
        <w:tc>
          <w:tcPr>
            <w:tcW w:w="1106" w:type="dxa"/>
            <w:shd w:val="clear" w:color="auto" w:fill="FFFFFF" w:themeFill="background1"/>
          </w:tcPr>
          <w:p w:rsidR="007A0EEF" w:rsidRDefault="007A0EEF" w:rsidP="007A0EEF">
            <w:pPr>
              <w:jc w:val="center"/>
              <w:rPr>
                <w:sz w:val="18"/>
                <w:szCs w:val="18"/>
              </w:rPr>
            </w:pPr>
            <w:r>
              <w:rPr>
                <w:sz w:val="18"/>
                <w:szCs w:val="18"/>
              </w:rPr>
              <w:t>1</w:t>
            </w:r>
          </w:p>
        </w:tc>
        <w:tc>
          <w:tcPr>
            <w:tcW w:w="1307" w:type="dxa"/>
            <w:shd w:val="clear" w:color="auto" w:fill="FFFFFF" w:themeFill="background1"/>
          </w:tcPr>
          <w:p w:rsidR="007A0EEF" w:rsidRDefault="007A0EEF" w:rsidP="007A0EEF">
            <w:pPr>
              <w:jc w:val="center"/>
              <w:rPr>
                <w:sz w:val="18"/>
                <w:szCs w:val="18"/>
              </w:rPr>
            </w:pPr>
            <w:r>
              <w:rPr>
                <w:sz w:val="18"/>
                <w:szCs w:val="18"/>
              </w:rPr>
              <w:t>50.00</w:t>
            </w:r>
          </w:p>
        </w:tc>
        <w:tc>
          <w:tcPr>
            <w:tcW w:w="1024" w:type="dxa"/>
            <w:shd w:val="clear" w:color="auto" w:fill="FFFFFF" w:themeFill="background1"/>
          </w:tcPr>
          <w:p w:rsidR="007A0EEF" w:rsidRDefault="007A0EEF" w:rsidP="007A0EEF">
            <w:pPr>
              <w:jc w:val="center"/>
              <w:rPr>
                <w:sz w:val="18"/>
                <w:szCs w:val="18"/>
              </w:rPr>
            </w:pPr>
            <w:r>
              <w:rPr>
                <w:sz w:val="18"/>
                <w:szCs w:val="18"/>
              </w:rPr>
              <w:t>365.00</w:t>
            </w:r>
          </w:p>
        </w:tc>
      </w:tr>
      <w:tr w:rsidR="007A0EEF" w:rsidRPr="009E1684" w:rsidTr="00F46C8C">
        <w:trPr>
          <w:trHeight w:val="183"/>
          <w:jc w:val="center"/>
        </w:trPr>
        <w:tc>
          <w:tcPr>
            <w:tcW w:w="1595" w:type="dxa"/>
            <w:shd w:val="clear" w:color="auto" w:fill="EDEDED"/>
          </w:tcPr>
          <w:p w:rsidR="007A0EEF" w:rsidRPr="00950DF9" w:rsidRDefault="007A0EEF" w:rsidP="007A0EEF">
            <w:pPr>
              <w:jc w:val="left"/>
              <w:rPr>
                <w:bCs/>
                <w:sz w:val="18"/>
                <w:szCs w:val="18"/>
              </w:rPr>
            </w:pPr>
            <w:r w:rsidRPr="00950DF9">
              <w:rPr>
                <w:bCs/>
                <w:sz w:val="18"/>
                <w:szCs w:val="18"/>
              </w:rPr>
              <w:t>X</w:t>
            </w:r>
            <w:r>
              <w:rPr>
                <w:bCs/>
                <w:sz w:val="18"/>
                <w:szCs w:val="18"/>
              </w:rPr>
              <w:t>XVI</w:t>
            </w:r>
          </w:p>
        </w:tc>
        <w:tc>
          <w:tcPr>
            <w:tcW w:w="1113" w:type="dxa"/>
            <w:shd w:val="clear" w:color="auto" w:fill="EDEDED"/>
          </w:tcPr>
          <w:p w:rsidR="007A0EEF" w:rsidRPr="006E2C70" w:rsidRDefault="007A0EEF" w:rsidP="007A0EEF">
            <w:pPr>
              <w:jc w:val="center"/>
              <w:rPr>
                <w:sz w:val="18"/>
                <w:szCs w:val="18"/>
              </w:rPr>
            </w:pPr>
            <w:r>
              <w:rPr>
                <w:sz w:val="18"/>
                <w:szCs w:val="18"/>
              </w:rPr>
              <w:t>0</w:t>
            </w:r>
          </w:p>
        </w:tc>
        <w:tc>
          <w:tcPr>
            <w:tcW w:w="1275" w:type="dxa"/>
            <w:shd w:val="clear" w:color="auto" w:fill="EDEDED"/>
          </w:tcPr>
          <w:p w:rsidR="007A0EEF" w:rsidRPr="006E2C70" w:rsidRDefault="007A0EEF" w:rsidP="007A0EEF">
            <w:pPr>
              <w:jc w:val="center"/>
              <w:rPr>
                <w:sz w:val="18"/>
                <w:szCs w:val="18"/>
              </w:rPr>
            </w:pPr>
            <w:r>
              <w:rPr>
                <w:sz w:val="18"/>
                <w:szCs w:val="18"/>
              </w:rPr>
              <w:t>3</w:t>
            </w:r>
          </w:p>
        </w:tc>
        <w:tc>
          <w:tcPr>
            <w:tcW w:w="1118" w:type="dxa"/>
            <w:shd w:val="clear" w:color="auto" w:fill="EDEDED"/>
          </w:tcPr>
          <w:p w:rsidR="007A0EEF" w:rsidRPr="006E2C70" w:rsidRDefault="007A0EEF" w:rsidP="007A0EEF">
            <w:pPr>
              <w:jc w:val="center"/>
              <w:rPr>
                <w:sz w:val="18"/>
                <w:szCs w:val="18"/>
              </w:rPr>
            </w:pPr>
            <w:r>
              <w:rPr>
                <w:sz w:val="18"/>
                <w:szCs w:val="18"/>
              </w:rPr>
              <w:t>0</w:t>
            </w:r>
          </w:p>
        </w:tc>
        <w:tc>
          <w:tcPr>
            <w:tcW w:w="871" w:type="dxa"/>
            <w:shd w:val="clear" w:color="auto" w:fill="EDEDED"/>
          </w:tcPr>
          <w:p w:rsidR="007A0EEF" w:rsidRPr="006E2C70" w:rsidRDefault="007A0EEF" w:rsidP="007A0EEF">
            <w:pPr>
              <w:jc w:val="center"/>
              <w:rPr>
                <w:sz w:val="18"/>
                <w:szCs w:val="18"/>
              </w:rPr>
            </w:pPr>
            <w:r>
              <w:rPr>
                <w:sz w:val="18"/>
                <w:szCs w:val="18"/>
              </w:rPr>
              <w:t>3</w:t>
            </w:r>
          </w:p>
        </w:tc>
        <w:tc>
          <w:tcPr>
            <w:tcW w:w="931" w:type="dxa"/>
            <w:shd w:val="clear" w:color="auto" w:fill="EDEDED"/>
          </w:tcPr>
          <w:p w:rsidR="007A0EEF" w:rsidRPr="006E2C70" w:rsidRDefault="007A0EEF" w:rsidP="007A0EEF">
            <w:pPr>
              <w:jc w:val="center"/>
              <w:rPr>
                <w:sz w:val="18"/>
                <w:szCs w:val="18"/>
              </w:rPr>
            </w:pPr>
            <w:r>
              <w:rPr>
                <w:sz w:val="18"/>
                <w:szCs w:val="18"/>
              </w:rPr>
              <w:t>2</w:t>
            </w:r>
          </w:p>
        </w:tc>
        <w:tc>
          <w:tcPr>
            <w:tcW w:w="1106" w:type="dxa"/>
            <w:shd w:val="clear" w:color="auto" w:fill="EDEDED"/>
          </w:tcPr>
          <w:p w:rsidR="007A0EEF" w:rsidRPr="006E2C70" w:rsidRDefault="007A0EEF" w:rsidP="007A0EEF">
            <w:pPr>
              <w:jc w:val="center"/>
              <w:rPr>
                <w:sz w:val="18"/>
                <w:szCs w:val="18"/>
              </w:rPr>
            </w:pPr>
            <w:r>
              <w:rPr>
                <w:sz w:val="18"/>
                <w:szCs w:val="18"/>
              </w:rPr>
              <w:t>1</w:t>
            </w:r>
          </w:p>
        </w:tc>
        <w:tc>
          <w:tcPr>
            <w:tcW w:w="1307" w:type="dxa"/>
            <w:shd w:val="clear" w:color="auto" w:fill="EDEDED"/>
          </w:tcPr>
          <w:p w:rsidR="007A0EEF" w:rsidRPr="006E2C70" w:rsidRDefault="007A0EEF" w:rsidP="007A0EEF">
            <w:pPr>
              <w:jc w:val="center"/>
              <w:rPr>
                <w:sz w:val="18"/>
                <w:szCs w:val="18"/>
              </w:rPr>
            </w:pPr>
            <w:r>
              <w:rPr>
                <w:sz w:val="18"/>
                <w:szCs w:val="18"/>
              </w:rPr>
              <w:t>66.67</w:t>
            </w:r>
          </w:p>
        </w:tc>
        <w:tc>
          <w:tcPr>
            <w:tcW w:w="1024" w:type="dxa"/>
            <w:shd w:val="clear" w:color="auto" w:fill="EDEDED"/>
          </w:tcPr>
          <w:p w:rsidR="007A0EEF" w:rsidRPr="006E2C70" w:rsidRDefault="007A0EEF" w:rsidP="007A0EEF">
            <w:pPr>
              <w:jc w:val="center"/>
              <w:rPr>
                <w:sz w:val="18"/>
                <w:szCs w:val="18"/>
              </w:rPr>
            </w:pPr>
            <w:r>
              <w:rPr>
                <w:sz w:val="18"/>
                <w:szCs w:val="18"/>
              </w:rPr>
              <w:t>182.50</w:t>
            </w:r>
          </w:p>
        </w:tc>
      </w:tr>
      <w:tr w:rsidR="007A0EEF" w:rsidRPr="009E1684" w:rsidTr="00F46C8C">
        <w:trPr>
          <w:trHeight w:val="210"/>
          <w:jc w:val="center"/>
        </w:trPr>
        <w:tc>
          <w:tcPr>
            <w:tcW w:w="1595" w:type="dxa"/>
            <w:shd w:val="clear" w:color="auto" w:fill="auto"/>
          </w:tcPr>
          <w:p w:rsidR="007A0EEF" w:rsidRDefault="007A0EEF" w:rsidP="007A0EEF">
            <w:pPr>
              <w:rPr>
                <w:bCs/>
                <w:sz w:val="18"/>
                <w:szCs w:val="18"/>
              </w:rPr>
            </w:pPr>
            <w:r>
              <w:rPr>
                <w:bCs/>
                <w:sz w:val="18"/>
                <w:szCs w:val="18"/>
              </w:rPr>
              <w:t>Čl. 412</w:t>
            </w:r>
          </w:p>
        </w:tc>
        <w:tc>
          <w:tcPr>
            <w:tcW w:w="1113" w:type="dxa"/>
            <w:shd w:val="clear" w:color="auto" w:fill="auto"/>
          </w:tcPr>
          <w:p w:rsidR="007A0EEF" w:rsidRDefault="007A0EEF" w:rsidP="007A0EEF">
            <w:pPr>
              <w:jc w:val="center"/>
              <w:rPr>
                <w:sz w:val="18"/>
                <w:szCs w:val="18"/>
              </w:rPr>
            </w:pPr>
            <w:r>
              <w:rPr>
                <w:sz w:val="18"/>
                <w:szCs w:val="18"/>
              </w:rPr>
              <w:t>1</w:t>
            </w:r>
          </w:p>
        </w:tc>
        <w:tc>
          <w:tcPr>
            <w:tcW w:w="1275" w:type="dxa"/>
            <w:shd w:val="clear" w:color="auto" w:fill="auto"/>
          </w:tcPr>
          <w:p w:rsidR="007A0EEF" w:rsidRDefault="007A0EEF" w:rsidP="007A0EEF">
            <w:pPr>
              <w:jc w:val="center"/>
              <w:rPr>
                <w:sz w:val="18"/>
                <w:szCs w:val="18"/>
              </w:rPr>
            </w:pPr>
            <w:r>
              <w:rPr>
                <w:sz w:val="18"/>
                <w:szCs w:val="18"/>
              </w:rPr>
              <w:t>0</w:t>
            </w:r>
          </w:p>
        </w:tc>
        <w:tc>
          <w:tcPr>
            <w:tcW w:w="1118" w:type="dxa"/>
          </w:tcPr>
          <w:p w:rsidR="007A0EEF" w:rsidRDefault="007A0EEF" w:rsidP="007A0EEF">
            <w:pPr>
              <w:jc w:val="center"/>
              <w:rPr>
                <w:sz w:val="18"/>
                <w:szCs w:val="18"/>
              </w:rPr>
            </w:pPr>
            <w:r>
              <w:rPr>
                <w:sz w:val="18"/>
                <w:szCs w:val="18"/>
              </w:rPr>
              <w:t>0</w:t>
            </w:r>
          </w:p>
        </w:tc>
        <w:tc>
          <w:tcPr>
            <w:tcW w:w="871" w:type="dxa"/>
            <w:shd w:val="clear" w:color="auto" w:fill="auto"/>
          </w:tcPr>
          <w:p w:rsidR="007A0EEF" w:rsidRDefault="007A0EEF" w:rsidP="007A0EEF">
            <w:pPr>
              <w:jc w:val="center"/>
              <w:rPr>
                <w:sz w:val="18"/>
                <w:szCs w:val="18"/>
              </w:rPr>
            </w:pPr>
            <w:r>
              <w:rPr>
                <w:sz w:val="18"/>
                <w:szCs w:val="18"/>
              </w:rPr>
              <w:t>1</w:t>
            </w:r>
          </w:p>
        </w:tc>
        <w:tc>
          <w:tcPr>
            <w:tcW w:w="931" w:type="dxa"/>
            <w:shd w:val="clear" w:color="auto" w:fill="auto"/>
          </w:tcPr>
          <w:p w:rsidR="007A0EEF" w:rsidRDefault="007A0EEF" w:rsidP="007A0EEF">
            <w:pPr>
              <w:jc w:val="center"/>
              <w:rPr>
                <w:sz w:val="18"/>
                <w:szCs w:val="18"/>
              </w:rPr>
            </w:pPr>
            <w:r>
              <w:rPr>
                <w:sz w:val="18"/>
                <w:szCs w:val="18"/>
              </w:rPr>
              <w:t>1</w:t>
            </w:r>
          </w:p>
        </w:tc>
        <w:tc>
          <w:tcPr>
            <w:tcW w:w="1106" w:type="dxa"/>
            <w:shd w:val="clear" w:color="auto" w:fill="auto"/>
          </w:tcPr>
          <w:p w:rsidR="007A0EEF" w:rsidRDefault="007A0EEF" w:rsidP="007A0EEF">
            <w:pPr>
              <w:jc w:val="center"/>
              <w:rPr>
                <w:sz w:val="18"/>
                <w:szCs w:val="18"/>
              </w:rPr>
            </w:pPr>
            <w:r>
              <w:rPr>
                <w:sz w:val="18"/>
                <w:szCs w:val="18"/>
              </w:rPr>
              <w:t>0</w:t>
            </w:r>
          </w:p>
        </w:tc>
        <w:tc>
          <w:tcPr>
            <w:tcW w:w="1307" w:type="dxa"/>
            <w:shd w:val="clear" w:color="auto" w:fill="auto"/>
          </w:tcPr>
          <w:p w:rsidR="007A0EEF" w:rsidRDefault="007A0EEF" w:rsidP="007A0EEF">
            <w:pPr>
              <w:jc w:val="center"/>
              <w:rPr>
                <w:sz w:val="18"/>
                <w:szCs w:val="18"/>
              </w:rPr>
            </w:pPr>
            <w:r>
              <w:rPr>
                <w:sz w:val="18"/>
                <w:szCs w:val="18"/>
              </w:rPr>
              <w:t>#DIV/0!</w:t>
            </w:r>
          </w:p>
        </w:tc>
        <w:tc>
          <w:tcPr>
            <w:tcW w:w="1024" w:type="dxa"/>
            <w:shd w:val="clear" w:color="auto" w:fill="auto"/>
          </w:tcPr>
          <w:p w:rsidR="007A0EEF" w:rsidRDefault="007A0EEF" w:rsidP="007A0EEF">
            <w:pPr>
              <w:jc w:val="center"/>
              <w:rPr>
                <w:sz w:val="18"/>
                <w:szCs w:val="18"/>
              </w:rPr>
            </w:pPr>
            <w:r>
              <w:rPr>
                <w:sz w:val="18"/>
                <w:szCs w:val="18"/>
              </w:rPr>
              <w:t>0.00</w:t>
            </w:r>
          </w:p>
        </w:tc>
      </w:tr>
      <w:tr w:rsidR="007A0EEF" w:rsidRPr="009E1684" w:rsidTr="00F46C8C">
        <w:trPr>
          <w:trHeight w:val="174"/>
          <w:jc w:val="center"/>
        </w:trPr>
        <w:tc>
          <w:tcPr>
            <w:tcW w:w="1595" w:type="dxa"/>
            <w:shd w:val="clear" w:color="auto" w:fill="auto"/>
          </w:tcPr>
          <w:p w:rsidR="007A0EEF" w:rsidRDefault="007A0EEF" w:rsidP="007A0EEF">
            <w:pPr>
              <w:rPr>
                <w:bCs/>
                <w:sz w:val="18"/>
                <w:szCs w:val="18"/>
              </w:rPr>
            </w:pPr>
            <w:r>
              <w:rPr>
                <w:bCs/>
                <w:sz w:val="18"/>
                <w:szCs w:val="18"/>
              </w:rPr>
              <w:t>Čl. 414</w:t>
            </w:r>
          </w:p>
        </w:tc>
        <w:tc>
          <w:tcPr>
            <w:tcW w:w="1113" w:type="dxa"/>
            <w:shd w:val="clear" w:color="auto" w:fill="auto"/>
          </w:tcPr>
          <w:p w:rsidR="007A0EEF" w:rsidRDefault="007A0EEF" w:rsidP="007A0EEF">
            <w:pPr>
              <w:jc w:val="center"/>
              <w:rPr>
                <w:sz w:val="18"/>
                <w:szCs w:val="18"/>
              </w:rPr>
            </w:pPr>
            <w:r>
              <w:rPr>
                <w:sz w:val="18"/>
                <w:szCs w:val="18"/>
              </w:rPr>
              <w:t>0</w:t>
            </w:r>
          </w:p>
        </w:tc>
        <w:tc>
          <w:tcPr>
            <w:tcW w:w="1275" w:type="dxa"/>
            <w:shd w:val="clear" w:color="auto" w:fill="auto"/>
          </w:tcPr>
          <w:p w:rsidR="007A0EEF" w:rsidRDefault="007A0EEF" w:rsidP="007A0EEF">
            <w:pPr>
              <w:jc w:val="center"/>
              <w:rPr>
                <w:sz w:val="18"/>
                <w:szCs w:val="18"/>
              </w:rPr>
            </w:pPr>
            <w:r>
              <w:rPr>
                <w:sz w:val="18"/>
                <w:szCs w:val="18"/>
              </w:rPr>
              <w:t>1</w:t>
            </w:r>
          </w:p>
        </w:tc>
        <w:tc>
          <w:tcPr>
            <w:tcW w:w="1118" w:type="dxa"/>
          </w:tcPr>
          <w:p w:rsidR="007A0EEF" w:rsidRDefault="007A0EEF" w:rsidP="007A0EEF">
            <w:pPr>
              <w:jc w:val="center"/>
              <w:rPr>
                <w:sz w:val="18"/>
                <w:szCs w:val="18"/>
              </w:rPr>
            </w:pPr>
            <w:r>
              <w:rPr>
                <w:sz w:val="18"/>
                <w:szCs w:val="18"/>
              </w:rPr>
              <w:t>0</w:t>
            </w:r>
          </w:p>
        </w:tc>
        <w:tc>
          <w:tcPr>
            <w:tcW w:w="871" w:type="dxa"/>
            <w:shd w:val="clear" w:color="auto" w:fill="auto"/>
          </w:tcPr>
          <w:p w:rsidR="007A0EEF" w:rsidRDefault="007A0EEF" w:rsidP="007A0EEF">
            <w:pPr>
              <w:jc w:val="center"/>
              <w:rPr>
                <w:sz w:val="18"/>
                <w:szCs w:val="18"/>
              </w:rPr>
            </w:pPr>
            <w:r>
              <w:rPr>
                <w:sz w:val="18"/>
                <w:szCs w:val="18"/>
              </w:rPr>
              <w:t>1</w:t>
            </w:r>
          </w:p>
        </w:tc>
        <w:tc>
          <w:tcPr>
            <w:tcW w:w="931" w:type="dxa"/>
            <w:shd w:val="clear" w:color="auto" w:fill="auto"/>
          </w:tcPr>
          <w:p w:rsidR="007A0EEF" w:rsidRDefault="007A0EEF" w:rsidP="007A0EEF">
            <w:pPr>
              <w:jc w:val="center"/>
              <w:rPr>
                <w:sz w:val="18"/>
                <w:szCs w:val="18"/>
              </w:rPr>
            </w:pPr>
            <w:r>
              <w:rPr>
                <w:sz w:val="18"/>
                <w:szCs w:val="18"/>
              </w:rPr>
              <w:t>1</w:t>
            </w:r>
          </w:p>
        </w:tc>
        <w:tc>
          <w:tcPr>
            <w:tcW w:w="1106" w:type="dxa"/>
            <w:shd w:val="clear" w:color="auto" w:fill="auto"/>
          </w:tcPr>
          <w:p w:rsidR="007A0EEF" w:rsidRDefault="007A0EEF" w:rsidP="007A0EEF">
            <w:pPr>
              <w:jc w:val="center"/>
              <w:rPr>
                <w:sz w:val="18"/>
                <w:szCs w:val="18"/>
              </w:rPr>
            </w:pPr>
            <w:r>
              <w:rPr>
                <w:sz w:val="18"/>
                <w:szCs w:val="18"/>
              </w:rPr>
              <w:t>0</w:t>
            </w:r>
          </w:p>
        </w:tc>
        <w:tc>
          <w:tcPr>
            <w:tcW w:w="1307" w:type="dxa"/>
            <w:shd w:val="clear" w:color="auto" w:fill="auto"/>
          </w:tcPr>
          <w:p w:rsidR="007A0EEF" w:rsidRDefault="007A0EEF" w:rsidP="007A0EEF">
            <w:pPr>
              <w:jc w:val="center"/>
              <w:rPr>
                <w:sz w:val="18"/>
                <w:szCs w:val="18"/>
              </w:rPr>
            </w:pPr>
            <w:r>
              <w:rPr>
                <w:sz w:val="18"/>
                <w:szCs w:val="18"/>
              </w:rPr>
              <w:t>100.00</w:t>
            </w:r>
          </w:p>
        </w:tc>
        <w:tc>
          <w:tcPr>
            <w:tcW w:w="1024" w:type="dxa"/>
            <w:shd w:val="clear" w:color="auto" w:fill="auto"/>
          </w:tcPr>
          <w:p w:rsidR="007A0EEF" w:rsidRDefault="007A0EEF" w:rsidP="007A0EEF">
            <w:pPr>
              <w:jc w:val="center"/>
              <w:rPr>
                <w:sz w:val="18"/>
                <w:szCs w:val="18"/>
              </w:rPr>
            </w:pPr>
            <w:r>
              <w:rPr>
                <w:sz w:val="18"/>
                <w:szCs w:val="18"/>
              </w:rPr>
              <w:t>0.00</w:t>
            </w:r>
          </w:p>
        </w:tc>
      </w:tr>
      <w:tr w:rsidR="007A0EEF" w:rsidRPr="009E1684" w:rsidTr="00F46C8C">
        <w:trPr>
          <w:trHeight w:val="286"/>
          <w:jc w:val="center"/>
        </w:trPr>
        <w:tc>
          <w:tcPr>
            <w:tcW w:w="1595" w:type="dxa"/>
            <w:shd w:val="clear" w:color="auto" w:fill="auto"/>
          </w:tcPr>
          <w:p w:rsidR="007A0EEF" w:rsidRDefault="007A0EEF" w:rsidP="007A0EEF">
            <w:pPr>
              <w:rPr>
                <w:bCs/>
                <w:sz w:val="18"/>
                <w:szCs w:val="18"/>
              </w:rPr>
            </w:pPr>
            <w:r>
              <w:rPr>
                <w:bCs/>
                <w:sz w:val="18"/>
                <w:szCs w:val="18"/>
              </w:rPr>
              <w:t>Čl. 415</w:t>
            </w:r>
          </w:p>
        </w:tc>
        <w:tc>
          <w:tcPr>
            <w:tcW w:w="1113" w:type="dxa"/>
            <w:shd w:val="clear" w:color="auto" w:fill="auto"/>
          </w:tcPr>
          <w:p w:rsidR="007A0EEF" w:rsidRDefault="007A0EEF" w:rsidP="007A0EEF">
            <w:pPr>
              <w:jc w:val="center"/>
              <w:rPr>
                <w:sz w:val="18"/>
                <w:szCs w:val="18"/>
              </w:rPr>
            </w:pPr>
            <w:r>
              <w:rPr>
                <w:sz w:val="18"/>
                <w:szCs w:val="18"/>
              </w:rPr>
              <w:t>0</w:t>
            </w:r>
          </w:p>
        </w:tc>
        <w:tc>
          <w:tcPr>
            <w:tcW w:w="1275" w:type="dxa"/>
            <w:shd w:val="clear" w:color="auto" w:fill="auto"/>
          </w:tcPr>
          <w:p w:rsidR="007A0EEF" w:rsidRDefault="007A0EEF" w:rsidP="007A0EEF">
            <w:pPr>
              <w:jc w:val="center"/>
              <w:rPr>
                <w:sz w:val="18"/>
                <w:szCs w:val="18"/>
              </w:rPr>
            </w:pPr>
            <w:r>
              <w:rPr>
                <w:sz w:val="18"/>
                <w:szCs w:val="18"/>
              </w:rPr>
              <w:t>1</w:t>
            </w:r>
          </w:p>
        </w:tc>
        <w:tc>
          <w:tcPr>
            <w:tcW w:w="1118" w:type="dxa"/>
          </w:tcPr>
          <w:p w:rsidR="007A0EEF" w:rsidRDefault="007A0EEF" w:rsidP="007A0EEF">
            <w:pPr>
              <w:jc w:val="center"/>
              <w:rPr>
                <w:sz w:val="18"/>
                <w:szCs w:val="18"/>
              </w:rPr>
            </w:pPr>
            <w:r>
              <w:rPr>
                <w:sz w:val="18"/>
                <w:szCs w:val="18"/>
              </w:rPr>
              <w:t>0</w:t>
            </w:r>
          </w:p>
        </w:tc>
        <w:tc>
          <w:tcPr>
            <w:tcW w:w="871" w:type="dxa"/>
            <w:shd w:val="clear" w:color="auto" w:fill="auto"/>
          </w:tcPr>
          <w:p w:rsidR="007A0EEF" w:rsidRDefault="007A0EEF" w:rsidP="007A0EEF">
            <w:pPr>
              <w:jc w:val="center"/>
              <w:rPr>
                <w:sz w:val="18"/>
                <w:szCs w:val="18"/>
              </w:rPr>
            </w:pPr>
            <w:r>
              <w:rPr>
                <w:sz w:val="18"/>
                <w:szCs w:val="18"/>
              </w:rPr>
              <w:t>1</w:t>
            </w:r>
          </w:p>
        </w:tc>
        <w:tc>
          <w:tcPr>
            <w:tcW w:w="931" w:type="dxa"/>
            <w:shd w:val="clear" w:color="auto" w:fill="auto"/>
          </w:tcPr>
          <w:p w:rsidR="007A0EEF" w:rsidRDefault="007A0EEF" w:rsidP="007A0EEF">
            <w:pPr>
              <w:jc w:val="center"/>
              <w:rPr>
                <w:sz w:val="18"/>
                <w:szCs w:val="18"/>
              </w:rPr>
            </w:pPr>
            <w:r>
              <w:rPr>
                <w:sz w:val="18"/>
                <w:szCs w:val="18"/>
              </w:rPr>
              <w:t>1</w:t>
            </w:r>
          </w:p>
        </w:tc>
        <w:tc>
          <w:tcPr>
            <w:tcW w:w="1106" w:type="dxa"/>
            <w:shd w:val="clear" w:color="auto" w:fill="auto"/>
          </w:tcPr>
          <w:p w:rsidR="007A0EEF" w:rsidRDefault="007A0EEF" w:rsidP="007A0EEF">
            <w:pPr>
              <w:jc w:val="center"/>
              <w:rPr>
                <w:sz w:val="18"/>
                <w:szCs w:val="18"/>
              </w:rPr>
            </w:pPr>
            <w:r>
              <w:rPr>
                <w:sz w:val="18"/>
                <w:szCs w:val="18"/>
              </w:rPr>
              <w:t>0</w:t>
            </w:r>
          </w:p>
        </w:tc>
        <w:tc>
          <w:tcPr>
            <w:tcW w:w="1307" w:type="dxa"/>
            <w:shd w:val="clear" w:color="auto" w:fill="auto"/>
          </w:tcPr>
          <w:p w:rsidR="007A0EEF" w:rsidRDefault="007A0EEF" w:rsidP="007A0EEF">
            <w:pPr>
              <w:jc w:val="center"/>
              <w:rPr>
                <w:sz w:val="18"/>
                <w:szCs w:val="18"/>
              </w:rPr>
            </w:pPr>
            <w:r>
              <w:rPr>
                <w:sz w:val="18"/>
                <w:szCs w:val="18"/>
              </w:rPr>
              <w:t>100.00</w:t>
            </w:r>
          </w:p>
        </w:tc>
        <w:tc>
          <w:tcPr>
            <w:tcW w:w="1024" w:type="dxa"/>
            <w:shd w:val="clear" w:color="auto" w:fill="auto"/>
          </w:tcPr>
          <w:p w:rsidR="007A0EEF" w:rsidRDefault="007A0EEF" w:rsidP="007A0EEF">
            <w:pPr>
              <w:jc w:val="center"/>
              <w:rPr>
                <w:sz w:val="18"/>
                <w:szCs w:val="18"/>
              </w:rPr>
            </w:pPr>
            <w:r>
              <w:rPr>
                <w:sz w:val="18"/>
                <w:szCs w:val="18"/>
              </w:rPr>
              <w:t>0.00</w:t>
            </w:r>
          </w:p>
        </w:tc>
      </w:tr>
      <w:tr w:rsidR="007A0EEF" w:rsidRPr="006E2C70" w:rsidTr="00F46C8C">
        <w:trPr>
          <w:jc w:val="center"/>
        </w:trPr>
        <w:tc>
          <w:tcPr>
            <w:tcW w:w="1595" w:type="dxa"/>
            <w:shd w:val="clear" w:color="auto" w:fill="EDEDED"/>
          </w:tcPr>
          <w:p w:rsidR="007A0EEF" w:rsidRPr="00950DF9" w:rsidRDefault="007A0EEF" w:rsidP="007A0EEF">
            <w:pPr>
              <w:jc w:val="left"/>
              <w:rPr>
                <w:bCs/>
                <w:sz w:val="18"/>
                <w:szCs w:val="18"/>
              </w:rPr>
            </w:pPr>
            <w:r w:rsidRPr="00950DF9">
              <w:rPr>
                <w:bCs/>
                <w:sz w:val="18"/>
                <w:szCs w:val="18"/>
              </w:rPr>
              <w:t>X</w:t>
            </w:r>
            <w:r>
              <w:rPr>
                <w:bCs/>
                <w:sz w:val="18"/>
                <w:szCs w:val="18"/>
              </w:rPr>
              <w:t>XXIII</w:t>
            </w:r>
          </w:p>
        </w:tc>
        <w:tc>
          <w:tcPr>
            <w:tcW w:w="1113" w:type="dxa"/>
            <w:shd w:val="clear" w:color="auto" w:fill="EDEDED"/>
          </w:tcPr>
          <w:p w:rsidR="007A0EEF" w:rsidRPr="006E2C70" w:rsidRDefault="007A0EEF" w:rsidP="007A0EEF">
            <w:pPr>
              <w:jc w:val="center"/>
              <w:rPr>
                <w:sz w:val="18"/>
                <w:szCs w:val="18"/>
              </w:rPr>
            </w:pPr>
            <w:r>
              <w:rPr>
                <w:sz w:val="18"/>
                <w:szCs w:val="18"/>
              </w:rPr>
              <w:t>1</w:t>
            </w:r>
          </w:p>
        </w:tc>
        <w:tc>
          <w:tcPr>
            <w:tcW w:w="1275" w:type="dxa"/>
            <w:shd w:val="clear" w:color="auto" w:fill="EDEDED"/>
          </w:tcPr>
          <w:p w:rsidR="007A0EEF" w:rsidRPr="006E2C70" w:rsidRDefault="007A0EEF" w:rsidP="007A0EEF">
            <w:pPr>
              <w:jc w:val="center"/>
              <w:rPr>
                <w:sz w:val="18"/>
                <w:szCs w:val="18"/>
              </w:rPr>
            </w:pPr>
            <w:r>
              <w:rPr>
                <w:sz w:val="18"/>
                <w:szCs w:val="18"/>
              </w:rPr>
              <w:t>2</w:t>
            </w:r>
          </w:p>
        </w:tc>
        <w:tc>
          <w:tcPr>
            <w:tcW w:w="1118" w:type="dxa"/>
            <w:shd w:val="clear" w:color="auto" w:fill="EDEDED"/>
          </w:tcPr>
          <w:p w:rsidR="007A0EEF" w:rsidRPr="006E2C70" w:rsidRDefault="007A0EEF" w:rsidP="007A0EEF">
            <w:pPr>
              <w:jc w:val="center"/>
              <w:rPr>
                <w:sz w:val="18"/>
                <w:szCs w:val="18"/>
              </w:rPr>
            </w:pPr>
            <w:r>
              <w:rPr>
                <w:sz w:val="18"/>
                <w:szCs w:val="18"/>
              </w:rPr>
              <w:t>0</w:t>
            </w:r>
          </w:p>
        </w:tc>
        <w:tc>
          <w:tcPr>
            <w:tcW w:w="871" w:type="dxa"/>
            <w:shd w:val="clear" w:color="auto" w:fill="EDEDED"/>
          </w:tcPr>
          <w:p w:rsidR="007A0EEF" w:rsidRPr="006E2C70" w:rsidRDefault="007A0EEF" w:rsidP="007A0EEF">
            <w:pPr>
              <w:jc w:val="center"/>
              <w:rPr>
                <w:sz w:val="18"/>
                <w:szCs w:val="18"/>
              </w:rPr>
            </w:pPr>
            <w:r>
              <w:rPr>
                <w:sz w:val="18"/>
                <w:szCs w:val="18"/>
              </w:rPr>
              <w:t>2</w:t>
            </w:r>
          </w:p>
        </w:tc>
        <w:tc>
          <w:tcPr>
            <w:tcW w:w="931" w:type="dxa"/>
            <w:shd w:val="clear" w:color="auto" w:fill="EDEDED"/>
          </w:tcPr>
          <w:p w:rsidR="007A0EEF" w:rsidRPr="006E2C70" w:rsidRDefault="007A0EEF" w:rsidP="007A0EEF">
            <w:pPr>
              <w:jc w:val="center"/>
              <w:rPr>
                <w:sz w:val="18"/>
                <w:szCs w:val="18"/>
              </w:rPr>
            </w:pPr>
            <w:r>
              <w:rPr>
                <w:sz w:val="18"/>
                <w:szCs w:val="18"/>
              </w:rPr>
              <w:t>3</w:t>
            </w:r>
          </w:p>
        </w:tc>
        <w:tc>
          <w:tcPr>
            <w:tcW w:w="1106" w:type="dxa"/>
            <w:shd w:val="clear" w:color="auto" w:fill="EDEDED"/>
          </w:tcPr>
          <w:p w:rsidR="007A0EEF" w:rsidRPr="006E2C70" w:rsidRDefault="007A0EEF" w:rsidP="007A0EEF">
            <w:pPr>
              <w:jc w:val="center"/>
              <w:rPr>
                <w:sz w:val="18"/>
                <w:szCs w:val="18"/>
              </w:rPr>
            </w:pPr>
            <w:r>
              <w:rPr>
                <w:sz w:val="18"/>
                <w:szCs w:val="18"/>
              </w:rPr>
              <w:t>0</w:t>
            </w:r>
          </w:p>
        </w:tc>
        <w:tc>
          <w:tcPr>
            <w:tcW w:w="1307" w:type="dxa"/>
            <w:shd w:val="clear" w:color="auto" w:fill="EDEDED"/>
          </w:tcPr>
          <w:p w:rsidR="007A0EEF" w:rsidRPr="006E2C70" w:rsidRDefault="007A0EEF" w:rsidP="007A0EEF">
            <w:pPr>
              <w:jc w:val="center"/>
              <w:rPr>
                <w:sz w:val="18"/>
                <w:szCs w:val="18"/>
              </w:rPr>
            </w:pPr>
            <w:r>
              <w:rPr>
                <w:sz w:val="18"/>
                <w:szCs w:val="18"/>
              </w:rPr>
              <w:t>150.00</w:t>
            </w:r>
          </w:p>
        </w:tc>
        <w:tc>
          <w:tcPr>
            <w:tcW w:w="1024" w:type="dxa"/>
            <w:shd w:val="clear" w:color="auto" w:fill="EDEDED"/>
          </w:tcPr>
          <w:p w:rsidR="007A0EEF" w:rsidRPr="006E2C70" w:rsidRDefault="007A0EEF" w:rsidP="007A0EEF">
            <w:pPr>
              <w:jc w:val="center"/>
              <w:rPr>
                <w:sz w:val="18"/>
                <w:szCs w:val="18"/>
              </w:rPr>
            </w:pPr>
            <w:r>
              <w:rPr>
                <w:sz w:val="18"/>
                <w:szCs w:val="18"/>
              </w:rPr>
              <w:t>0.00</w:t>
            </w:r>
          </w:p>
        </w:tc>
      </w:tr>
      <w:tr w:rsidR="007A0EEF" w:rsidRPr="009E1684" w:rsidTr="00F46C8C">
        <w:trPr>
          <w:trHeight w:val="174"/>
          <w:jc w:val="center"/>
        </w:trPr>
        <w:tc>
          <w:tcPr>
            <w:tcW w:w="1595" w:type="dxa"/>
            <w:shd w:val="clear" w:color="auto" w:fill="auto"/>
          </w:tcPr>
          <w:p w:rsidR="007A0EEF" w:rsidRPr="007A0EEF" w:rsidRDefault="007A0EEF" w:rsidP="007A0EEF">
            <w:pPr>
              <w:rPr>
                <w:bCs/>
                <w:sz w:val="18"/>
                <w:szCs w:val="18"/>
              </w:rPr>
            </w:pPr>
            <w:r w:rsidRPr="007A0EEF">
              <w:rPr>
                <w:bCs/>
                <w:sz w:val="18"/>
                <w:szCs w:val="18"/>
              </w:rPr>
              <w:t>Čl.</w:t>
            </w:r>
            <w:r>
              <w:rPr>
                <w:bCs/>
                <w:sz w:val="18"/>
                <w:szCs w:val="18"/>
              </w:rPr>
              <w:t xml:space="preserve"> 417</w:t>
            </w:r>
          </w:p>
        </w:tc>
        <w:tc>
          <w:tcPr>
            <w:tcW w:w="1113" w:type="dxa"/>
            <w:shd w:val="clear" w:color="auto" w:fill="auto"/>
          </w:tcPr>
          <w:p w:rsidR="007A0EEF" w:rsidRDefault="007A0EEF" w:rsidP="007A0EEF">
            <w:pPr>
              <w:jc w:val="center"/>
              <w:rPr>
                <w:sz w:val="18"/>
                <w:szCs w:val="18"/>
              </w:rPr>
            </w:pPr>
            <w:r>
              <w:rPr>
                <w:sz w:val="18"/>
                <w:szCs w:val="18"/>
              </w:rPr>
              <w:t>0</w:t>
            </w:r>
          </w:p>
        </w:tc>
        <w:tc>
          <w:tcPr>
            <w:tcW w:w="1275" w:type="dxa"/>
            <w:shd w:val="clear" w:color="auto" w:fill="auto"/>
          </w:tcPr>
          <w:p w:rsidR="007A0EEF" w:rsidRDefault="007A0EEF" w:rsidP="007A0EEF">
            <w:pPr>
              <w:jc w:val="center"/>
              <w:rPr>
                <w:sz w:val="18"/>
                <w:szCs w:val="18"/>
              </w:rPr>
            </w:pPr>
            <w:r>
              <w:rPr>
                <w:sz w:val="18"/>
                <w:szCs w:val="18"/>
              </w:rPr>
              <w:t>2</w:t>
            </w:r>
          </w:p>
        </w:tc>
        <w:tc>
          <w:tcPr>
            <w:tcW w:w="1118" w:type="dxa"/>
          </w:tcPr>
          <w:p w:rsidR="007A0EEF" w:rsidRDefault="007A0EEF" w:rsidP="007A0EEF">
            <w:pPr>
              <w:jc w:val="center"/>
              <w:rPr>
                <w:sz w:val="18"/>
                <w:szCs w:val="18"/>
              </w:rPr>
            </w:pPr>
            <w:r>
              <w:rPr>
                <w:sz w:val="18"/>
                <w:szCs w:val="18"/>
              </w:rPr>
              <w:t>0</w:t>
            </w:r>
          </w:p>
        </w:tc>
        <w:tc>
          <w:tcPr>
            <w:tcW w:w="871" w:type="dxa"/>
            <w:shd w:val="clear" w:color="auto" w:fill="auto"/>
          </w:tcPr>
          <w:p w:rsidR="007A0EEF" w:rsidRDefault="007A0EEF" w:rsidP="007A0EEF">
            <w:pPr>
              <w:jc w:val="center"/>
              <w:rPr>
                <w:sz w:val="18"/>
                <w:szCs w:val="18"/>
              </w:rPr>
            </w:pPr>
            <w:r>
              <w:rPr>
                <w:sz w:val="18"/>
                <w:szCs w:val="18"/>
              </w:rPr>
              <w:t>2</w:t>
            </w:r>
          </w:p>
        </w:tc>
        <w:tc>
          <w:tcPr>
            <w:tcW w:w="931" w:type="dxa"/>
            <w:shd w:val="clear" w:color="auto" w:fill="auto"/>
          </w:tcPr>
          <w:p w:rsidR="007A0EEF" w:rsidRDefault="007A0EEF" w:rsidP="007A0EEF">
            <w:pPr>
              <w:jc w:val="center"/>
              <w:rPr>
                <w:sz w:val="18"/>
                <w:szCs w:val="18"/>
              </w:rPr>
            </w:pPr>
            <w:r>
              <w:rPr>
                <w:sz w:val="18"/>
                <w:szCs w:val="18"/>
              </w:rPr>
              <w:t>2</w:t>
            </w:r>
          </w:p>
        </w:tc>
        <w:tc>
          <w:tcPr>
            <w:tcW w:w="1106" w:type="dxa"/>
            <w:shd w:val="clear" w:color="auto" w:fill="auto"/>
          </w:tcPr>
          <w:p w:rsidR="007A0EEF" w:rsidRDefault="007A0EEF" w:rsidP="007A0EEF">
            <w:pPr>
              <w:jc w:val="center"/>
              <w:rPr>
                <w:sz w:val="18"/>
                <w:szCs w:val="18"/>
              </w:rPr>
            </w:pPr>
            <w:r>
              <w:rPr>
                <w:sz w:val="18"/>
                <w:szCs w:val="18"/>
              </w:rPr>
              <w:t>0</w:t>
            </w:r>
          </w:p>
        </w:tc>
        <w:tc>
          <w:tcPr>
            <w:tcW w:w="1307" w:type="dxa"/>
            <w:shd w:val="clear" w:color="auto" w:fill="auto"/>
          </w:tcPr>
          <w:p w:rsidR="007A0EEF" w:rsidRDefault="007A0EEF" w:rsidP="007A0EEF">
            <w:pPr>
              <w:jc w:val="center"/>
              <w:rPr>
                <w:sz w:val="18"/>
                <w:szCs w:val="18"/>
              </w:rPr>
            </w:pPr>
            <w:r>
              <w:rPr>
                <w:sz w:val="18"/>
                <w:szCs w:val="18"/>
              </w:rPr>
              <w:t>100.00</w:t>
            </w:r>
          </w:p>
        </w:tc>
        <w:tc>
          <w:tcPr>
            <w:tcW w:w="1024" w:type="dxa"/>
            <w:shd w:val="clear" w:color="auto" w:fill="auto"/>
          </w:tcPr>
          <w:p w:rsidR="007A0EEF" w:rsidRDefault="007A0EEF" w:rsidP="007A0EEF">
            <w:pPr>
              <w:jc w:val="center"/>
              <w:rPr>
                <w:sz w:val="18"/>
                <w:szCs w:val="18"/>
              </w:rPr>
            </w:pPr>
            <w:r>
              <w:rPr>
                <w:sz w:val="18"/>
                <w:szCs w:val="18"/>
              </w:rPr>
              <w:t>0.00</w:t>
            </w:r>
          </w:p>
        </w:tc>
      </w:tr>
      <w:tr w:rsidR="007A0EEF" w:rsidRPr="006E2C70" w:rsidTr="00F46C8C">
        <w:trPr>
          <w:jc w:val="center"/>
        </w:trPr>
        <w:tc>
          <w:tcPr>
            <w:tcW w:w="1595" w:type="dxa"/>
            <w:shd w:val="clear" w:color="auto" w:fill="EDEDED"/>
          </w:tcPr>
          <w:p w:rsidR="007A0EEF" w:rsidRPr="00950DF9" w:rsidRDefault="007A0EEF" w:rsidP="001201D0">
            <w:pPr>
              <w:jc w:val="left"/>
              <w:rPr>
                <w:bCs/>
                <w:sz w:val="18"/>
                <w:szCs w:val="18"/>
              </w:rPr>
            </w:pPr>
            <w:r w:rsidRPr="00950DF9">
              <w:rPr>
                <w:bCs/>
                <w:sz w:val="18"/>
                <w:szCs w:val="18"/>
              </w:rPr>
              <w:t>X</w:t>
            </w:r>
            <w:r>
              <w:rPr>
                <w:bCs/>
                <w:sz w:val="18"/>
                <w:szCs w:val="18"/>
              </w:rPr>
              <w:t>XXIV</w:t>
            </w:r>
          </w:p>
        </w:tc>
        <w:tc>
          <w:tcPr>
            <w:tcW w:w="1113" w:type="dxa"/>
            <w:shd w:val="clear" w:color="auto" w:fill="EDEDED"/>
          </w:tcPr>
          <w:p w:rsidR="007A0EEF" w:rsidRPr="006E2C70" w:rsidRDefault="007A0EEF" w:rsidP="001201D0">
            <w:pPr>
              <w:jc w:val="center"/>
              <w:rPr>
                <w:sz w:val="18"/>
                <w:szCs w:val="18"/>
              </w:rPr>
            </w:pPr>
            <w:r>
              <w:rPr>
                <w:sz w:val="18"/>
                <w:szCs w:val="18"/>
              </w:rPr>
              <w:t>0</w:t>
            </w:r>
          </w:p>
        </w:tc>
        <w:tc>
          <w:tcPr>
            <w:tcW w:w="1275" w:type="dxa"/>
            <w:shd w:val="clear" w:color="auto" w:fill="EDEDED"/>
          </w:tcPr>
          <w:p w:rsidR="007A0EEF" w:rsidRPr="006E2C70" w:rsidRDefault="007A0EEF" w:rsidP="001201D0">
            <w:pPr>
              <w:jc w:val="center"/>
              <w:rPr>
                <w:sz w:val="18"/>
                <w:szCs w:val="18"/>
              </w:rPr>
            </w:pPr>
            <w:r>
              <w:rPr>
                <w:sz w:val="18"/>
                <w:szCs w:val="18"/>
              </w:rPr>
              <w:t>2</w:t>
            </w:r>
          </w:p>
        </w:tc>
        <w:tc>
          <w:tcPr>
            <w:tcW w:w="1118" w:type="dxa"/>
            <w:shd w:val="clear" w:color="auto" w:fill="EDEDED"/>
          </w:tcPr>
          <w:p w:rsidR="007A0EEF" w:rsidRPr="006E2C70" w:rsidRDefault="007A0EEF" w:rsidP="001201D0">
            <w:pPr>
              <w:jc w:val="center"/>
              <w:rPr>
                <w:sz w:val="18"/>
                <w:szCs w:val="18"/>
              </w:rPr>
            </w:pPr>
            <w:r>
              <w:rPr>
                <w:sz w:val="18"/>
                <w:szCs w:val="18"/>
              </w:rPr>
              <w:t>0</w:t>
            </w:r>
          </w:p>
        </w:tc>
        <w:tc>
          <w:tcPr>
            <w:tcW w:w="871" w:type="dxa"/>
            <w:shd w:val="clear" w:color="auto" w:fill="EDEDED"/>
          </w:tcPr>
          <w:p w:rsidR="007A0EEF" w:rsidRPr="006E2C70" w:rsidRDefault="007A0EEF" w:rsidP="001201D0">
            <w:pPr>
              <w:jc w:val="center"/>
              <w:rPr>
                <w:sz w:val="18"/>
                <w:szCs w:val="18"/>
              </w:rPr>
            </w:pPr>
            <w:r>
              <w:rPr>
                <w:sz w:val="18"/>
                <w:szCs w:val="18"/>
              </w:rPr>
              <w:t>2</w:t>
            </w:r>
          </w:p>
        </w:tc>
        <w:tc>
          <w:tcPr>
            <w:tcW w:w="931" w:type="dxa"/>
            <w:shd w:val="clear" w:color="auto" w:fill="EDEDED"/>
          </w:tcPr>
          <w:p w:rsidR="007A0EEF" w:rsidRPr="006E2C70" w:rsidRDefault="007A0EEF" w:rsidP="001201D0">
            <w:pPr>
              <w:jc w:val="center"/>
              <w:rPr>
                <w:sz w:val="18"/>
                <w:szCs w:val="18"/>
              </w:rPr>
            </w:pPr>
            <w:r>
              <w:rPr>
                <w:sz w:val="18"/>
                <w:szCs w:val="18"/>
              </w:rPr>
              <w:t>2</w:t>
            </w:r>
          </w:p>
        </w:tc>
        <w:tc>
          <w:tcPr>
            <w:tcW w:w="1106" w:type="dxa"/>
            <w:shd w:val="clear" w:color="auto" w:fill="EDEDED"/>
          </w:tcPr>
          <w:p w:rsidR="007A0EEF" w:rsidRPr="006E2C70" w:rsidRDefault="007A0EEF" w:rsidP="001201D0">
            <w:pPr>
              <w:jc w:val="center"/>
              <w:rPr>
                <w:sz w:val="18"/>
                <w:szCs w:val="18"/>
              </w:rPr>
            </w:pPr>
            <w:r>
              <w:rPr>
                <w:sz w:val="18"/>
                <w:szCs w:val="18"/>
              </w:rPr>
              <w:t>0</w:t>
            </w:r>
          </w:p>
        </w:tc>
        <w:tc>
          <w:tcPr>
            <w:tcW w:w="1307" w:type="dxa"/>
            <w:shd w:val="clear" w:color="auto" w:fill="EDEDED"/>
          </w:tcPr>
          <w:p w:rsidR="007A0EEF" w:rsidRPr="006E2C70" w:rsidRDefault="007A0EEF" w:rsidP="001201D0">
            <w:pPr>
              <w:jc w:val="center"/>
              <w:rPr>
                <w:sz w:val="18"/>
                <w:szCs w:val="18"/>
              </w:rPr>
            </w:pPr>
            <w:r>
              <w:rPr>
                <w:sz w:val="18"/>
                <w:szCs w:val="18"/>
              </w:rPr>
              <w:t>100.00</w:t>
            </w:r>
          </w:p>
        </w:tc>
        <w:tc>
          <w:tcPr>
            <w:tcW w:w="1024" w:type="dxa"/>
            <w:shd w:val="clear" w:color="auto" w:fill="EDEDED"/>
          </w:tcPr>
          <w:p w:rsidR="007A0EEF" w:rsidRPr="006E2C70" w:rsidRDefault="007A0EEF" w:rsidP="001201D0">
            <w:pPr>
              <w:jc w:val="center"/>
              <w:rPr>
                <w:sz w:val="18"/>
                <w:szCs w:val="18"/>
              </w:rPr>
            </w:pPr>
            <w:r>
              <w:rPr>
                <w:sz w:val="18"/>
                <w:szCs w:val="18"/>
              </w:rPr>
              <w:t>0.00</w:t>
            </w:r>
          </w:p>
        </w:tc>
      </w:tr>
      <w:tr w:rsidR="007A0EEF" w:rsidRPr="009E1684" w:rsidTr="00F46C8C">
        <w:trPr>
          <w:trHeight w:val="286"/>
          <w:jc w:val="center"/>
        </w:trPr>
        <w:tc>
          <w:tcPr>
            <w:tcW w:w="1595" w:type="dxa"/>
            <w:shd w:val="clear" w:color="auto" w:fill="auto"/>
          </w:tcPr>
          <w:p w:rsidR="007A0EEF" w:rsidRPr="0002047C" w:rsidRDefault="007A0EEF" w:rsidP="007A0EEF">
            <w:pPr>
              <w:jc w:val="center"/>
              <w:rPr>
                <w:b/>
                <w:bCs/>
                <w:sz w:val="18"/>
                <w:szCs w:val="18"/>
              </w:rPr>
            </w:pPr>
            <w:r w:rsidRPr="0002047C">
              <w:rPr>
                <w:b/>
                <w:bCs/>
                <w:sz w:val="18"/>
                <w:szCs w:val="18"/>
              </w:rPr>
              <w:t>Ukupno</w:t>
            </w:r>
          </w:p>
        </w:tc>
        <w:tc>
          <w:tcPr>
            <w:tcW w:w="1113" w:type="dxa"/>
            <w:shd w:val="clear" w:color="auto" w:fill="auto"/>
          </w:tcPr>
          <w:p w:rsidR="007A0EEF" w:rsidRPr="006E2C70" w:rsidRDefault="007A0EEF" w:rsidP="007A0EEF">
            <w:pPr>
              <w:jc w:val="center"/>
              <w:rPr>
                <w:sz w:val="18"/>
                <w:szCs w:val="18"/>
              </w:rPr>
            </w:pPr>
            <w:r>
              <w:rPr>
                <w:sz w:val="18"/>
                <w:szCs w:val="18"/>
              </w:rPr>
              <w:t>10</w:t>
            </w:r>
          </w:p>
        </w:tc>
        <w:tc>
          <w:tcPr>
            <w:tcW w:w="1275" w:type="dxa"/>
            <w:shd w:val="clear" w:color="auto" w:fill="auto"/>
          </w:tcPr>
          <w:p w:rsidR="007A0EEF" w:rsidRPr="006E2C70" w:rsidRDefault="007A0EEF" w:rsidP="007A0EEF">
            <w:pPr>
              <w:jc w:val="center"/>
              <w:rPr>
                <w:sz w:val="18"/>
                <w:szCs w:val="18"/>
              </w:rPr>
            </w:pPr>
            <w:r>
              <w:rPr>
                <w:sz w:val="18"/>
                <w:szCs w:val="18"/>
              </w:rPr>
              <w:t>29</w:t>
            </w:r>
          </w:p>
        </w:tc>
        <w:tc>
          <w:tcPr>
            <w:tcW w:w="1118" w:type="dxa"/>
          </w:tcPr>
          <w:p w:rsidR="007A0EEF" w:rsidRPr="006E2C70" w:rsidRDefault="007A0EEF" w:rsidP="007A0EEF">
            <w:pPr>
              <w:jc w:val="center"/>
              <w:rPr>
                <w:sz w:val="18"/>
                <w:szCs w:val="18"/>
              </w:rPr>
            </w:pPr>
            <w:r>
              <w:rPr>
                <w:sz w:val="18"/>
                <w:szCs w:val="18"/>
              </w:rPr>
              <w:t>0</w:t>
            </w:r>
          </w:p>
        </w:tc>
        <w:tc>
          <w:tcPr>
            <w:tcW w:w="871" w:type="dxa"/>
            <w:shd w:val="clear" w:color="auto" w:fill="auto"/>
          </w:tcPr>
          <w:p w:rsidR="007A0EEF" w:rsidRPr="006E2C70" w:rsidRDefault="007A0EEF" w:rsidP="007A0EEF">
            <w:pPr>
              <w:jc w:val="center"/>
              <w:rPr>
                <w:sz w:val="18"/>
                <w:szCs w:val="18"/>
              </w:rPr>
            </w:pPr>
            <w:r>
              <w:rPr>
                <w:sz w:val="18"/>
                <w:szCs w:val="18"/>
              </w:rPr>
              <w:t>39</w:t>
            </w:r>
          </w:p>
        </w:tc>
        <w:tc>
          <w:tcPr>
            <w:tcW w:w="931" w:type="dxa"/>
            <w:shd w:val="clear" w:color="auto" w:fill="auto"/>
          </w:tcPr>
          <w:p w:rsidR="007A0EEF" w:rsidRPr="006E2C70" w:rsidRDefault="007A0EEF" w:rsidP="007A0EEF">
            <w:pPr>
              <w:jc w:val="center"/>
              <w:rPr>
                <w:sz w:val="18"/>
                <w:szCs w:val="18"/>
              </w:rPr>
            </w:pPr>
            <w:r>
              <w:rPr>
                <w:sz w:val="18"/>
                <w:szCs w:val="18"/>
              </w:rPr>
              <w:t>23</w:t>
            </w:r>
          </w:p>
        </w:tc>
        <w:tc>
          <w:tcPr>
            <w:tcW w:w="1106" w:type="dxa"/>
            <w:shd w:val="clear" w:color="auto" w:fill="auto"/>
          </w:tcPr>
          <w:p w:rsidR="007A0EEF" w:rsidRPr="006E2C70" w:rsidRDefault="007A0EEF" w:rsidP="007A0EEF">
            <w:pPr>
              <w:jc w:val="center"/>
              <w:rPr>
                <w:sz w:val="18"/>
                <w:szCs w:val="18"/>
              </w:rPr>
            </w:pPr>
            <w:r>
              <w:rPr>
                <w:sz w:val="18"/>
                <w:szCs w:val="18"/>
              </w:rPr>
              <w:t>16</w:t>
            </w:r>
          </w:p>
        </w:tc>
        <w:tc>
          <w:tcPr>
            <w:tcW w:w="1307" w:type="dxa"/>
            <w:shd w:val="clear" w:color="auto" w:fill="auto"/>
          </w:tcPr>
          <w:p w:rsidR="007A0EEF" w:rsidRPr="006E2C70" w:rsidRDefault="007A0EEF" w:rsidP="007A0EEF">
            <w:pPr>
              <w:jc w:val="center"/>
              <w:rPr>
                <w:sz w:val="18"/>
                <w:szCs w:val="18"/>
              </w:rPr>
            </w:pPr>
            <w:r>
              <w:rPr>
                <w:sz w:val="18"/>
                <w:szCs w:val="18"/>
              </w:rPr>
              <w:t>79.31</w:t>
            </w:r>
          </w:p>
        </w:tc>
        <w:tc>
          <w:tcPr>
            <w:tcW w:w="1024" w:type="dxa"/>
            <w:shd w:val="clear" w:color="auto" w:fill="auto"/>
          </w:tcPr>
          <w:p w:rsidR="007A0EEF" w:rsidRPr="006E2C70" w:rsidRDefault="00D34C8D" w:rsidP="007A0EEF">
            <w:pPr>
              <w:jc w:val="center"/>
              <w:rPr>
                <w:sz w:val="18"/>
                <w:szCs w:val="18"/>
              </w:rPr>
            </w:pPr>
            <w:r>
              <w:rPr>
                <w:sz w:val="18"/>
                <w:szCs w:val="18"/>
              </w:rPr>
              <w:t>253.91</w:t>
            </w:r>
          </w:p>
        </w:tc>
      </w:tr>
    </w:tbl>
    <w:p w:rsidR="00B50FB9" w:rsidRDefault="00B50FB9" w:rsidP="00B50FB9">
      <w:pPr>
        <w:rPr>
          <w:lang w:val="sr-Latn-CS"/>
        </w:rPr>
      </w:pPr>
    </w:p>
    <w:p w:rsidR="00B50FB9" w:rsidRDefault="00B50FB9" w:rsidP="00B50FB9">
      <w:pPr>
        <w:rPr>
          <w:lang w:val="sr-Latn-CS"/>
        </w:rPr>
      </w:pPr>
    </w:p>
    <w:p w:rsidR="00B50FB9" w:rsidRDefault="00B50FB9" w:rsidP="00B50FB9">
      <w:pPr>
        <w:rPr>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1"/>
        <w:gridCol w:w="533"/>
        <w:gridCol w:w="761"/>
        <w:gridCol w:w="425"/>
        <w:gridCol w:w="425"/>
        <w:gridCol w:w="567"/>
        <w:gridCol w:w="425"/>
        <w:gridCol w:w="567"/>
        <w:gridCol w:w="567"/>
        <w:gridCol w:w="426"/>
        <w:gridCol w:w="567"/>
        <w:gridCol w:w="549"/>
      </w:tblGrid>
      <w:tr w:rsidR="00B50FB9" w:rsidRPr="0059540A" w:rsidTr="001D0E57">
        <w:trPr>
          <w:trHeight w:val="274"/>
          <w:jc w:val="center"/>
        </w:trPr>
        <w:tc>
          <w:tcPr>
            <w:tcW w:w="1345" w:type="dxa"/>
            <w:vMerge w:val="restart"/>
            <w:shd w:val="clear" w:color="auto" w:fill="auto"/>
          </w:tcPr>
          <w:p w:rsidR="00B50FB9" w:rsidRPr="0002047C" w:rsidRDefault="00B50FB9" w:rsidP="001D0E57">
            <w:pPr>
              <w:spacing w:line="276" w:lineRule="auto"/>
              <w:jc w:val="center"/>
              <w:rPr>
                <w:b/>
                <w:bCs/>
                <w:color w:val="FFFFFF"/>
                <w:sz w:val="18"/>
                <w:szCs w:val="18"/>
              </w:rPr>
            </w:pPr>
          </w:p>
          <w:p w:rsidR="00B50FB9" w:rsidRPr="0002047C" w:rsidRDefault="00B50FB9" w:rsidP="001D0E57">
            <w:pPr>
              <w:spacing w:line="276" w:lineRule="auto"/>
              <w:jc w:val="center"/>
              <w:rPr>
                <w:b/>
                <w:bCs/>
                <w:color w:val="FFFFFF"/>
                <w:sz w:val="18"/>
                <w:szCs w:val="18"/>
              </w:rPr>
            </w:pPr>
          </w:p>
          <w:p w:rsidR="00B50FB9" w:rsidRPr="0002047C" w:rsidRDefault="00B50FB9" w:rsidP="001D0E57">
            <w:pPr>
              <w:spacing w:line="276" w:lineRule="auto"/>
              <w:jc w:val="center"/>
              <w:rPr>
                <w:b/>
                <w:bCs/>
                <w:color w:val="FFFFFF"/>
                <w:sz w:val="18"/>
                <w:szCs w:val="18"/>
              </w:rPr>
            </w:pPr>
          </w:p>
          <w:p w:rsidR="00B50FB9" w:rsidRPr="0002047C" w:rsidRDefault="00B50FB9" w:rsidP="001D0E57">
            <w:pPr>
              <w:spacing w:line="276" w:lineRule="auto"/>
              <w:jc w:val="center"/>
              <w:rPr>
                <w:b/>
                <w:bCs/>
                <w:sz w:val="18"/>
                <w:szCs w:val="18"/>
              </w:rPr>
            </w:pPr>
            <w:r w:rsidRPr="0002047C">
              <w:rPr>
                <w:b/>
                <w:bCs/>
                <w:sz w:val="18"/>
                <w:szCs w:val="18"/>
              </w:rPr>
              <w:t>Glava KZ CG/oblast kriminaliteta</w:t>
            </w:r>
          </w:p>
        </w:tc>
        <w:tc>
          <w:tcPr>
            <w:tcW w:w="6623" w:type="dxa"/>
            <w:gridSpan w:val="12"/>
            <w:shd w:val="clear" w:color="auto" w:fill="auto"/>
          </w:tcPr>
          <w:p w:rsidR="00B50FB9" w:rsidRPr="0002047C" w:rsidRDefault="00B50FB9" w:rsidP="001D0E57">
            <w:pPr>
              <w:spacing w:line="276" w:lineRule="auto"/>
              <w:jc w:val="center"/>
              <w:rPr>
                <w:b/>
                <w:bCs/>
                <w:sz w:val="18"/>
                <w:szCs w:val="18"/>
              </w:rPr>
            </w:pPr>
            <w:r w:rsidRPr="0002047C">
              <w:rPr>
                <w:b/>
                <w:bCs/>
                <w:sz w:val="18"/>
                <w:szCs w:val="18"/>
              </w:rPr>
              <w:t>Podnosioci krivičnih prijava</w:t>
            </w:r>
          </w:p>
        </w:tc>
      </w:tr>
      <w:tr w:rsidR="00B50FB9" w:rsidRPr="0059540A" w:rsidTr="001D0E57">
        <w:trPr>
          <w:trHeight w:val="2258"/>
          <w:jc w:val="center"/>
        </w:trPr>
        <w:tc>
          <w:tcPr>
            <w:tcW w:w="1345" w:type="dxa"/>
            <w:vMerge/>
            <w:shd w:val="clear" w:color="auto" w:fill="auto"/>
          </w:tcPr>
          <w:p w:rsidR="00B50FB9" w:rsidRPr="0002047C" w:rsidRDefault="00B50FB9" w:rsidP="001D0E57">
            <w:pPr>
              <w:spacing w:line="276" w:lineRule="auto"/>
              <w:jc w:val="center"/>
              <w:rPr>
                <w:b/>
                <w:bCs/>
                <w:sz w:val="18"/>
                <w:szCs w:val="18"/>
              </w:rPr>
            </w:pPr>
          </w:p>
        </w:tc>
        <w:tc>
          <w:tcPr>
            <w:tcW w:w="811"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Tužilaštvo po sopstvenoj</w:t>
            </w:r>
          </w:p>
          <w:p w:rsidR="00B50FB9" w:rsidRPr="00021EE1" w:rsidRDefault="00B50FB9" w:rsidP="001D0E57">
            <w:pPr>
              <w:spacing w:line="276" w:lineRule="auto"/>
              <w:ind w:left="113" w:right="113"/>
              <w:jc w:val="center"/>
              <w:rPr>
                <w:sz w:val="18"/>
                <w:szCs w:val="18"/>
              </w:rPr>
            </w:pPr>
            <w:r w:rsidRPr="00021EE1">
              <w:rPr>
                <w:sz w:val="18"/>
                <w:szCs w:val="18"/>
              </w:rPr>
              <w:t>inicijativi</w:t>
            </w:r>
          </w:p>
        </w:tc>
        <w:tc>
          <w:tcPr>
            <w:tcW w:w="533" w:type="dxa"/>
            <w:shd w:val="clear" w:color="auto" w:fill="auto"/>
            <w:textDirection w:val="btLr"/>
          </w:tcPr>
          <w:p w:rsidR="00B50FB9" w:rsidRPr="00021EE1" w:rsidRDefault="00B50FB9" w:rsidP="001D0E57">
            <w:pPr>
              <w:spacing w:line="276" w:lineRule="auto"/>
              <w:ind w:left="113" w:right="113"/>
              <w:jc w:val="center"/>
              <w:rPr>
                <w:sz w:val="18"/>
                <w:szCs w:val="18"/>
              </w:rPr>
            </w:pPr>
            <w:proofErr w:type="gramStart"/>
            <w:r w:rsidRPr="00021EE1">
              <w:rPr>
                <w:sz w:val="18"/>
                <w:szCs w:val="18"/>
              </w:rPr>
              <w:t>Uprava  policije</w:t>
            </w:r>
            <w:proofErr w:type="gramEnd"/>
          </w:p>
        </w:tc>
        <w:tc>
          <w:tcPr>
            <w:tcW w:w="761"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Državna revizorska institucija</w:t>
            </w:r>
          </w:p>
        </w:tc>
        <w:tc>
          <w:tcPr>
            <w:tcW w:w="425"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USPNFT</w:t>
            </w:r>
          </w:p>
        </w:tc>
        <w:tc>
          <w:tcPr>
            <w:tcW w:w="425"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Poreska uprava</w:t>
            </w:r>
          </w:p>
        </w:tc>
        <w:tc>
          <w:tcPr>
            <w:tcW w:w="567" w:type="dxa"/>
            <w:shd w:val="clear" w:color="auto" w:fill="auto"/>
            <w:textDirection w:val="btLr"/>
          </w:tcPr>
          <w:p w:rsidR="00B50FB9" w:rsidRPr="00021EE1" w:rsidRDefault="00B50FB9" w:rsidP="001D0E57">
            <w:pPr>
              <w:spacing w:line="276" w:lineRule="auto"/>
              <w:ind w:left="113" w:right="113"/>
              <w:jc w:val="center"/>
              <w:rPr>
                <w:sz w:val="18"/>
                <w:szCs w:val="18"/>
              </w:rPr>
            </w:pPr>
            <w:proofErr w:type="gramStart"/>
            <w:r w:rsidRPr="00021EE1">
              <w:rPr>
                <w:sz w:val="18"/>
                <w:szCs w:val="18"/>
              </w:rPr>
              <w:t>Uprava  carina</w:t>
            </w:r>
            <w:proofErr w:type="gramEnd"/>
          </w:p>
        </w:tc>
        <w:tc>
          <w:tcPr>
            <w:tcW w:w="425"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Inspekcije</w:t>
            </w:r>
          </w:p>
        </w:tc>
        <w:tc>
          <w:tcPr>
            <w:tcW w:w="567"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Drugi državni organi</w:t>
            </w:r>
          </w:p>
        </w:tc>
        <w:tc>
          <w:tcPr>
            <w:tcW w:w="567"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Oštećeni</w:t>
            </w:r>
          </w:p>
        </w:tc>
        <w:tc>
          <w:tcPr>
            <w:tcW w:w="426"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NVO</w:t>
            </w:r>
          </w:p>
        </w:tc>
        <w:tc>
          <w:tcPr>
            <w:tcW w:w="567"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Pravna lica</w:t>
            </w:r>
          </w:p>
        </w:tc>
        <w:tc>
          <w:tcPr>
            <w:tcW w:w="549" w:type="dxa"/>
            <w:shd w:val="clear" w:color="auto" w:fill="auto"/>
            <w:textDirection w:val="btLr"/>
          </w:tcPr>
          <w:p w:rsidR="00B50FB9" w:rsidRPr="00021EE1" w:rsidRDefault="00B50FB9" w:rsidP="001D0E57">
            <w:pPr>
              <w:spacing w:line="276" w:lineRule="auto"/>
              <w:ind w:left="113" w:right="113"/>
              <w:jc w:val="center"/>
              <w:rPr>
                <w:sz w:val="18"/>
                <w:szCs w:val="18"/>
              </w:rPr>
            </w:pPr>
            <w:r w:rsidRPr="00021EE1">
              <w:rPr>
                <w:sz w:val="18"/>
                <w:szCs w:val="18"/>
              </w:rPr>
              <w:t>Fizička lica</w:t>
            </w:r>
          </w:p>
        </w:tc>
      </w:tr>
      <w:tr w:rsidR="00B50FB9" w:rsidRPr="0059540A" w:rsidTr="001D0E57">
        <w:trPr>
          <w:jc w:val="center"/>
        </w:trPr>
        <w:tc>
          <w:tcPr>
            <w:tcW w:w="1345" w:type="dxa"/>
            <w:shd w:val="clear" w:color="auto" w:fill="auto"/>
          </w:tcPr>
          <w:p w:rsidR="00B50FB9" w:rsidRPr="0002047C" w:rsidRDefault="00B50FB9" w:rsidP="001D0E57">
            <w:pPr>
              <w:spacing w:line="276" w:lineRule="auto"/>
              <w:rPr>
                <w:b/>
                <w:bCs/>
                <w:sz w:val="18"/>
                <w:szCs w:val="18"/>
              </w:rPr>
            </w:pPr>
            <w:r>
              <w:rPr>
                <w:b/>
                <w:bCs/>
                <w:sz w:val="18"/>
                <w:szCs w:val="18"/>
              </w:rPr>
              <w:t>Glava X</w:t>
            </w:r>
            <w:r w:rsidR="007A0EEF">
              <w:rPr>
                <w:b/>
                <w:bCs/>
                <w:sz w:val="18"/>
                <w:szCs w:val="18"/>
              </w:rPr>
              <w:t>V</w:t>
            </w:r>
          </w:p>
        </w:tc>
        <w:tc>
          <w:tcPr>
            <w:tcW w:w="811"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533"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761"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425"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425"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567"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425" w:type="dxa"/>
            <w:shd w:val="clear" w:color="auto" w:fill="auto"/>
          </w:tcPr>
          <w:p w:rsidR="00B50FB9" w:rsidRPr="0002047C" w:rsidRDefault="00D34C8D" w:rsidP="001D0E57">
            <w:pPr>
              <w:spacing w:line="276" w:lineRule="auto"/>
              <w:jc w:val="center"/>
              <w:rPr>
                <w:sz w:val="18"/>
                <w:szCs w:val="18"/>
              </w:rPr>
            </w:pPr>
            <w:r>
              <w:rPr>
                <w:sz w:val="18"/>
                <w:szCs w:val="18"/>
              </w:rPr>
              <w:t>0</w:t>
            </w:r>
          </w:p>
        </w:tc>
        <w:tc>
          <w:tcPr>
            <w:tcW w:w="567"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567"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426"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567" w:type="dxa"/>
            <w:shd w:val="clear" w:color="auto" w:fill="auto"/>
          </w:tcPr>
          <w:p w:rsidR="00B50FB9" w:rsidRPr="0002047C" w:rsidRDefault="00B50FB9" w:rsidP="001D0E57">
            <w:pPr>
              <w:spacing w:line="276" w:lineRule="auto"/>
              <w:jc w:val="center"/>
              <w:rPr>
                <w:sz w:val="18"/>
                <w:szCs w:val="18"/>
              </w:rPr>
            </w:pPr>
            <w:r>
              <w:rPr>
                <w:sz w:val="18"/>
                <w:szCs w:val="18"/>
              </w:rPr>
              <w:t>0</w:t>
            </w:r>
          </w:p>
        </w:tc>
        <w:tc>
          <w:tcPr>
            <w:tcW w:w="549" w:type="dxa"/>
            <w:shd w:val="clear" w:color="auto" w:fill="auto"/>
          </w:tcPr>
          <w:p w:rsidR="00B50FB9" w:rsidRPr="0002047C" w:rsidRDefault="00B50FB9" w:rsidP="001D0E57">
            <w:pPr>
              <w:spacing w:line="276" w:lineRule="auto"/>
              <w:jc w:val="center"/>
              <w:rPr>
                <w:sz w:val="18"/>
                <w:szCs w:val="18"/>
              </w:rPr>
            </w:pPr>
            <w:r>
              <w:rPr>
                <w:sz w:val="18"/>
                <w:szCs w:val="18"/>
              </w:rPr>
              <w:t>1</w:t>
            </w:r>
          </w:p>
        </w:tc>
      </w:tr>
      <w:tr w:rsidR="007A0EEF" w:rsidRPr="0059540A" w:rsidTr="001D0E57">
        <w:trPr>
          <w:jc w:val="center"/>
        </w:trPr>
        <w:tc>
          <w:tcPr>
            <w:tcW w:w="1345" w:type="dxa"/>
            <w:shd w:val="clear" w:color="auto" w:fill="auto"/>
          </w:tcPr>
          <w:p w:rsidR="007A0EEF" w:rsidRPr="0002047C" w:rsidRDefault="007A0EEF" w:rsidP="007A0EEF">
            <w:pPr>
              <w:spacing w:line="276" w:lineRule="auto"/>
              <w:rPr>
                <w:b/>
                <w:bCs/>
                <w:sz w:val="18"/>
                <w:szCs w:val="18"/>
              </w:rPr>
            </w:pPr>
            <w:r>
              <w:rPr>
                <w:b/>
                <w:bCs/>
                <w:sz w:val="18"/>
                <w:szCs w:val="18"/>
              </w:rPr>
              <w:t>Glava XXII</w:t>
            </w:r>
          </w:p>
        </w:tc>
        <w:tc>
          <w:tcPr>
            <w:tcW w:w="81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33"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76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D34C8D"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6"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D34C8D" w:rsidP="007A0EEF">
            <w:pPr>
              <w:spacing w:line="276" w:lineRule="auto"/>
              <w:jc w:val="center"/>
              <w:rPr>
                <w:sz w:val="18"/>
                <w:szCs w:val="18"/>
              </w:rPr>
            </w:pPr>
            <w:r>
              <w:rPr>
                <w:sz w:val="18"/>
                <w:szCs w:val="18"/>
              </w:rPr>
              <w:t>2</w:t>
            </w:r>
          </w:p>
        </w:tc>
        <w:tc>
          <w:tcPr>
            <w:tcW w:w="549" w:type="dxa"/>
            <w:shd w:val="clear" w:color="auto" w:fill="auto"/>
          </w:tcPr>
          <w:p w:rsidR="007A0EEF" w:rsidRPr="0002047C" w:rsidRDefault="00D34C8D" w:rsidP="007A0EEF">
            <w:pPr>
              <w:spacing w:line="276" w:lineRule="auto"/>
              <w:jc w:val="center"/>
              <w:rPr>
                <w:sz w:val="18"/>
                <w:szCs w:val="18"/>
              </w:rPr>
            </w:pPr>
            <w:r>
              <w:rPr>
                <w:sz w:val="18"/>
                <w:szCs w:val="18"/>
              </w:rPr>
              <w:t>3</w:t>
            </w:r>
          </w:p>
        </w:tc>
      </w:tr>
      <w:tr w:rsidR="007A0EEF" w:rsidRPr="0059540A" w:rsidTr="001D0E57">
        <w:trPr>
          <w:jc w:val="center"/>
        </w:trPr>
        <w:tc>
          <w:tcPr>
            <w:tcW w:w="1345" w:type="dxa"/>
            <w:shd w:val="clear" w:color="auto" w:fill="auto"/>
          </w:tcPr>
          <w:p w:rsidR="007A0EEF" w:rsidRPr="0002047C" w:rsidRDefault="007A0EEF" w:rsidP="007A0EEF">
            <w:pPr>
              <w:spacing w:line="276" w:lineRule="auto"/>
              <w:rPr>
                <w:b/>
                <w:bCs/>
                <w:sz w:val="18"/>
                <w:szCs w:val="18"/>
              </w:rPr>
            </w:pPr>
            <w:r>
              <w:rPr>
                <w:b/>
                <w:bCs/>
                <w:sz w:val="18"/>
                <w:szCs w:val="18"/>
              </w:rPr>
              <w:t>Glava XXIII</w:t>
            </w:r>
          </w:p>
        </w:tc>
        <w:tc>
          <w:tcPr>
            <w:tcW w:w="81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33" w:type="dxa"/>
            <w:shd w:val="clear" w:color="auto" w:fill="auto"/>
          </w:tcPr>
          <w:p w:rsidR="007A0EEF" w:rsidRPr="0002047C" w:rsidRDefault="00D34C8D" w:rsidP="007A0EEF">
            <w:pPr>
              <w:spacing w:line="276" w:lineRule="auto"/>
              <w:jc w:val="center"/>
              <w:rPr>
                <w:sz w:val="18"/>
                <w:szCs w:val="18"/>
              </w:rPr>
            </w:pPr>
            <w:r>
              <w:rPr>
                <w:sz w:val="18"/>
                <w:szCs w:val="18"/>
              </w:rPr>
              <w:t>13</w:t>
            </w:r>
          </w:p>
        </w:tc>
        <w:tc>
          <w:tcPr>
            <w:tcW w:w="76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6"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D34C8D" w:rsidP="007A0EEF">
            <w:pPr>
              <w:spacing w:line="276" w:lineRule="auto"/>
              <w:jc w:val="center"/>
              <w:rPr>
                <w:sz w:val="18"/>
                <w:szCs w:val="18"/>
              </w:rPr>
            </w:pPr>
            <w:r>
              <w:rPr>
                <w:sz w:val="18"/>
                <w:szCs w:val="18"/>
              </w:rPr>
              <w:t>2</w:t>
            </w:r>
          </w:p>
        </w:tc>
        <w:tc>
          <w:tcPr>
            <w:tcW w:w="549" w:type="dxa"/>
            <w:shd w:val="clear" w:color="auto" w:fill="auto"/>
          </w:tcPr>
          <w:p w:rsidR="007A0EEF" w:rsidRPr="0002047C" w:rsidRDefault="007A0EEF" w:rsidP="007A0EEF">
            <w:pPr>
              <w:spacing w:line="276" w:lineRule="auto"/>
              <w:jc w:val="center"/>
              <w:rPr>
                <w:sz w:val="18"/>
                <w:szCs w:val="18"/>
              </w:rPr>
            </w:pPr>
            <w:r>
              <w:rPr>
                <w:sz w:val="18"/>
                <w:szCs w:val="18"/>
              </w:rPr>
              <w:t>0</w:t>
            </w:r>
          </w:p>
        </w:tc>
      </w:tr>
      <w:tr w:rsidR="007A0EEF" w:rsidRPr="0059540A" w:rsidTr="001D0E57">
        <w:trPr>
          <w:jc w:val="center"/>
        </w:trPr>
        <w:tc>
          <w:tcPr>
            <w:tcW w:w="1345" w:type="dxa"/>
            <w:shd w:val="clear" w:color="auto" w:fill="auto"/>
          </w:tcPr>
          <w:p w:rsidR="007A0EEF" w:rsidRPr="0002047C" w:rsidRDefault="007A0EEF" w:rsidP="007A0EEF">
            <w:pPr>
              <w:spacing w:line="276" w:lineRule="auto"/>
              <w:rPr>
                <w:b/>
                <w:bCs/>
                <w:sz w:val="18"/>
                <w:szCs w:val="18"/>
              </w:rPr>
            </w:pPr>
            <w:r>
              <w:rPr>
                <w:b/>
                <w:bCs/>
                <w:sz w:val="18"/>
                <w:szCs w:val="18"/>
              </w:rPr>
              <w:t>Glava XXV</w:t>
            </w:r>
          </w:p>
        </w:tc>
        <w:tc>
          <w:tcPr>
            <w:tcW w:w="81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33" w:type="dxa"/>
            <w:shd w:val="clear" w:color="auto" w:fill="auto"/>
          </w:tcPr>
          <w:p w:rsidR="007A0EEF" w:rsidRPr="0002047C" w:rsidRDefault="00D34C8D" w:rsidP="007A0EEF">
            <w:pPr>
              <w:spacing w:line="276" w:lineRule="auto"/>
              <w:jc w:val="center"/>
              <w:rPr>
                <w:sz w:val="18"/>
                <w:szCs w:val="18"/>
              </w:rPr>
            </w:pPr>
            <w:r>
              <w:rPr>
                <w:sz w:val="18"/>
                <w:szCs w:val="18"/>
              </w:rPr>
              <w:t>1</w:t>
            </w:r>
          </w:p>
        </w:tc>
        <w:tc>
          <w:tcPr>
            <w:tcW w:w="76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6"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49" w:type="dxa"/>
            <w:shd w:val="clear" w:color="auto" w:fill="auto"/>
          </w:tcPr>
          <w:p w:rsidR="007A0EEF" w:rsidRPr="0002047C" w:rsidRDefault="00D34C8D" w:rsidP="007A0EEF">
            <w:pPr>
              <w:spacing w:line="276" w:lineRule="auto"/>
              <w:jc w:val="center"/>
              <w:rPr>
                <w:sz w:val="18"/>
                <w:szCs w:val="18"/>
              </w:rPr>
            </w:pPr>
            <w:r>
              <w:rPr>
                <w:sz w:val="18"/>
                <w:szCs w:val="18"/>
              </w:rPr>
              <w:t>0</w:t>
            </w:r>
          </w:p>
        </w:tc>
      </w:tr>
      <w:tr w:rsidR="007A0EEF" w:rsidRPr="0059540A" w:rsidTr="001D0E57">
        <w:trPr>
          <w:jc w:val="center"/>
        </w:trPr>
        <w:tc>
          <w:tcPr>
            <w:tcW w:w="1345" w:type="dxa"/>
            <w:shd w:val="clear" w:color="auto" w:fill="auto"/>
          </w:tcPr>
          <w:p w:rsidR="007A0EEF" w:rsidRPr="0002047C" w:rsidRDefault="007A0EEF" w:rsidP="007A0EEF">
            <w:pPr>
              <w:spacing w:line="276" w:lineRule="auto"/>
              <w:rPr>
                <w:b/>
                <w:bCs/>
                <w:sz w:val="18"/>
                <w:szCs w:val="18"/>
              </w:rPr>
            </w:pPr>
            <w:r>
              <w:rPr>
                <w:b/>
                <w:bCs/>
                <w:sz w:val="18"/>
                <w:szCs w:val="18"/>
              </w:rPr>
              <w:t>Glava XXVI</w:t>
            </w:r>
          </w:p>
        </w:tc>
        <w:tc>
          <w:tcPr>
            <w:tcW w:w="811" w:type="dxa"/>
            <w:shd w:val="clear" w:color="auto" w:fill="auto"/>
          </w:tcPr>
          <w:p w:rsidR="007A0EEF" w:rsidRPr="0002047C" w:rsidRDefault="00D34C8D" w:rsidP="007A0EEF">
            <w:pPr>
              <w:spacing w:line="276" w:lineRule="auto"/>
              <w:jc w:val="center"/>
              <w:rPr>
                <w:sz w:val="18"/>
                <w:szCs w:val="18"/>
              </w:rPr>
            </w:pPr>
            <w:r>
              <w:rPr>
                <w:sz w:val="18"/>
                <w:szCs w:val="18"/>
              </w:rPr>
              <w:t>0</w:t>
            </w:r>
          </w:p>
        </w:tc>
        <w:tc>
          <w:tcPr>
            <w:tcW w:w="533" w:type="dxa"/>
            <w:shd w:val="clear" w:color="auto" w:fill="auto"/>
          </w:tcPr>
          <w:p w:rsidR="007A0EEF" w:rsidRPr="0002047C" w:rsidRDefault="00D34C8D" w:rsidP="007A0EEF">
            <w:pPr>
              <w:spacing w:line="276" w:lineRule="auto"/>
              <w:jc w:val="center"/>
              <w:rPr>
                <w:sz w:val="18"/>
                <w:szCs w:val="18"/>
              </w:rPr>
            </w:pPr>
            <w:r>
              <w:rPr>
                <w:sz w:val="18"/>
                <w:szCs w:val="18"/>
              </w:rPr>
              <w:t>2</w:t>
            </w:r>
          </w:p>
        </w:tc>
        <w:tc>
          <w:tcPr>
            <w:tcW w:w="76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6"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D34C8D" w:rsidP="007A0EEF">
            <w:pPr>
              <w:spacing w:line="276" w:lineRule="auto"/>
              <w:jc w:val="center"/>
              <w:rPr>
                <w:sz w:val="18"/>
                <w:szCs w:val="18"/>
              </w:rPr>
            </w:pPr>
            <w:r>
              <w:rPr>
                <w:sz w:val="18"/>
                <w:szCs w:val="18"/>
              </w:rPr>
              <w:t>1</w:t>
            </w:r>
          </w:p>
        </w:tc>
        <w:tc>
          <w:tcPr>
            <w:tcW w:w="549" w:type="dxa"/>
            <w:shd w:val="clear" w:color="auto" w:fill="auto"/>
          </w:tcPr>
          <w:p w:rsidR="007A0EEF" w:rsidRPr="0002047C" w:rsidRDefault="007A0EEF" w:rsidP="007A0EEF">
            <w:pPr>
              <w:spacing w:line="276" w:lineRule="auto"/>
              <w:jc w:val="center"/>
              <w:rPr>
                <w:sz w:val="18"/>
                <w:szCs w:val="18"/>
              </w:rPr>
            </w:pPr>
            <w:r>
              <w:rPr>
                <w:sz w:val="18"/>
                <w:szCs w:val="18"/>
              </w:rPr>
              <w:t>0</w:t>
            </w:r>
          </w:p>
        </w:tc>
      </w:tr>
      <w:tr w:rsidR="007A0EEF" w:rsidRPr="0059540A" w:rsidTr="001D0E57">
        <w:trPr>
          <w:jc w:val="center"/>
        </w:trPr>
        <w:tc>
          <w:tcPr>
            <w:tcW w:w="1345" w:type="dxa"/>
            <w:shd w:val="clear" w:color="auto" w:fill="auto"/>
          </w:tcPr>
          <w:p w:rsidR="007A0EEF" w:rsidRDefault="007A0EEF" w:rsidP="007A0EEF">
            <w:pPr>
              <w:spacing w:line="276" w:lineRule="auto"/>
              <w:rPr>
                <w:b/>
                <w:bCs/>
                <w:sz w:val="18"/>
                <w:szCs w:val="18"/>
              </w:rPr>
            </w:pPr>
            <w:r>
              <w:rPr>
                <w:b/>
                <w:bCs/>
                <w:sz w:val="18"/>
                <w:szCs w:val="18"/>
              </w:rPr>
              <w:t>Glava XX</w:t>
            </w:r>
            <w:r w:rsidR="00D34C8D">
              <w:rPr>
                <w:b/>
                <w:bCs/>
                <w:sz w:val="18"/>
                <w:szCs w:val="18"/>
              </w:rPr>
              <w:t>XIII</w:t>
            </w:r>
          </w:p>
        </w:tc>
        <w:tc>
          <w:tcPr>
            <w:tcW w:w="811" w:type="dxa"/>
            <w:shd w:val="clear" w:color="auto" w:fill="auto"/>
          </w:tcPr>
          <w:p w:rsidR="007A0EEF" w:rsidRDefault="007A0EEF" w:rsidP="007A0EEF">
            <w:pPr>
              <w:spacing w:line="276" w:lineRule="auto"/>
              <w:jc w:val="center"/>
              <w:rPr>
                <w:sz w:val="18"/>
                <w:szCs w:val="18"/>
              </w:rPr>
            </w:pPr>
            <w:r>
              <w:rPr>
                <w:sz w:val="18"/>
                <w:szCs w:val="18"/>
              </w:rPr>
              <w:t>0</w:t>
            </w:r>
          </w:p>
        </w:tc>
        <w:tc>
          <w:tcPr>
            <w:tcW w:w="533" w:type="dxa"/>
            <w:shd w:val="clear" w:color="auto" w:fill="auto"/>
          </w:tcPr>
          <w:p w:rsidR="007A0EEF" w:rsidRDefault="00D34C8D" w:rsidP="007A0EEF">
            <w:pPr>
              <w:spacing w:line="276" w:lineRule="auto"/>
              <w:jc w:val="center"/>
              <w:rPr>
                <w:sz w:val="18"/>
                <w:szCs w:val="18"/>
              </w:rPr>
            </w:pPr>
            <w:r>
              <w:rPr>
                <w:sz w:val="18"/>
                <w:szCs w:val="18"/>
              </w:rPr>
              <w:t>1</w:t>
            </w:r>
          </w:p>
        </w:tc>
        <w:tc>
          <w:tcPr>
            <w:tcW w:w="761" w:type="dxa"/>
            <w:shd w:val="clear" w:color="auto" w:fill="auto"/>
          </w:tcPr>
          <w:p w:rsidR="007A0EEF" w:rsidRDefault="007A0EEF" w:rsidP="007A0EEF">
            <w:pPr>
              <w:spacing w:line="276" w:lineRule="auto"/>
              <w:jc w:val="center"/>
              <w:rPr>
                <w:sz w:val="18"/>
                <w:szCs w:val="18"/>
              </w:rPr>
            </w:pPr>
            <w:r>
              <w:rPr>
                <w:sz w:val="18"/>
                <w:szCs w:val="18"/>
              </w:rPr>
              <w:t>0</w:t>
            </w:r>
          </w:p>
        </w:tc>
        <w:tc>
          <w:tcPr>
            <w:tcW w:w="425" w:type="dxa"/>
            <w:shd w:val="clear" w:color="auto" w:fill="auto"/>
          </w:tcPr>
          <w:p w:rsidR="007A0EEF" w:rsidRDefault="007A0EEF" w:rsidP="007A0EEF">
            <w:pPr>
              <w:spacing w:line="276" w:lineRule="auto"/>
              <w:jc w:val="center"/>
              <w:rPr>
                <w:sz w:val="18"/>
                <w:szCs w:val="18"/>
              </w:rPr>
            </w:pPr>
            <w:r>
              <w:rPr>
                <w:sz w:val="18"/>
                <w:szCs w:val="18"/>
              </w:rPr>
              <w:t>0</w:t>
            </w:r>
          </w:p>
        </w:tc>
        <w:tc>
          <w:tcPr>
            <w:tcW w:w="425"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425"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D34C8D" w:rsidP="007A0EEF">
            <w:pPr>
              <w:spacing w:line="276" w:lineRule="auto"/>
              <w:jc w:val="center"/>
              <w:rPr>
                <w:sz w:val="18"/>
                <w:szCs w:val="18"/>
              </w:rPr>
            </w:pPr>
            <w:r>
              <w:rPr>
                <w:sz w:val="18"/>
                <w:szCs w:val="18"/>
              </w:rPr>
              <w:t>0</w:t>
            </w:r>
          </w:p>
        </w:tc>
        <w:tc>
          <w:tcPr>
            <w:tcW w:w="426"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549" w:type="dxa"/>
            <w:shd w:val="clear" w:color="auto" w:fill="auto"/>
          </w:tcPr>
          <w:p w:rsidR="007A0EEF" w:rsidRDefault="007A0EEF" w:rsidP="007A0EEF">
            <w:pPr>
              <w:spacing w:line="276" w:lineRule="auto"/>
              <w:jc w:val="center"/>
              <w:rPr>
                <w:sz w:val="18"/>
                <w:szCs w:val="18"/>
              </w:rPr>
            </w:pPr>
            <w:r>
              <w:rPr>
                <w:sz w:val="18"/>
                <w:szCs w:val="18"/>
              </w:rPr>
              <w:t>0</w:t>
            </w:r>
          </w:p>
        </w:tc>
      </w:tr>
      <w:tr w:rsidR="007A0EEF" w:rsidRPr="0059540A" w:rsidTr="001D0E57">
        <w:trPr>
          <w:jc w:val="center"/>
        </w:trPr>
        <w:tc>
          <w:tcPr>
            <w:tcW w:w="1345" w:type="dxa"/>
            <w:shd w:val="clear" w:color="auto" w:fill="auto"/>
          </w:tcPr>
          <w:p w:rsidR="007A0EEF" w:rsidRDefault="007A0EEF" w:rsidP="007A0EEF">
            <w:pPr>
              <w:spacing w:line="276" w:lineRule="auto"/>
              <w:rPr>
                <w:b/>
                <w:bCs/>
                <w:sz w:val="18"/>
                <w:szCs w:val="18"/>
              </w:rPr>
            </w:pPr>
            <w:r>
              <w:rPr>
                <w:b/>
                <w:bCs/>
                <w:sz w:val="18"/>
                <w:szCs w:val="18"/>
              </w:rPr>
              <w:t>Glava XXX</w:t>
            </w:r>
            <w:r w:rsidR="00D34C8D">
              <w:rPr>
                <w:b/>
                <w:bCs/>
                <w:sz w:val="18"/>
                <w:szCs w:val="18"/>
              </w:rPr>
              <w:t>IV</w:t>
            </w:r>
          </w:p>
        </w:tc>
        <w:tc>
          <w:tcPr>
            <w:tcW w:w="811" w:type="dxa"/>
            <w:shd w:val="clear" w:color="auto" w:fill="auto"/>
          </w:tcPr>
          <w:p w:rsidR="007A0EEF" w:rsidRDefault="007A0EEF" w:rsidP="007A0EEF">
            <w:pPr>
              <w:spacing w:line="276" w:lineRule="auto"/>
              <w:jc w:val="center"/>
              <w:rPr>
                <w:sz w:val="18"/>
                <w:szCs w:val="18"/>
              </w:rPr>
            </w:pPr>
            <w:r>
              <w:rPr>
                <w:sz w:val="18"/>
                <w:szCs w:val="18"/>
              </w:rPr>
              <w:t>0</w:t>
            </w:r>
          </w:p>
        </w:tc>
        <w:tc>
          <w:tcPr>
            <w:tcW w:w="533" w:type="dxa"/>
            <w:shd w:val="clear" w:color="auto" w:fill="auto"/>
          </w:tcPr>
          <w:p w:rsidR="007A0EEF" w:rsidRDefault="007A0EEF" w:rsidP="007A0EEF">
            <w:pPr>
              <w:spacing w:line="276" w:lineRule="auto"/>
              <w:jc w:val="center"/>
              <w:rPr>
                <w:sz w:val="18"/>
                <w:szCs w:val="18"/>
              </w:rPr>
            </w:pPr>
            <w:r>
              <w:rPr>
                <w:sz w:val="18"/>
                <w:szCs w:val="18"/>
              </w:rPr>
              <w:t>0</w:t>
            </w:r>
          </w:p>
        </w:tc>
        <w:tc>
          <w:tcPr>
            <w:tcW w:w="761" w:type="dxa"/>
            <w:shd w:val="clear" w:color="auto" w:fill="auto"/>
          </w:tcPr>
          <w:p w:rsidR="007A0EEF" w:rsidRDefault="007A0EEF" w:rsidP="007A0EEF">
            <w:pPr>
              <w:spacing w:line="276" w:lineRule="auto"/>
              <w:jc w:val="center"/>
              <w:rPr>
                <w:sz w:val="18"/>
                <w:szCs w:val="18"/>
              </w:rPr>
            </w:pPr>
            <w:r>
              <w:rPr>
                <w:sz w:val="18"/>
                <w:szCs w:val="18"/>
              </w:rPr>
              <w:t>0</w:t>
            </w:r>
          </w:p>
        </w:tc>
        <w:tc>
          <w:tcPr>
            <w:tcW w:w="425" w:type="dxa"/>
            <w:shd w:val="clear" w:color="auto" w:fill="auto"/>
          </w:tcPr>
          <w:p w:rsidR="007A0EEF" w:rsidRDefault="007A0EEF" w:rsidP="007A0EEF">
            <w:pPr>
              <w:spacing w:line="276" w:lineRule="auto"/>
              <w:jc w:val="center"/>
              <w:rPr>
                <w:sz w:val="18"/>
                <w:szCs w:val="18"/>
              </w:rPr>
            </w:pPr>
            <w:r>
              <w:rPr>
                <w:sz w:val="18"/>
                <w:szCs w:val="18"/>
              </w:rPr>
              <w:t>0</w:t>
            </w:r>
          </w:p>
        </w:tc>
        <w:tc>
          <w:tcPr>
            <w:tcW w:w="425"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425"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426" w:type="dxa"/>
            <w:shd w:val="clear" w:color="auto" w:fill="auto"/>
          </w:tcPr>
          <w:p w:rsidR="007A0EEF" w:rsidRDefault="00D34C8D" w:rsidP="007A0EEF">
            <w:pPr>
              <w:spacing w:line="276" w:lineRule="auto"/>
              <w:jc w:val="center"/>
              <w:rPr>
                <w:sz w:val="18"/>
                <w:szCs w:val="18"/>
              </w:rPr>
            </w:pPr>
            <w:r>
              <w:rPr>
                <w:sz w:val="18"/>
                <w:szCs w:val="18"/>
              </w:rPr>
              <w:t>2</w:t>
            </w:r>
          </w:p>
        </w:tc>
        <w:tc>
          <w:tcPr>
            <w:tcW w:w="567" w:type="dxa"/>
            <w:shd w:val="clear" w:color="auto" w:fill="auto"/>
          </w:tcPr>
          <w:p w:rsidR="007A0EEF" w:rsidRDefault="007A0EEF" w:rsidP="007A0EEF">
            <w:pPr>
              <w:spacing w:line="276" w:lineRule="auto"/>
              <w:jc w:val="center"/>
              <w:rPr>
                <w:sz w:val="18"/>
                <w:szCs w:val="18"/>
              </w:rPr>
            </w:pPr>
            <w:r>
              <w:rPr>
                <w:sz w:val="18"/>
                <w:szCs w:val="18"/>
              </w:rPr>
              <w:t>0</w:t>
            </w:r>
          </w:p>
        </w:tc>
        <w:tc>
          <w:tcPr>
            <w:tcW w:w="549" w:type="dxa"/>
            <w:shd w:val="clear" w:color="auto" w:fill="auto"/>
          </w:tcPr>
          <w:p w:rsidR="007A0EEF" w:rsidRDefault="00D34C8D" w:rsidP="007A0EEF">
            <w:pPr>
              <w:spacing w:line="276" w:lineRule="auto"/>
              <w:jc w:val="center"/>
              <w:rPr>
                <w:sz w:val="18"/>
                <w:szCs w:val="18"/>
              </w:rPr>
            </w:pPr>
            <w:r>
              <w:rPr>
                <w:sz w:val="18"/>
                <w:szCs w:val="18"/>
              </w:rPr>
              <w:t>0</w:t>
            </w:r>
          </w:p>
        </w:tc>
      </w:tr>
      <w:tr w:rsidR="007A0EEF" w:rsidRPr="0059540A" w:rsidTr="001D0E57">
        <w:trPr>
          <w:trHeight w:val="286"/>
          <w:jc w:val="center"/>
        </w:trPr>
        <w:tc>
          <w:tcPr>
            <w:tcW w:w="1345" w:type="dxa"/>
            <w:shd w:val="clear" w:color="auto" w:fill="auto"/>
          </w:tcPr>
          <w:p w:rsidR="007A0EEF" w:rsidRPr="0002047C" w:rsidRDefault="007A0EEF" w:rsidP="007A0EEF">
            <w:pPr>
              <w:spacing w:line="276" w:lineRule="auto"/>
              <w:rPr>
                <w:b/>
                <w:bCs/>
                <w:sz w:val="18"/>
                <w:szCs w:val="18"/>
              </w:rPr>
            </w:pPr>
            <w:r w:rsidRPr="0002047C">
              <w:rPr>
                <w:b/>
                <w:bCs/>
                <w:sz w:val="18"/>
                <w:szCs w:val="18"/>
              </w:rPr>
              <w:t>Ukupno</w:t>
            </w:r>
          </w:p>
        </w:tc>
        <w:tc>
          <w:tcPr>
            <w:tcW w:w="811" w:type="dxa"/>
            <w:shd w:val="clear" w:color="auto" w:fill="auto"/>
          </w:tcPr>
          <w:p w:rsidR="007A0EEF" w:rsidRPr="0002047C" w:rsidRDefault="00D34C8D" w:rsidP="007A0EEF">
            <w:pPr>
              <w:spacing w:line="276" w:lineRule="auto"/>
              <w:jc w:val="center"/>
              <w:rPr>
                <w:sz w:val="18"/>
                <w:szCs w:val="18"/>
              </w:rPr>
            </w:pPr>
            <w:r>
              <w:rPr>
                <w:sz w:val="18"/>
                <w:szCs w:val="18"/>
              </w:rPr>
              <w:t>0</w:t>
            </w:r>
          </w:p>
        </w:tc>
        <w:tc>
          <w:tcPr>
            <w:tcW w:w="533" w:type="dxa"/>
            <w:shd w:val="clear" w:color="auto" w:fill="auto"/>
          </w:tcPr>
          <w:p w:rsidR="007A0EEF" w:rsidRPr="0002047C" w:rsidRDefault="00D34C8D" w:rsidP="007A0EEF">
            <w:pPr>
              <w:spacing w:line="276" w:lineRule="auto"/>
              <w:jc w:val="center"/>
              <w:rPr>
                <w:sz w:val="18"/>
                <w:szCs w:val="18"/>
              </w:rPr>
            </w:pPr>
            <w:r>
              <w:rPr>
                <w:sz w:val="18"/>
                <w:szCs w:val="18"/>
              </w:rPr>
              <w:t>17</w:t>
            </w:r>
          </w:p>
        </w:tc>
        <w:tc>
          <w:tcPr>
            <w:tcW w:w="761"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425" w:type="dxa"/>
            <w:shd w:val="clear" w:color="auto" w:fill="auto"/>
          </w:tcPr>
          <w:p w:rsidR="007A0EEF" w:rsidRPr="0002047C" w:rsidRDefault="00D34C8D"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7A0EEF" w:rsidP="007A0EEF">
            <w:pPr>
              <w:spacing w:line="276" w:lineRule="auto"/>
              <w:jc w:val="center"/>
              <w:rPr>
                <w:sz w:val="18"/>
                <w:szCs w:val="18"/>
              </w:rPr>
            </w:pPr>
            <w:r>
              <w:rPr>
                <w:sz w:val="18"/>
                <w:szCs w:val="18"/>
              </w:rPr>
              <w:t>0</w:t>
            </w:r>
          </w:p>
        </w:tc>
        <w:tc>
          <w:tcPr>
            <w:tcW w:w="567" w:type="dxa"/>
            <w:shd w:val="clear" w:color="auto" w:fill="auto"/>
          </w:tcPr>
          <w:p w:rsidR="007A0EEF" w:rsidRPr="0002047C" w:rsidRDefault="00D34C8D" w:rsidP="007A0EEF">
            <w:pPr>
              <w:spacing w:line="276" w:lineRule="auto"/>
              <w:jc w:val="center"/>
              <w:rPr>
                <w:sz w:val="18"/>
                <w:szCs w:val="18"/>
              </w:rPr>
            </w:pPr>
            <w:r>
              <w:rPr>
                <w:sz w:val="18"/>
                <w:szCs w:val="18"/>
              </w:rPr>
              <w:t>0</w:t>
            </w:r>
          </w:p>
        </w:tc>
        <w:tc>
          <w:tcPr>
            <w:tcW w:w="426" w:type="dxa"/>
            <w:shd w:val="clear" w:color="auto" w:fill="auto"/>
          </w:tcPr>
          <w:p w:rsidR="007A0EEF" w:rsidRPr="0002047C" w:rsidRDefault="00D34C8D" w:rsidP="007A0EEF">
            <w:pPr>
              <w:spacing w:line="276" w:lineRule="auto"/>
              <w:jc w:val="center"/>
              <w:rPr>
                <w:sz w:val="18"/>
                <w:szCs w:val="18"/>
              </w:rPr>
            </w:pPr>
            <w:r>
              <w:rPr>
                <w:sz w:val="18"/>
                <w:szCs w:val="18"/>
              </w:rPr>
              <w:t>2</w:t>
            </w:r>
          </w:p>
        </w:tc>
        <w:tc>
          <w:tcPr>
            <w:tcW w:w="567" w:type="dxa"/>
            <w:shd w:val="clear" w:color="auto" w:fill="auto"/>
          </w:tcPr>
          <w:p w:rsidR="007A0EEF" w:rsidRPr="0002047C" w:rsidRDefault="00D34C8D" w:rsidP="007A0EEF">
            <w:pPr>
              <w:spacing w:line="276" w:lineRule="auto"/>
              <w:jc w:val="center"/>
              <w:rPr>
                <w:sz w:val="18"/>
                <w:szCs w:val="18"/>
              </w:rPr>
            </w:pPr>
            <w:r>
              <w:rPr>
                <w:sz w:val="18"/>
                <w:szCs w:val="18"/>
              </w:rPr>
              <w:t>5</w:t>
            </w:r>
          </w:p>
        </w:tc>
        <w:tc>
          <w:tcPr>
            <w:tcW w:w="549" w:type="dxa"/>
            <w:shd w:val="clear" w:color="auto" w:fill="auto"/>
          </w:tcPr>
          <w:p w:rsidR="007A0EEF" w:rsidRPr="0002047C" w:rsidRDefault="00D34C8D" w:rsidP="007A0EEF">
            <w:pPr>
              <w:spacing w:line="276" w:lineRule="auto"/>
              <w:jc w:val="center"/>
              <w:rPr>
                <w:sz w:val="18"/>
                <w:szCs w:val="18"/>
              </w:rPr>
            </w:pPr>
            <w:r>
              <w:rPr>
                <w:sz w:val="18"/>
                <w:szCs w:val="18"/>
              </w:rPr>
              <w:t>4</w:t>
            </w:r>
          </w:p>
        </w:tc>
      </w:tr>
    </w:tbl>
    <w:p w:rsidR="005C2554" w:rsidRDefault="005C2554" w:rsidP="00B50FB9">
      <w:pPr>
        <w:rPr>
          <w:lang w:val="sr-Latn-CS"/>
        </w:rPr>
      </w:pPr>
    </w:p>
    <w:p w:rsidR="005C2554" w:rsidRDefault="005C2554" w:rsidP="00B50FB9">
      <w:pPr>
        <w:rPr>
          <w:lang w:val="sr-Latn-CS"/>
        </w:rPr>
      </w:pPr>
    </w:p>
    <w:p w:rsidR="00B50FB9" w:rsidRDefault="00B50FB9" w:rsidP="00B50FB9">
      <w:pPr>
        <w:jc w:val="center"/>
        <w:rPr>
          <w:b/>
          <w:sz w:val="18"/>
          <w:szCs w:val="18"/>
        </w:rPr>
      </w:pPr>
      <w:r w:rsidRPr="0002047C">
        <w:rPr>
          <w:b/>
          <w:sz w:val="18"/>
          <w:szCs w:val="18"/>
        </w:rPr>
        <w:t>Način rješavanj</w:t>
      </w:r>
      <w:r w:rsidR="003B1BCD">
        <w:rPr>
          <w:b/>
          <w:sz w:val="18"/>
          <w:szCs w:val="18"/>
        </w:rPr>
        <w:t>a</w:t>
      </w:r>
      <w:r w:rsidRPr="0002047C">
        <w:rPr>
          <w:b/>
          <w:sz w:val="18"/>
          <w:szCs w:val="18"/>
        </w:rPr>
        <w:t xml:space="preserve"> krivičnih prijava</w:t>
      </w:r>
    </w:p>
    <w:p w:rsidR="003949A3" w:rsidRPr="0002047C" w:rsidRDefault="003949A3" w:rsidP="00B50FB9">
      <w:pPr>
        <w:jc w:val="center"/>
        <w:rPr>
          <w:b/>
          <w:sz w:val="18"/>
          <w:szCs w:val="18"/>
        </w:rPr>
      </w:pPr>
    </w:p>
    <w:p w:rsidR="00B50FB9" w:rsidRPr="0002047C" w:rsidRDefault="00B50FB9" w:rsidP="00B50FB9">
      <w:pPr>
        <w:jc w:val="center"/>
        <w:rPr>
          <w:sz w:val="18"/>
          <w:szCs w:val="18"/>
        </w:rPr>
      </w:pPr>
    </w:p>
    <w:tbl>
      <w:tblPr>
        <w:tblW w:w="10074" w:type="dxa"/>
        <w:jc w:val="center"/>
        <w:tblBorders>
          <w:top w:val="thickThinMediumGap" w:sz="24" w:space="0" w:color="538135"/>
          <w:left w:val="thickThinMediumGap" w:sz="24" w:space="0" w:color="538135"/>
          <w:bottom w:val="thinThickMediumGap" w:sz="24" w:space="0" w:color="538135"/>
          <w:right w:val="thinThickMediumGap" w:sz="24" w:space="0" w:color="538135"/>
          <w:insideH w:val="single" w:sz="4" w:space="0" w:color="538135"/>
          <w:insideV w:val="single" w:sz="4" w:space="0" w:color="538135"/>
        </w:tblBorders>
        <w:tblLayout w:type="fixed"/>
        <w:tblLook w:val="04A0" w:firstRow="1" w:lastRow="0" w:firstColumn="1" w:lastColumn="0" w:noHBand="0" w:noVBand="1"/>
      </w:tblPr>
      <w:tblGrid>
        <w:gridCol w:w="1181"/>
        <w:gridCol w:w="602"/>
        <w:gridCol w:w="567"/>
        <w:gridCol w:w="425"/>
        <w:gridCol w:w="426"/>
        <w:gridCol w:w="425"/>
        <w:gridCol w:w="322"/>
        <w:gridCol w:w="448"/>
        <w:gridCol w:w="536"/>
        <w:gridCol w:w="549"/>
        <w:gridCol w:w="462"/>
        <w:gridCol w:w="560"/>
        <w:gridCol w:w="536"/>
        <w:gridCol w:w="536"/>
        <w:gridCol w:w="469"/>
        <w:gridCol w:w="563"/>
        <w:gridCol w:w="448"/>
        <w:gridCol w:w="483"/>
        <w:gridCol w:w="536"/>
      </w:tblGrid>
      <w:tr w:rsidR="00B50FB9" w:rsidRPr="0002047C" w:rsidTr="00F46C8C">
        <w:trPr>
          <w:tblHeader/>
          <w:jc w:val="center"/>
        </w:trPr>
        <w:tc>
          <w:tcPr>
            <w:tcW w:w="1181" w:type="dxa"/>
            <w:vMerge w:val="restart"/>
            <w:shd w:val="clear" w:color="auto" w:fill="auto"/>
            <w:vAlign w:val="center"/>
          </w:tcPr>
          <w:p w:rsidR="00B50FB9" w:rsidRPr="006F3234" w:rsidRDefault="00B50FB9" w:rsidP="001D0E57">
            <w:pPr>
              <w:jc w:val="center"/>
              <w:rPr>
                <w:rFonts w:ascii="Calibri" w:hAnsi="Calibri"/>
                <w:sz w:val="18"/>
                <w:szCs w:val="18"/>
              </w:rPr>
            </w:pPr>
            <w:r w:rsidRPr="006F3234">
              <w:rPr>
                <w:rFonts w:ascii="Calibri" w:hAnsi="Calibri"/>
                <w:sz w:val="18"/>
                <w:szCs w:val="18"/>
              </w:rPr>
              <w:t>Glava KZ CG/</w:t>
            </w:r>
            <w:proofErr w:type="gramStart"/>
            <w:r w:rsidRPr="006F3234">
              <w:rPr>
                <w:rFonts w:ascii="Calibri" w:hAnsi="Calibri"/>
                <w:sz w:val="18"/>
                <w:szCs w:val="18"/>
              </w:rPr>
              <w:t>oblast  kriminaliteta</w:t>
            </w:r>
            <w:proofErr w:type="gramEnd"/>
          </w:p>
        </w:tc>
        <w:tc>
          <w:tcPr>
            <w:tcW w:w="602" w:type="dxa"/>
            <w:vMerge w:val="restart"/>
            <w:textDirection w:val="btLr"/>
            <w:vAlign w:val="center"/>
          </w:tcPr>
          <w:p w:rsidR="00B50FB9" w:rsidRPr="00021EE1" w:rsidRDefault="00B50FB9" w:rsidP="001D0E57">
            <w:pPr>
              <w:ind w:left="113" w:right="113"/>
              <w:jc w:val="left"/>
              <w:rPr>
                <w:rFonts w:ascii="Calibri" w:hAnsi="Calibri"/>
                <w:sz w:val="18"/>
                <w:szCs w:val="18"/>
              </w:rPr>
            </w:pPr>
            <w:r w:rsidRPr="00021EE1">
              <w:rPr>
                <w:rFonts w:ascii="Calibri" w:hAnsi="Calibri"/>
                <w:sz w:val="18"/>
                <w:szCs w:val="18"/>
              </w:rPr>
              <w:t>Neriješeno prijava iz ranijeg perioda</w:t>
            </w:r>
          </w:p>
        </w:tc>
        <w:tc>
          <w:tcPr>
            <w:tcW w:w="567" w:type="dxa"/>
            <w:vMerge w:val="restart"/>
            <w:textDirection w:val="btLr"/>
            <w:vAlign w:val="center"/>
          </w:tcPr>
          <w:p w:rsidR="00B50FB9" w:rsidRPr="00021EE1" w:rsidRDefault="00B50FB9" w:rsidP="001D0E57">
            <w:pPr>
              <w:ind w:left="113" w:right="113"/>
              <w:jc w:val="left"/>
              <w:rPr>
                <w:rFonts w:ascii="Calibri" w:hAnsi="Calibri"/>
                <w:sz w:val="18"/>
                <w:szCs w:val="18"/>
              </w:rPr>
            </w:pPr>
            <w:r w:rsidRPr="00021EE1">
              <w:rPr>
                <w:rFonts w:ascii="Calibri" w:hAnsi="Calibri"/>
                <w:sz w:val="18"/>
                <w:szCs w:val="18"/>
              </w:rPr>
              <w:t>Primljeno prijava u izvještajnom periodu</w:t>
            </w:r>
          </w:p>
        </w:tc>
        <w:tc>
          <w:tcPr>
            <w:tcW w:w="425" w:type="dxa"/>
            <w:vMerge w:val="restart"/>
            <w:shd w:val="clear" w:color="auto" w:fill="auto"/>
            <w:textDirection w:val="btLr"/>
            <w:vAlign w:val="center"/>
          </w:tcPr>
          <w:p w:rsidR="00B50FB9" w:rsidRPr="00021EE1" w:rsidRDefault="00B50FB9" w:rsidP="001D0E57">
            <w:pPr>
              <w:ind w:left="113" w:right="113"/>
              <w:rPr>
                <w:rFonts w:ascii="Calibri" w:hAnsi="Calibri"/>
                <w:sz w:val="18"/>
                <w:szCs w:val="18"/>
              </w:rPr>
            </w:pPr>
            <w:r w:rsidRPr="00021EE1">
              <w:rPr>
                <w:rFonts w:ascii="Calibri" w:hAnsi="Calibri"/>
                <w:sz w:val="18"/>
                <w:szCs w:val="18"/>
              </w:rPr>
              <w:t>Ukupno u radu</w:t>
            </w:r>
          </w:p>
        </w:tc>
        <w:tc>
          <w:tcPr>
            <w:tcW w:w="3168" w:type="dxa"/>
            <w:gridSpan w:val="7"/>
            <w:shd w:val="clear" w:color="auto" w:fill="auto"/>
            <w:vAlign w:val="center"/>
          </w:tcPr>
          <w:p w:rsidR="00B50FB9" w:rsidRPr="00021EE1" w:rsidRDefault="00B50FB9" w:rsidP="001D0E57">
            <w:pPr>
              <w:jc w:val="center"/>
              <w:rPr>
                <w:rFonts w:ascii="Calibri" w:hAnsi="Calibri"/>
                <w:b/>
                <w:sz w:val="18"/>
                <w:szCs w:val="18"/>
              </w:rPr>
            </w:pPr>
            <w:r w:rsidRPr="00021EE1">
              <w:rPr>
                <w:rFonts w:ascii="Calibri" w:hAnsi="Calibri"/>
                <w:b/>
                <w:sz w:val="18"/>
                <w:szCs w:val="18"/>
              </w:rPr>
              <w:t>Odbačaj</w:t>
            </w:r>
          </w:p>
        </w:tc>
        <w:tc>
          <w:tcPr>
            <w:tcW w:w="560"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Odbačena nakon odloženog gonjenja</w:t>
            </w:r>
          </w:p>
        </w:tc>
        <w:tc>
          <w:tcPr>
            <w:tcW w:w="536"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Odbačena iz razloga pravičnosti</w:t>
            </w:r>
          </w:p>
        </w:tc>
        <w:tc>
          <w:tcPr>
            <w:tcW w:w="536"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Optužni predlog</w:t>
            </w:r>
          </w:p>
        </w:tc>
        <w:tc>
          <w:tcPr>
            <w:tcW w:w="469"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Neposredna optužnica</w:t>
            </w:r>
          </w:p>
        </w:tc>
        <w:tc>
          <w:tcPr>
            <w:tcW w:w="563"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Naredba za sprovođenje istrage</w:t>
            </w:r>
          </w:p>
        </w:tc>
        <w:tc>
          <w:tcPr>
            <w:tcW w:w="448"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Ustupljene prijave</w:t>
            </w:r>
          </w:p>
        </w:tc>
        <w:tc>
          <w:tcPr>
            <w:tcW w:w="483"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Riješeno prijava</w:t>
            </w:r>
          </w:p>
        </w:tc>
        <w:tc>
          <w:tcPr>
            <w:tcW w:w="536" w:type="dxa"/>
            <w:vMerge w:val="restart"/>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Neriješene prijave na kraju godine</w:t>
            </w:r>
          </w:p>
        </w:tc>
      </w:tr>
      <w:tr w:rsidR="00B50FB9" w:rsidRPr="0002047C" w:rsidTr="001D0E57">
        <w:trPr>
          <w:cantSplit/>
          <w:trHeight w:val="2205"/>
          <w:jc w:val="center"/>
        </w:trPr>
        <w:tc>
          <w:tcPr>
            <w:tcW w:w="1181" w:type="dxa"/>
            <w:vMerge/>
            <w:shd w:val="clear" w:color="auto" w:fill="auto"/>
            <w:vAlign w:val="center"/>
          </w:tcPr>
          <w:p w:rsidR="00B50FB9" w:rsidRPr="00021EE1" w:rsidRDefault="00B50FB9" w:rsidP="001D0E57">
            <w:pPr>
              <w:jc w:val="center"/>
              <w:rPr>
                <w:rFonts w:ascii="Calibri" w:hAnsi="Calibri"/>
                <w:sz w:val="18"/>
                <w:szCs w:val="18"/>
              </w:rPr>
            </w:pPr>
          </w:p>
        </w:tc>
        <w:tc>
          <w:tcPr>
            <w:tcW w:w="602" w:type="dxa"/>
            <w:vMerge/>
            <w:textDirection w:val="btLr"/>
          </w:tcPr>
          <w:p w:rsidR="00B50FB9" w:rsidRPr="00021EE1" w:rsidRDefault="00B50FB9" w:rsidP="001D0E57">
            <w:pPr>
              <w:ind w:left="113" w:right="113"/>
              <w:jc w:val="center"/>
              <w:rPr>
                <w:rFonts w:ascii="Calibri" w:hAnsi="Calibri"/>
                <w:sz w:val="18"/>
                <w:szCs w:val="18"/>
              </w:rPr>
            </w:pPr>
          </w:p>
        </w:tc>
        <w:tc>
          <w:tcPr>
            <w:tcW w:w="567" w:type="dxa"/>
            <w:vMerge/>
            <w:textDirection w:val="btLr"/>
          </w:tcPr>
          <w:p w:rsidR="00B50FB9" w:rsidRPr="00021EE1" w:rsidRDefault="00B50FB9" w:rsidP="001D0E57">
            <w:pPr>
              <w:ind w:left="113" w:right="113"/>
              <w:jc w:val="center"/>
              <w:rPr>
                <w:rFonts w:ascii="Calibri" w:hAnsi="Calibri"/>
                <w:sz w:val="18"/>
                <w:szCs w:val="18"/>
              </w:rPr>
            </w:pPr>
          </w:p>
        </w:tc>
        <w:tc>
          <w:tcPr>
            <w:tcW w:w="425" w:type="dxa"/>
            <w:vMerge/>
            <w:shd w:val="clear" w:color="auto" w:fill="auto"/>
            <w:textDirection w:val="btLr"/>
            <w:vAlign w:val="center"/>
          </w:tcPr>
          <w:p w:rsidR="00B50FB9" w:rsidRPr="00021EE1" w:rsidRDefault="00B50FB9" w:rsidP="001D0E57">
            <w:pPr>
              <w:ind w:left="113" w:right="113"/>
              <w:jc w:val="center"/>
              <w:rPr>
                <w:rFonts w:ascii="Calibri" w:hAnsi="Calibri"/>
                <w:sz w:val="18"/>
                <w:szCs w:val="18"/>
              </w:rPr>
            </w:pPr>
          </w:p>
        </w:tc>
        <w:tc>
          <w:tcPr>
            <w:tcW w:w="426"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nije krivično djelo</w:t>
            </w:r>
          </w:p>
        </w:tc>
        <w:tc>
          <w:tcPr>
            <w:tcW w:w="425"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zastarjelost</w:t>
            </w:r>
          </w:p>
        </w:tc>
        <w:tc>
          <w:tcPr>
            <w:tcW w:w="322"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amnestija</w:t>
            </w:r>
          </w:p>
        </w:tc>
        <w:tc>
          <w:tcPr>
            <w:tcW w:w="448"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pomilovanje</w:t>
            </w:r>
          </w:p>
        </w:tc>
        <w:tc>
          <w:tcPr>
            <w:tcW w:w="536"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nema osnovane sumnje</w:t>
            </w:r>
          </w:p>
        </w:tc>
        <w:tc>
          <w:tcPr>
            <w:tcW w:w="549"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iz razloga pravičnosti</w:t>
            </w:r>
          </w:p>
        </w:tc>
        <w:tc>
          <w:tcPr>
            <w:tcW w:w="462" w:type="dxa"/>
            <w:shd w:val="clear" w:color="auto" w:fill="auto"/>
            <w:textDirection w:val="btLr"/>
            <w:vAlign w:val="center"/>
          </w:tcPr>
          <w:p w:rsidR="00B50FB9" w:rsidRPr="00021EE1" w:rsidRDefault="00B50FB9" w:rsidP="001D0E57">
            <w:pPr>
              <w:ind w:left="113" w:right="113"/>
              <w:jc w:val="center"/>
              <w:rPr>
                <w:rFonts w:ascii="Calibri" w:hAnsi="Calibri"/>
                <w:sz w:val="18"/>
                <w:szCs w:val="18"/>
              </w:rPr>
            </w:pPr>
            <w:r w:rsidRPr="00021EE1">
              <w:rPr>
                <w:rFonts w:ascii="Calibri" w:hAnsi="Calibri"/>
                <w:sz w:val="18"/>
                <w:szCs w:val="18"/>
              </w:rPr>
              <w:t>Ukupno odbačaja</w:t>
            </w:r>
          </w:p>
        </w:tc>
        <w:tc>
          <w:tcPr>
            <w:tcW w:w="560" w:type="dxa"/>
            <w:vMerge/>
            <w:shd w:val="clear" w:color="auto" w:fill="auto"/>
            <w:textDirection w:val="btLr"/>
          </w:tcPr>
          <w:p w:rsidR="00B50FB9" w:rsidRPr="00021EE1" w:rsidRDefault="00B50FB9" w:rsidP="001D0E57">
            <w:pPr>
              <w:ind w:left="113" w:right="113"/>
              <w:jc w:val="center"/>
              <w:rPr>
                <w:rFonts w:ascii="Calibri" w:hAnsi="Calibri"/>
                <w:sz w:val="18"/>
                <w:szCs w:val="18"/>
              </w:rPr>
            </w:pPr>
          </w:p>
        </w:tc>
        <w:tc>
          <w:tcPr>
            <w:tcW w:w="536" w:type="dxa"/>
            <w:vMerge/>
            <w:shd w:val="clear" w:color="auto" w:fill="auto"/>
            <w:textDirection w:val="btLr"/>
          </w:tcPr>
          <w:p w:rsidR="00B50FB9" w:rsidRPr="00021EE1" w:rsidRDefault="00B50FB9" w:rsidP="001D0E57">
            <w:pPr>
              <w:ind w:left="113" w:right="113"/>
              <w:jc w:val="center"/>
              <w:rPr>
                <w:rFonts w:ascii="Calibri" w:hAnsi="Calibri"/>
                <w:sz w:val="18"/>
                <w:szCs w:val="18"/>
              </w:rPr>
            </w:pPr>
          </w:p>
        </w:tc>
        <w:tc>
          <w:tcPr>
            <w:tcW w:w="536" w:type="dxa"/>
            <w:vMerge/>
            <w:shd w:val="clear" w:color="auto" w:fill="auto"/>
            <w:vAlign w:val="center"/>
          </w:tcPr>
          <w:p w:rsidR="00B50FB9" w:rsidRPr="00021EE1" w:rsidRDefault="00B50FB9" w:rsidP="001D0E57">
            <w:pPr>
              <w:jc w:val="center"/>
              <w:rPr>
                <w:rFonts w:ascii="Calibri" w:hAnsi="Calibri"/>
                <w:sz w:val="18"/>
                <w:szCs w:val="18"/>
              </w:rPr>
            </w:pPr>
          </w:p>
        </w:tc>
        <w:tc>
          <w:tcPr>
            <w:tcW w:w="469" w:type="dxa"/>
            <w:vMerge/>
            <w:shd w:val="clear" w:color="auto" w:fill="auto"/>
            <w:vAlign w:val="center"/>
          </w:tcPr>
          <w:p w:rsidR="00B50FB9" w:rsidRPr="00021EE1" w:rsidRDefault="00B50FB9" w:rsidP="001D0E57">
            <w:pPr>
              <w:jc w:val="center"/>
              <w:rPr>
                <w:rFonts w:ascii="Calibri" w:hAnsi="Calibri"/>
                <w:sz w:val="18"/>
                <w:szCs w:val="18"/>
              </w:rPr>
            </w:pPr>
          </w:p>
        </w:tc>
        <w:tc>
          <w:tcPr>
            <w:tcW w:w="563" w:type="dxa"/>
            <w:vMerge/>
            <w:shd w:val="clear" w:color="auto" w:fill="auto"/>
            <w:vAlign w:val="center"/>
          </w:tcPr>
          <w:p w:rsidR="00B50FB9" w:rsidRPr="00021EE1" w:rsidRDefault="00B50FB9" w:rsidP="001D0E57">
            <w:pPr>
              <w:jc w:val="center"/>
              <w:rPr>
                <w:rFonts w:ascii="Calibri" w:hAnsi="Calibri"/>
                <w:sz w:val="18"/>
                <w:szCs w:val="18"/>
              </w:rPr>
            </w:pPr>
          </w:p>
        </w:tc>
        <w:tc>
          <w:tcPr>
            <w:tcW w:w="448" w:type="dxa"/>
            <w:vMerge/>
            <w:shd w:val="clear" w:color="auto" w:fill="auto"/>
            <w:vAlign w:val="center"/>
          </w:tcPr>
          <w:p w:rsidR="00B50FB9" w:rsidRPr="00021EE1" w:rsidRDefault="00B50FB9" w:rsidP="001D0E57">
            <w:pPr>
              <w:jc w:val="center"/>
              <w:rPr>
                <w:rFonts w:ascii="Calibri" w:hAnsi="Calibri"/>
                <w:sz w:val="18"/>
                <w:szCs w:val="18"/>
              </w:rPr>
            </w:pPr>
          </w:p>
        </w:tc>
        <w:tc>
          <w:tcPr>
            <w:tcW w:w="483" w:type="dxa"/>
            <w:vMerge/>
            <w:shd w:val="clear" w:color="auto" w:fill="auto"/>
            <w:vAlign w:val="center"/>
          </w:tcPr>
          <w:p w:rsidR="00B50FB9" w:rsidRPr="00021EE1" w:rsidRDefault="00B50FB9" w:rsidP="001D0E57">
            <w:pPr>
              <w:jc w:val="center"/>
              <w:rPr>
                <w:rFonts w:ascii="Calibri" w:hAnsi="Calibri"/>
                <w:sz w:val="18"/>
                <w:szCs w:val="18"/>
              </w:rPr>
            </w:pPr>
          </w:p>
        </w:tc>
        <w:tc>
          <w:tcPr>
            <w:tcW w:w="536" w:type="dxa"/>
            <w:vMerge/>
            <w:shd w:val="clear" w:color="auto" w:fill="auto"/>
            <w:vAlign w:val="center"/>
          </w:tcPr>
          <w:p w:rsidR="00B50FB9" w:rsidRPr="00021EE1" w:rsidRDefault="00B50FB9" w:rsidP="001D0E57">
            <w:pPr>
              <w:jc w:val="center"/>
              <w:rPr>
                <w:rFonts w:ascii="Calibri" w:hAnsi="Calibri"/>
                <w:sz w:val="18"/>
                <w:szCs w:val="18"/>
              </w:rPr>
            </w:pPr>
          </w:p>
        </w:tc>
      </w:tr>
      <w:tr w:rsidR="00D34C8D" w:rsidRPr="0002047C" w:rsidTr="001D0E57">
        <w:trPr>
          <w:trHeight w:val="349"/>
          <w:jc w:val="center"/>
        </w:trPr>
        <w:tc>
          <w:tcPr>
            <w:tcW w:w="1181" w:type="dxa"/>
            <w:shd w:val="clear" w:color="auto" w:fill="auto"/>
            <w:vAlign w:val="center"/>
          </w:tcPr>
          <w:p w:rsidR="00D34C8D" w:rsidRDefault="00D34C8D" w:rsidP="001D0E57">
            <w:pPr>
              <w:jc w:val="center"/>
              <w:rPr>
                <w:sz w:val="18"/>
                <w:szCs w:val="18"/>
              </w:rPr>
            </w:pPr>
            <w:r>
              <w:rPr>
                <w:sz w:val="18"/>
                <w:szCs w:val="18"/>
              </w:rPr>
              <w:t>Čl. 172</w:t>
            </w:r>
          </w:p>
        </w:tc>
        <w:tc>
          <w:tcPr>
            <w:tcW w:w="602" w:type="dxa"/>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567" w:type="dxa"/>
            <w:vAlign w:val="center"/>
          </w:tcPr>
          <w:p w:rsidR="00D34C8D" w:rsidRDefault="00D34C8D" w:rsidP="001D0E57">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34C8D" w:rsidRDefault="00D34C8D" w:rsidP="001D0E57">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Pr="003B5BF3" w:rsidRDefault="00D34C8D" w:rsidP="00D34C8D">
            <w:pPr>
              <w:jc w:val="center"/>
              <w:rPr>
                <w:b/>
                <w:color w:val="FF0000"/>
                <w:sz w:val="18"/>
                <w:szCs w:val="18"/>
              </w:rPr>
            </w:pPr>
            <w:r w:rsidRPr="003B5BF3">
              <w:rPr>
                <w:b/>
                <w:color w:val="FF0000"/>
                <w:sz w:val="18"/>
                <w:szCs w:val="18"/>
              </w:rPr>
              <w:t>Glava X</w:t>
            </w:r>
            <w:r>
              <w:rPr>
                <w:b/>
                <w:color w:val="FF0000"/>
                <w:sz w:val="18"/>
                <w:szCs w:val="18"/>
              </w:rPr>
              <w:t>V</w:t>
            </w:r>
          </w:p>
        </w:tc>
        <w:tc>
          <w:tcPr>
            <w:tcW w:w="602" w:type="dxa"/>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567" w:type="dxa"/>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1</w:t>
            </w:r>
          </w:p>
        </w:tc>
        <w:tc>
          <w:tcPr>
            <w:tcW w:w="425"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1</w:t>
            </w:r>
          </w:p>
        </w:tc>
        <w:tc>
          <w:tcPr>
            <w:tcW w:w="426"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25"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322"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1</w:t>
            </w:r>
          </w:p>
        </w:tc>
        <w:tc>
          <w:tcPr>
            <w:tcW w:w="549"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62"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1</w:t>
            </w:r>
          </w:p>
        </w:tc>
        <w:tc>
          <w:tcPr>
            <w:tcW w:w="560"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469"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63"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83"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r>
      <w:tr w:rsidR="00D34C8D" w:rsidRPr="0002047C" w:rsidTr="001D0E57">
        <w:trPr>
          <w:trHeight w:val="349"/>
          <w:jc w:val="center"/>
        </w:trPr>
        <w:tc>
          <w:tcPr>
            <w:tcW w:w="1181" w:type="dxa"/>
            <w:shd w:val="clear" w:color="auto" w:fill="auto"/>
            <w:vAlign w:val="center"/>
          </w:tcPr>
          <w:p w:rsidR="00D34C8D" w:rsidRPr="00021EE1" w:rsidRDefault="00D34C8D" w:rsidP="00D34C8D">
            <w:pPr>
              <w:jc w:val="center"/>
              <w:rPr>
                <w:sz w:val="18"/>
                <w:szCs w:val="18"/>
              </w:rPr>
            </w:pPr>
            <w:r>
              <w:rPr>
                <w:sz w:val="18"/>
                <w:szCs w:val="18"/>
              </w:rPr>
              <w:t>Čl. 244</w:t>
            </w:r>
          </w:p>
        </w:tc>
        <w:tc>
          <w:tcPr>
            <w:tcW w:w="602" w:type="dxa"/>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67" w:type="dxa"/>
            <w:vAlign w:val="center"/>
          </w:tcPr>
          <w:p w:rsidR="00D34C8D" w:rsidRPr="00021EE1" w:rsidRDefault="00D34C8D" w:rsidP="00D34C8D">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2</w:t>
            </w:r>
          </w:p>
        </w:tc>
        <w:tc>
          <w:tcPr>
            <w:tcW w:w="42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Čl. 254</w:t>
            </w:r>
          </w:p>
        </w:tc>
        <w:tc>
          <w:tcPr>
            <w:tcW w:w="602" w:type="dxa"/>
            <w:vAlign w:val="center"/>
          </w:tcPr>
          <w:p w:rsidR="00D34C8D" w:rsidRDefault="00D34C8D" w:rsidP="00D34C8D">
            <w:pPr>
              <w:jc w:val="center"/>
              <w:rPr>
                <w:rFonts w:ascii="Calibri" w:hAnsi="Calibri"/>
                <w:sz w:val="18"/>
                <w:szCs w:val="18"/>
              </w:rPr>
            </w:pPr>
            <w:r>
              <w:rPr>
                <w:rFonts w:ascii="Calibri" w:hAnsi="Calibri"/>
                <w:sz w:val="18"/>
                <w:szCs w:val="18"/>
              </w:rPr>
              <w:t>3</w:t>
            </w:r>
          </w:p>
        </w:tc>
        <w:tc>
          <w:tcPr>
            <w:tcW w:w="567" w:type="dxa"/>
            <w:vAlign w:val="center"/>
          </w:tcPr>
          <w:p w:rsidR="00D34C8D" w:rsidRDefault="00D34C8D" w:rsidP="00D34C8D">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5</w:t>
            </w:r>
          </w:p>
        </w:tc>
        <w:tc>
          <w:tcPr>
            <w:tcW w:w="42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3</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5</w:t>
            </w:r>
          </w:p>
        </w:tc>
        <w:tc>
          <w:tcPr>
            <w:tcW w:w="560"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5</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Čl. 256</w:t>
            </w:r>
          </w:p>
        </w:tc>
        <w:tc>
          <w:tcPr>
            <w:tcW w:w="602" w:type="dxa"/>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7" w:type="dxa"/>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r>
      <w:tr w:rsidR="00D34C8D" w:rsidRPr="0002047C" w:rsidTr="001D0E57">
        <w:trPr>
          <w:trHeight w:val="349"/>
          <w:jc w:val="center"/>
        </w:trPr>
        <w:tc>
          <w:tcPr>
            <w:tcW w:w="1181" w:type="dxa"/>
            <w:shd w:val="clear" w:color="auto" w:fill="auto"/>
            <w:vAlign w:val="center"/>
          </w:tcPr>
          <w:p w:rsidR="00D34C8D" w:rsidRPr="003B5BF3" w:rsidRDefault="00D34C8D" w:rsidP="00D34C8D">
            <w:pPr>
              <w:jc w:val="center"/>
              <w:rPr>
                <w:b/>
                <w:color w:val="FF0000"/>
                <w:sz w:val="18"/>
                <w:szCs w:val="18"/>
              </w:rPr>
            </w:pPr>
            <w:r w:rsidRPr="003B5BF3">
              <w:rPr>
                <w:b/>
                <w:color w:val="FF0000"/>
                <w:sz w:val="18"/>
                <w:szCs w:val="18"/>
              </w:rPr>
              <w:t>Glava XXII</w:t>
            </w:r>
          </w:p>
        </w:tc>
        <w:tc>
          <w:tcPr>
            <w:tcW w:w="602" w:type="dxa"/>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3</w:t>
            </w:r>
          </w:p>
        </w:tc>
        <w:tc>
          <w:tcPr>
            <w:tcW w:w="567" w:type="dxa"/>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5</w:t>
            </w:r>
          </w:p>
        </w:tc>
        <w:tc>
          <w:tcPr>
            <w:tcW w:w="425"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8</w:t>
            </w:r>
          </w:p>
        </w:tc>
        <w:tc>
          <w:tcPr>
            <w:tcW w:w="42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322"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4</w:t>
            </w:r>
          </w:p>
        </w:tc>
        <w:tc>
          <w:tcPr>
            <w:tcW w:w="549"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62"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6</w:t>
            </w:r>
          </w:p>
        </w:tc>
        <w:tc>
          <w:tcPr>
            <w:tcW w:w="560"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469"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63"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83"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6</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2</w:t>
            </w:r>
          </w:p>
        </w:tc>
      </w:tr>
      <w:tr w:rsidR="00D34C8D" w:rsidRPr="0002047C" w:rsidTr="001D0E57">
        <w:trPr>
          <w:trHeight w:val="349"/>
          <w:jc w:val="center"/>
        </w:trPr>
        <w:tc>
          <w:tcPr>
            <w:tcW w:w="1181" w:type="dxa"/>
            <w:shd w:val="clear" w:color="auto" w:fill="auto"/>
            <w:vAlign w:val="center"/>
          </w:tcPr>
          <w:p w:rsidR="00D34C8D" w:rsidRPr="00021EE1" w:rsidRDefault="00D34C8D" w:rsidP="00D34C8D">
            <w:pPr>
              <w:jc w:val="center"/>
              <w:rPr>
                <w:sz w:val="18"/>
                <w:szCs w:val="18"/>
              </w:rPr>
            </w:pPr>
            <w:r>
              <w:rPr>
                <w:sz w:val="18"/>
                <w:szCs w:val="18"/>
              </w:rPr>
              <w:t>Čl.</w:t>
            </w:r>
            <w:r w:rsidR="001201D0">
              <w:rPr>
                <w:sz w:val="18"/>
                <w:szCs w:val="18"/>
              </w:rPr>
              <w:t xml:space="preserve"> </w:t>
            </w:r>
            <w:r>
              <w:rPr>
                <w:sz w:val="18"/>
                <w:szCs w:val="18"/>
              </w:rPr>
              <w:t>264</w:t>
            </w:r>
          </w:p>
        </w:tc>
        <w:tc>
          <w:tcPr>
            <w:tcW w:w="602" w:type="dxa"/>
            <w:vAlign w:val="center"/>
          </w:tcPr>
          <w:p w:rsidR="00D34C8D" w:rsidRPr="00021EE1" w:rsidRDefault="00D34C8D" w:rsidP="00D34C8D">
            <w:pPr>
              <w:jc w:val="center"/>
              <w:rPr>
                <w:rFonts w:ascii="Calibri" w:hAnsi="Calibri"/>
                <w:sz w:val="18"/>
                <w:szCs w:val="18"/>
              </w:rPr>
            </w:pPr>
            <w:r>
              <w:rPr>
                <w:rFonts w:ascii="Calibri" w:hAnsi="Calibri"/>
                <w:sz w:val="18"/>
                <w:szCs w:val="18"/>
              </w:rPr>
              <w:t>5</w:t>
            </w:r>
          </w:p>
        </w:tc>
        <w:tc>
          <w:tcPr>
            <w:tcW w:w="567" w:type="dxa"/>
            <w:vAlign w:val="center"/>
          </w:tcPr>
          <w:p w:rsidR="00D34C8D" w:rsidRPr="00021EE1" w:rsidRDefault="00D34C8D" w:rsidP="00D34C8D">
            <w:pPr>
              <w:jc w:val="center"/>
              <w:rPr>
                <w:rFonts w:ascii="Calibri" w:hAnsi="Calibri"/>
                <w:sz w:val="18"/>
                <w:szCs w:val="18"/>
              </w:rPr>
            </w:pPr>
            <w:r>
              <w:rPr>
                <w:rFonts w:ascii="Calibri" w:hAnsi="Calibri"/>
                <w:sz w:val="18"/>
                <w:szCs w:val="18"/>
              </w:rPr>
              <w:t>13</w:t>
            </w:r>
          </w:p>
        </w:tc>
        <w:tc>
          <w:tcPr>
            <w:tcW w:w="425"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18</w:t>
            </w:r>
          </w:p>
        </w:tc>
        <w:tc>
          <w:tcPr>
            <w:tcW w:w="42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3</w:t>
            </w:r>
          </w:p>
        </w:tc>
        <w:tc>
          <w:tcPr>
            <w:tcW w:w="563"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2</w:t>
            </w:r>
          </w:p>
        </w:tc>
        <w:tc>
          <w:tcPr>
            <w:tcW w:w="448"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483"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6</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12</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Čl.</w:t>
            </w:r>
            <w:r w:rsidR="001201D0">
              <w:rPr>
                <w:sz w:val="18"/>
                <w:szCs w:val="18"/>
              </w:rPr>
              <w:t xml:space="preserve"> </w:t>
            </w:r>
            <w:r>
              <w:rPr>
                <w:sz w:val="18"/>
                <w:szCs w:val="18"/>
              </w:rPr>
              <w:t>272</w:t>
            </w:r>
          </w:p>
        </w:tc>
        <w:tc>
          <w:tcPr>
            <w:tcW w:w="602" w:type="dxa"/>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7" w:type="dxa"/>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r>
      <w:tr w:rsidR="001201D0" w:rsidRPr="0002047C" w:rsidTr="001D0E57">
        <w:trPr>
          <w:trHeight w:val="349"/>
          <w:jc w:val="center"/>
        </w:trPr>
        <w:tc>
          <w:tcPr>
            <w:tcW w:w="1181" w:type="dxa"/>
            <w:shd w:val="clear" w:color="auto" w:fill="auto"/>
            <w:vAlign w:val="center"/>
          </w:tcPr>
          <w:p w:rsidR="001201D0" w:rsidRDefault="001201D0" w:rsidP="00D34C8D">
            <w:pPr>
              <w:jc w:val="center"/>
              <w:rPr>
                <w:sz w:val="18"/>
                <w:szCs w:val="18"/>
              </w:rPr>
            </w:pPr>
            <w:r>
              <w:rPr>
                <w:sz w:val="18"/>
                <w:szCs w:val="18"/>
              </w:rPr>
              <w:t>Čl. 284</w:t>
            </w:r>
          </w:p>
        </w:tc>
        <w:tc>
          <w:tcPr>
            <w:tcW w:w="602" w:type="dxa"/>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7" w:type="dxa"/>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6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Pr="003B5BF3" w:rsidRDefault="00D34C8D" w:rsidP="00D34C8D">
            <w:pPr>
              <w:jc w:val="center"/>
              <w:rPr>
                <w:b/>
                <w:color w:val="FF0000"/>
                <w:sz w:val="18"/>
                <w:szCs w:val="18"/>
              </w:rPr>
            </w:pPr>
            <w:r w:rsidRPr="003B5BF3">
              <w:rPr>
                <w:b/>
                <w:color w:val="FF0000"/>
                <w:sz w:val="18"/>
                <w:szCs w:val="18"/>
              </w:rPr>
              <w:lastRenderedPageBreak/>
              <w:t>Glava XXIII</w:t>
            </w:r>
          </w:p>
        </w:tc>
        <w:tc>
          <w:tcPr>
            <w:tcW w:w="602" w:type="dxa"/>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5</w:t>
            </w:r>
          </w:p>
        </w:tc>
        <w:tc>
          <w:tcPr>
            <w:tcW w:w="567" w:type="dxa"/>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1</w:t>
            </w:r>
            <w:r w:rsidR="00D34C8D">
              <w:rPr>
                <w:rFonts w:ascii="Calibri" w:hAnsi="Calibri"/>
                <w:b/>
                <w:color w:val="FF0000"/>
                <w:sz w:val="18"/>
                <w:szCs w:val="18"/>
              </w:rPr>
              <w:t>5</w:t>
            </w:r>
          </w:p>
        </w:tc>
        <w:tc>
          <w:tcPr>
            <w:tcW w:w="425"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20</w:t>
            </w:r>
          </w:p>
        </w:tc>
        <w:tc>
          <w:tcPr>
            <w:tcW w:w="426"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0</w:t>
            </w:r>
          </w:p>
        </w:tc>
        <w:tc>
          <w:tcPr>
            <w:tcW w:w="425"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322"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48"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549"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462"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0</w:t>
            </w:r>
          </w:p>
        </w:tc>
        <w:tc>
          <w:tcPr>
            <w:tcW w:w="560"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D34C8D" w:rsidP="00D34C8D">
            <w:pPr>
              <w:jc w:val="center"/>
              <w:rPr>
                <w:rFonts w:ascii="Calibri" w:hAnsi="Calibri"/>
                <w:b/>
                <w:color w:val="FF0000"/>
                <w:sz w:val="18"/>
                <w:szCs w:val="18"/>
              </w:rPr>
            </w:pPr>
            <w:r w:rsidRPr="003B5BF3">
              <w:rPr>
                <w:rFonts w:ascii="Calibri" w:hAnsi="Calibri"/>
                <w:b/>
                <w:color w:val="FF0000"/>
                <w:sz w:val="18"/>
                <w:szCs w:val="18"/>
              </w:rPr>
              <w:t>0</w:t>
            </w:r>
          </w:p>
        </w:tc>
        <w:tc>
          <w:tcPr>
            <w:tcW w:w="536"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469"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3</w:t>
            </w:r>
          </w:p>
        </w:tc>
        <w:tc>
          <w:tcPr>
            <w:tcW w:w="563"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448"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483"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7</w:t>
            </w:r>
          </w:p>
        </w:tc>
        <w:tc>
          <w:tcPr>
            <w:tcW w:w="536" w:type="dxa"/>
            <w:shd w:val="clear" w:color="auto" w:fill="auto"/>
            <w:vAlign w:val="center"/>
          </w:tcPr>
          <w:p w:rsidR="00D34C8D" w:rsidRPr="003B5BF3" w:rsidRDefault="001201D0" w:rsidP="00D34C8D">
            <w:pPr>
              <w:jc w:val="center"/>
              <w:rPr>
                <w:rFonts w:ascii="Calibri" w:hAnsi="Calibri"/>
                <w:b/>
                <w:color w:val="FF0000"/>
                <w:sz w:val="18"/>
                <w:szCs w:val="18"/>
              </w:rPr>
            </w:pPr>
            <w:r>
              <w:rPr>
                <w:rFonts w:ascii="Calibri" w:hAnsi="Calibri"/>
                <w:b/>
                <w:color w:val="FF0000"/>
                <w:sz w:val="18"/>
                <w:szCs w:val="18"/>
              </w:rPr>
              <w:t>13</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Čl.326a</w:t>
            </w:r>
          </w:p>
        </w:tc>
        <w:tc>
          <w:tcPr>
            <w:tcW w:w="602" w:type="dxa"/>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567" w:type="dxa"/>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Čl. 326c</w:t>
            </w:r>
          </w:p>
        </w:tc>
        <w:tc>
          <w:tcPr>
            <w:tcW w:w="602" w:type="dxa"/>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567" w:type="dxa"/>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Pr="00E25CE4" w:rsidRDefault="00D34C8D" w:rsidP="00D34C8D">
            <w:pPr>
              <w:jc w:val="center"/>
              <w:rPr>
                <w:b/>
                <w:color w:val="FF0000"/>
                <w:sz w:val="18"/>
                <w:szCs w:val="18"/>
              </w:rPr>
            </w:pPr>
            <w:r w:rsidRPr="00E25CE4">
              <w:rPr>
                <w:b/>
                <w:color w:val="FF0000"/>
                <w:sz w:val="18"/>
                <w:szCs w:val="18"/>
              </w:rPr>
              <w:t>Glava XXV</w:t>
            </w:r>
          </w:p>
        </w:tc>
        <w:tc>
          <w:tcPr>
            <w:tcW w:w="602" w:type="dxa"/>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1</w:t>
            </w:r>
          </w:p>
        </w:tc>
        <w:tc>
          <w:tcPr>
            <w:tcW w:w="567" w:type="dxa"/>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425"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42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425"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322"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0</w:t>
            </w:r>
          </w:p>
        </w:tc>
        <w:tc>
          <w:tcPr>
            <w:tcW w:w="54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D34C8D" w:rsidRPr="00E25CE4" w:rsidRDefault="00D34C8D" w:rsidP="00D34C8D">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0</w:t>
            </w:r>
          </w:p>
        </w:tc>
        <w:tc>
          <w:tcPr>
            <w:tcW w:w="46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83"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0</w:t>
            </w:r>
          </w:p>
        </w:tc>
      </w:tr>
      <w:tr w:rsidR="00D34C8D" w:rsidRPr="0002047C" w:rsidTr="001D0E57">
        <w:trPr>
          <w:trHeight w:val="349"/>
          <w:jc w:val="center"/>
        </w:trPr>
        <w:tc>
          <w:tcPr>
            <w:tcW w:w="1181" w:type="dxa"/>
            <w:shd w:val="clear" w:color="auto" w:fill="auto"/>
            <w:vAlign w:val="center"/>
          </w:tcPr>
          <w:p w:rsidR="00D34C8D" w:rsidRPr="00021EE1" w:rsidRDefault="00D34C8D" w:rsidP="00D34C8D">
            <w:pPr>
              <w:jc w:val="center"/>
              <w:rPr>
                <w:sz w:val="18"/>
                <w:szCs w:val="18"/>
              </w:rPr>
            </w:pPr>
            <w:r>
              <w:rPr>
                <w:sz w:val="18"/>
                <w:szCs w:val="18"/>
              </w:rPr>
              <w:t>Čl.3</w:t>
            </w:r>
            <w:r w:rsidR="001201D0">
              <w:rPr>
                <w:sz w:val="18"/>
                <w:szCs w:val="18"/>
              </w:rPr>
              <w:t>2</w:t>
            </w:r>
            <w:r>
              <w:rPr>
                <w:sz w:val="18"/>
                <w:szCs w:val="18"/>
              </w:rPr>
              <w:t xml:space="preserve">8 </w:t>
            </w:r>
          </w:p>
        </w:tc>
        <w:tc>
          <w:tcPr>
            <w:tcW w:w="602" w:type="dxa"/>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67" w:type="dxa"/>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34C8D" w:rsidRPr="00021EE1" w:rsidRDefault="00D34C8D" w:rsidP="00D34C8D">
            <w:pPr>
              <w:jc w:val="center"/>
              <w:rPr>
                <w:rFonts w:ascii="Calibri" w:hAnsi="Calibri"/>
                <w:sz w:val="18"/>
                <w:szCs w:val="18"/>
              </w:rPr>
            </w:pPr>
            <w:r>
              <w:rPr>
                <w:rFonts w:ascii="Calibri" w:hAnsi="Calibri"/>
                <w:sz w:val="18"/>
                <w:szCs w:val="18"/>
              </w:rPr>
              <w:t>0</w:t>
            </w:r>
          </w:p>
        </w:tc>
      </w:tr>
      <w:tr w:rsidR="001201D0" w:rsidRPr="0002047C" w:rsidTr="001D0E57">
        <w:trPr>
          <w:trHeight w:val="349"/>
          <w:jc w:val="center"/>
        </w:trPr>
        <w:tc>
          <w:tcPr>
            <w:tcW w:w="1181" w:type="dxa"/>
            <w:shd w:val="clear" w:color="auto" w:fill="auto"/>
            <w:vAlign w:val="center"/>
          </w:tcPr>
          <w:p w:rsidR="001201D0" w:rsidRDefault="001201D0" w:rsidP="00D34C8D">
            <w:pPr>
              <w:jc w:val="center"/>
              <w:rPr>
                <w:sz w:val="18"/>
                <w:szCs w:val="18"/>
              </w:rPr>
            </w:pPr>
            <w:r>
              <w:rPr>
                <w:sz w:val="18"/>
                <w:szCs w:val="18"/>
              </w:rPr>
              <w:t>Čl. 338</w:t>
            </w:r>
          </w:p>
        </w:tc>
        <w:tc>
          <w:tcPr>
            <w:tcW w:w="602" w:type="dxa"/>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7" w:type="dxa"/>
            <w:vAlign w:val="center"/>
          </w:tcPr>
          <w:p w:rsidR="001201D0" w:rsidRDefault="001201D0" w:rsidP="00D34C8D">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2</w:t>
            </w:r>
          </w:p>
        </w:tc>
        <w:tc>
          <w:tcPr>
            <w:tcW w:w="42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r>
      <w:tr w:rsidR="00D34C8D" w:rsidRPr="0002047C" w:rsidTr="001D0E57">
        <w:trPr>
          <w:trHeight w:val="349"/>
          <w:jc w:val="center"/>
        </w:trPr>
        <w:tc>
          <w:tcPr>
            <w:tcW w:w="1181" w:type="dxa"/>
            <w:shd w:val="clear" w:color="auto" w:fill="auto"/>
            <w:vAlign w:val="center"/>
          </w:tcPr>
          <w:p w:rsidR="00D34C8D" w:rsidRPr="00E25CE4" w:rsidRDefault="00D34C8D" w:rsidP="00D34C8D">
            <w:pPr>
              <w:jc w:val="center"/>
              <w:rPr>
                <w:b/>
                <w:color w:val="FF0000"/>
                <w:sz w:val="18"/>
                <w:szCs w:val="18"/>
              </w:rPr>
            </w:pPr>
            <w:r w:rsidRPr="00E25CE4">
              <w:rPr>
                <w:b/>
                <w:color w:val="FF0000"/>
                <w:sz w:val="18"/>
                <w:szCs w:val="18"/>
              </w:rPr>
              <w:t>Glava XXVI</w:t>
            </w:r>
          </w:p>
        </w:tc>
        <w:tc>
          <w:tcPr>
            <w:tcW w:w="602" w:type="dxa"/>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67" w:type="dxa"/>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3</w:t>
            </w:r>
          </w:p>
        </w:tc>
        <w:tc>
          <w:tcPr>
            <w:tcW w:w="425"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3</w:t>
            </w:r>
          </w:p>
        </w:tc>
        <w:tc>
          <w:tcPr>
            <w:tcW w:w="42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25"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322"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4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83"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1</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 xml:space="preserve">Čl. </w:t>
            </w:r>
            <w:r w:rsidR="001201D0">
              <w:rPr>
                <w:sz w:val="18"/>
                <w:szCs w:val="18"/>
              </w:rPr>
              <w:t>412</w:t>
            </w:r>
          </w:p>
        </w:tc>
        <w:tc>
          <w:tcPr>
            <w:tcW w:w="602" w:type="dxa"/>
            <w:vAlign w:val="center"/>
          </w:tcPr>
          <w:p w:rsidR="00D34C8D" w:rsidRDefault="001201D0" w:rsidP="00D34C8D">
            <w:pPr>
              <w:jc w:val="center"/>
              <w:rPr>
                <w:rFonts w:ascii="Calibri" w:hAnsi="Calibri"/>
                <w:sz w:val="18"/>
                <w:szCs w:val="18"/>
              </w:rPr>
            </w:pPr>
            <w:r>
              <w:rPr>
                <w:rFonts w:ascii="Calibri" w:hAnsi="Calibri"/>
                <w:sz w:val="18"/>
                <w:szCs w:val="18"/>
              </w:rPr>
              <w:t>1</w:t>
            </w:r>
          </w:p>
        </w:tc>
        <w:tc>
          <w:tcPr>
            <w:tcW w:w="567" w:type="dxa"/>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r>
      <w:tr w:rsidR="001201D0" w:rsidRPr="0002047C" w:rsidTr="001D0E57">
        <w:trPr>
          <w:trHeight w:val="349"/>
          <w:jc w:val="center"/>
        </w:trPr>
        <w:tc>
          <w:tcPr>
            <w:tcW w:w="1181" w:type="dxa"/>
            <w:shd w:val="clear" w:color="auto" w:fill="auto"/>
            <w:vAlign w:val="center"/>
          </w:tcPr>
          <w:p w:rsidR="001201D0" w:rsidRDefault="001201D0" w:rsidP="00D34C8D">
            <w:pPr>
              <w:jc w:val="center"/>
              <w:rPr>
                <w:sz w:val="18"/>
                <w:szCs w:val="18"/>
              </w:rPr>
            </w:pPr>
            <w:r>
              <w:rPr>
                <w:sz w:val="18"/>
                <w:szCs w:val="18"/>
              </w:rPr>
              <w:t>Čl. 414</w:t>
            </w:r>
          </w:p>
        </w:tc>
        <w:tc>
          <w:tcPr>
            <w:tcW w:w="602" w:type="dxa"/>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7" w:type="dxa"/>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4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60"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r>
      <w:tr w:rsidR="001201D0" w:rsidRPr="0002047C" w:rsidTr="001D0E57">
        <w:trPr>
          <w:trHeight w:val="349"/>
          <w:jc w:val="center"/>
        </w:trPr>
        <w:tc>
          <w:tcPr>
            <w:tcW w:w="1181" w:type="dxa"/>
            <w:shd w:val="clear" w:color="auto" w:fill="auto"/>
            <w:vAlign w:val="center"/>
          </w:tcPr>
          <w:p w:rsidR="001201D0" w:rsidRDefault="001201D0" w:rsidP="00D34C8D">
            <w:pPr>
              <w:jc w:val="center"/>
              <w:rPr>
                <w:sz w:val="18"/>
                <w:szCs w:val="18"/>
              </w:rPr>
            </w:pPr>
            <w:r>
              <w:rPr>
                <w:sz w:val="18"/>
                <w:szCs w:val="18"/>
              </w:rPr>
              <w:t>Čl. 415</w:t>
            </w:r>
          </w:p>
        </w:tc>
        <w:tc>
          <w:tcPr>
            <w:tcW w:w="602" w:type="dxa"/>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7" w:type="dxa"/>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42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1</w:t>
            </w:r>
          </w:p>
        </w:tc>
        <w:tc>
          <w:tcPr>
            <w:tcW w:w="536" w:type="dxa"/>
            <w:shd w:val="clear" w:color="auto" w:fill="auto"/>
            <w:vAlign w:val="center"/>
          </w:tcPr>
          <w:p w:rsidR="001201D0" w:rsidRDefault="001201D0" w:rsidP="00D34C8D">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Pr="00E25CE4" w:rsidRDefault="00D34C8D" w:rsidP="00D34C8D">
            <w:pPr>
              <w:jc w:val="center"/>
              <w:rPr>
                <w:b/>
                <w:color w:val="FF0000"/>
                <w:sz w:val="18"/>
                <w:szCs w:val="18"/>
              </w:rPr>
            </w:pPr>
            <w:r w:rsidRPr="00E25CE4">
              <w:rPr>
                <w:b/>
                <w:color w:val="FF0000"/>
                <w:sz w:val="18"/>
                <w:szCs w:val="18"/>
              </w:rPr>
              <w:t>Glava XX</w:t>
            </w:r>
            <w:r>
              <w:rPr>
                <w:b/>
                <w:color w:val="FF0000"/>
                <w:sz w:val="18"/>
                <w:szCs w:val="18"/>
              </w:rPr>
              <w:t>XI</w:t>
            </w:r>
            <w:r w:rsidR="001201D0">
              <w:rPr>
                <w:b/>
                <w:color w:val="FF0000"/>
                <w:sz w:val="18"/>
                <w:szCs w:val="18"/>
              </w:rPr>
              <w:t>II</w:t>
            </w:r>
          </w:p>
        </w:tc>
        <w:tc>
          <w:tcPr>
            <w:tcW w:w="602" w:type="dxa"/>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567" w:type="dxa"/>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3</w:t>
            </w:r>
          </w:p>
        </w:tc>
        <w:tc>
          <w:tcPr>
            <w:tcW w:w="42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25"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322"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4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1</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83"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3</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r>
      <w:tr w:rsidR="00D34C8D" w:rsidRPr="0002047C" w:rsidTr="001D0E57">
        <w:trPr>
          <w:trHeight w:val="349"/>
          <w:jc w:val="center"/>
        </w:trPr>
        <w:tc>
          <w:tcPr>
            <w:tcW w:w="1181" w:type="dxa"/>
            <w:shd w:val="clear" w:color="auto" w:fill="auto"/>
            <w:vAlign w:val="center"/>
          </w:tcPr>
          <w:p w:rsidR="00D34C8D" w:rsidRDefault="00D34C8D" w:rsidP="00D34C8D">
            <w:pPr>
              <w:jc w:val="center"/>
              <w:rPr>
                <w:sz w:val="18"/>
                <w:szCs w:val="18"/>
              </w:rPr>
            </w:pPr>
            <w:r>
              <w:rPr>
                <w:sz w:val="18"/>
                <w:szCs w:val="18"/>
              </w:rPr>
              <w:t>Čl. 41</w:t>
            </w:r>
            <w:r w:rsidR="001201D0">
              <w:rPr>
                <w:sz w:val="18"/>
                <w:szCs w:val="18"/>
              </w:rPr>
              <w:t>7</w:t>
            </w:r>
          </w:p>
        </w:tc>
        <w:tc>
          <w:tcPr>
            <w:tcW w:w="602" w:type="dxa"/>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7" w:type="dxa"/>
            <w:vAlign w:val="center"/>
          </w:tcPr>
          <w:p w:rsidR="00D34C8D" w:rsidRDefault="00D34C8D" w:rsidP="00D34C8D">
            <w:pPr>
              <w:jc w:val="center"/>
              <w:rPr>
                <w:rFonts w:ascii="Calibri" w:hAnsi="Calibri"/>
                <w:sz w:val="18"/>
                <w:szCs w:val="18"/>
              </w:rPr>
            </w:pPr>
            <w:r>
              <w:rPr>
                <w:rFonts w:ascii="Calibri" w:hAnsi="Calibri"/>
                <w:sz w:val="18"/>
                <w:szCs w:val="18"/>
              </w:rPr>
              <w:t>2</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2</w:t>
            </w:r>
          </w:p>
        </w:tc>
        <w:tc>
          <w:tcPr>
            <w:tcW w:w="42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25"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32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4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2"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0"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36"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69"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563" w:type="dxa"/>
            <w:shd w:val="clear" w:color="auto" w:fill="auto"/>
            <w:vAlign w:val="center"/>
          </w:tcPr>
          <w:p w:rsidR="00D34C8D" w:rsidRDefault="00D34C8D" w:rsidP="00D34C8D">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D34C8D" w:rsidRDefault="001201D0" w:rsidP="00D34C8D">
            <w:pPr>
              <w:jc w:val="center"/>
              <w:rPr>
                <w:rFonts w:ascii="Calibri" w:hAnsi="Calibri"/>
                <w:sz w:val="18"/>
                <w:szCs w:val="18"/>
              </w:rPr>
            </w:pPr>
            <w:r>
              <w:rPr>
                <w:rFonts w:ascii="Calibri" w:hAnsi="Calibri"/>
                <w:sz w:val="18"/>
                <w:szCs w:val="18"/>
              </w:rPr>
              <w:t>0</w:t>
            </w:r>
          </w:p>
        </w:tc>
        <w:tc>
          <w:tcPr>
            <w:tcW w:w="483" w:type="dxa"/>
            <w:shd w:val="clear" w:color="auto" w:fill="auto"/>
            <w:vAlign w:val="center"/>
          </w:tcPr>
          <w:p w:rsidR="00D34C8D" w:rsidRDefault="006C1FDD" w:rsidP="00D34C8D">
            <w:pPr>
              <w:jc w:val="center"/>
              <w:rPr>
                <w:rFonts w:ascii="Calibri" w:hAnsi="Calibri"/>
                <w:sz w:val="18"/>
                <w:szCs w:val="18"/>
              </w:rPr>
            </w:pPr>
            <w:r>
              <w:rPr>
                <w:rFonts w:ascii="Calibri" w:hAnsi="Calibri"/>
                <w:sz w:val="18"/>
                <w:szCs w:val="18"/>
              </w:rPr>
              <w:t>2</w:t>
            </w:r>
          </w:p>
        </w:tc>
        <w:tc>
          <w:tcPr>
            <w:tcW w:w="536" w:type="dxa"/>
            <w:shd w:val="clear" w:color="auto" w:fill="auto"/>
            <w:vAlign w:val="center"/>
          </w:tcPr>
          <w:p w:rsidR="00D34C8D" w:rsidRDefault="006C1FDD" w:rsidP="00D34C8D">
            <w:pPr>
              <w:jc w:val="center"/>
              <w:rPr>
                <w:rFonts w:ascii="Calibri" w:hAnsi="Calibri"/>
                <w:sz w:val="18"/>
                <w:szCs w:val="18"/>
              </w:rPr>
            </w:pPr>
            <w:r>
              <w:rPr>
                <w:rFonts w:ascii="Calibri" w:hAnsi="Calibri"/>
                <w:sz w:val="18"/>
                <w:szCs w:val="18"/>
              </w:rPr>
              <w:t>0</w:t>
            </w:r>
          </w:p>
        </w:tc>
      </w:tr>
      <w:tr w:rsidR="00D34C8D" w:rsidRPr="0002047C" w:rsidTr="001D0E57">
        <w:trPr>
          <w:trHeight w:val="349"/>
          <w:jc w:val="center"/>
        </w:trPr>
        <w:tc>
          <w:tcPr>
            <w:tcW w:w="1181" w:type="dxa"/>
            <w:shd w:val="clear" w:color="auto" w:fill="auto"/>
            <w:vAlign w:val="center"/>
          </w:tcPr>
          <w:p w:rsidR="00D34C8D" w:rsidRPr="00E25CE4" w:rsidRDefault="00D34C8D" w:rsidP="00D34C8D">
            <w:pPr>
              <w:jc w:val="center"/>
              <w:rPr>
                <w:b/>
                <w:color w:val="FF0000"/>
                <w:sz w:val="18"/>
                <w:szCs w:val="18"/>
              </w:rPr>
            </w:pPr>
            <w:r w:rsidRPr="00E25CE4">
              <w:rPr>
                <w:b/>
                <w:color w:val="FF0000"/>
                <w:sz w:val="18"/>
                <w:szCs w:val="18"/>
              </w:rPr>
              <w:t>Glava XX</w:t>
            </w:r>
            <w:r>
              <w:rPr>
                <w:b/>
                <w:color w:val="FF0000"/>
                <w:sz w:val="18"/>
                <w:szCs w:val="18"/>
              </w:rPr>
              <w:t>X</w:t>
            </w:r>
            <w:r w:rsidR="001201D0">
              <w:rPr>
                <w:b/>
                <w:color w:val="FF0000"/>
                <w:sz w:val="18"/>
                <w:szCs w:val="18"/>
              </w:rPr>
              <w:t>IV</w:t>
            </w:r>
          </w:p>
        </w:tc>
        <w:tc>
          <w:tcPr>
            <w:tcW w:w="602" w:type="dxa"/>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67" w:type="dxa"/>
            <w:vAlign w:val="center"/>
          </w:tcPr>
          <w:p w:rsidR="00D34C8D" w:rsidRPr="00E25CE4" w:rsidRDefault="00D34C8D" w:rsidP="00D34C8D">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D34C8D" w:rsidRPr="00E25CE4" w:rsidRDefault="00D34C8D" w:rsidP="00D34C8D">
            <w:pPr>
              <w:jc w:val="center"/>
              <w:rPr>
                <w:rFonts w:ascii="Calibri" w:hAnsi="Calibri"/>
                <w:b/>
                <w:color w:val="FF0000"/>
                <w:sz w:val="18"/>
                <w:szCs w:val="18"/>
              </w:rPr>
            </w:pPr>
            <w:r>
              <w:rPr>
                <w:rFonts w:ascii="Calibri" w:hAnsi="Calibri"/>
                <w:b/>
                <w:color w:val="FF0000"/>
                <w:sz w:val="18"/>
                <w:szCs w:val="18"/>
              </w:rPr>
              <w:t>2</w:t>
            </w:r>
          </w:p>
        </w:tc>
        <w:tc>
          <w:tcPr>
            <w:tcW w:w="42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425"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322"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Pr>
                <w:rFonts w:ascii="Calibri" w:hAnsi="Calibri"/>
                <w:b/>
                <w:color w:val="FF0000"/>
                <w:sz w:val="18"/>
                <w:szCs w:val="18"/>
              </w:rPr>
              <w:t>0</w:t>
            </w:r>
          </w:p>
        </w:tc>
        <w:tc>
          <w:tcPr>
            <w:tcW w:w="54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2"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2</w:t>
            </w:r>
          </w:p>
        </w:tc>
        <w:tc>
          <w:tcPr>
            <w:tcW w:w="560"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36"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69"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563" w:type="dxa"/>
            <w:shd w:val="clear" w:color="auto" w:fill="auto"/>
            <w:vAlign w:val="center"/>
          </w:tcPr>
          <w:p w:rsidR="00D34C8D" w:rsidRPr="00E25CE4" w:rsidRDefault="00D34C8D" w:rsidP="00D34C8D">
            <w:pPr>
              <w:jc w:val="center"/>
              <w:rPr>
                <w:rFonts w:ascii="Calibri" w:hAnsi="Calibri"/>
                <w:b/>
                <w:color w:val="FF0000"/>
                <w:sz w:val="18"/>
                <w:szCs w:val="18"/>
              </w:rPr>
            </w:pPr>
            <w:r w:rsidRPr="00E25CE4">
              <w:rPr>
                <w:rFonts w:ascii="Calibri" w:hAnsi="Calibri"/>
                <w:b/>
                <w:color w:val="FF0000"/>
                <w:sz w:val="18"/>
                <w:szCs w:val="18"/>
              </w:rPr>
              <w:t>0</w:t>
            </w:r>
          </w:p>
        </w:tc>
        <w:tc>
          <w:tcPr>
            <w:tcW w:w="448"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0</w:t>
            </w:r>
          </w:p>
        </w:tc>
        <w:tc>
          <w:tcPr>
            <w:tcW w:w="483" w:type="dxa"/>
            <w:shd w:val="clear" w:color="auto" w:fill="auto"/>
            <w:vAlign w:val="center"/>
          </w:tcPr>
          <w:p w:rsidR="00D34C8D" w:rsidRPr="00E25CE4" w:rsidRDefault="006C1FDD" w:rsidP="00D34C8D">
            <w:pPr>
              <w:jc w:val="center"/>
              <w:rPr>
                <w:rFonts w:ascii="Calibri" w:hAnsi="Calibri"/>
                <w:b/>
                <w:color w:val="FF0000"/>
                <w:sz w:val="18"/>
                <w:szCs w:val="18"/>
              </w:rPr>
            </w:pPr>
            <w:r>
              <w:rPr>
                <w:rFonts w:ascii="Calibri" w:hAnsi="Calibri"/>
                <w:b/>
                <w:color w:val="FF0000"/>
                <w:sz w:val="18"/>
                <w:szCs w:val="18"/>
              </w:rPr>
              <w:t>2</w:t>
            </w:r>
          </w:p>
        </w:tc>
        <w:tc>
          <w:tcPr>
            <w:tcW w:w="536" w:type="dxa"/>
            <w:shd w:val="clear" w:color="auto" w:fill="auto"/>
            <w:vAlign w:val="center"/>
          </w:tcPr>
          <w:p w:rsidR="00D34C8D" w:rsidRPr="00E25CE4" w:rsidRDefault="001201D0" w:rsidP="00D34C8D">
            <w:pPr>
              <w:jc w:val="center"/>
              <w:rPr>
                <w:rFonts w:ascii="Calibri" w:hAnsi="Calibri"/>
                <w:b/>
                <w:color w:val="FF0000"/>
                <w:sz w:val="18"/>
                <w:szCs w:val="18"/>
              </w:rPr>
            </w:pPr>
            <w:r>
              <w:rPr>
                <w:rFonts w:ascii="Calibri" w:hAnsi="Calibri"/>
                <w:b/>
                <w:color w:val="FF0000"/>
                <w:sz w:val="18"/>
                <w:szCs w:val="18"/>
              </w:rPr>
              <w:t>0</w:t>
            </w:r>
          </w:p>
        </w:tc>
      </w:tr>
      <w:tr w:rsidR="00D34C8D" w:rsidRPr="0002047C" w:rsidTr="001D0E57">
        <w:trPr>
          <w:trHeight w:val="349"/>
          <w:jc w:val="center"/>
        </w:trPr>
        <w:tc>
          <w:tcPr>
            <w:tcW w:w="1181" w:type="dxa"/>
            <w:shd w:val="clear" w:color="auto" w:fill="auto"/>
            <w:vAlign w:val="center"/>
          </w:tcPr>
          <w:p w:rsidR="00D34C8D" w:rsidRPr="00144F5B" w:rsidRDefault="00D34C8D" w:rsidP="00D34C8D">
            <w:pPr>
              <w:jc w:val="center"/>
              <w:rPr>
                <w:b/>
                <w:color w:val="FF0000"/>
                <w:sz w:val="18"/>
                <w:szCs w:val="18"/>
              </w:rPr>
            </w:pPr>
            <w:r w:rsidRPr="00144F5B">
              <w:rPr>
                <w:b/>
                <w:color w:val="FF0000"/>
                <w:sz w:val="18"/>
                <w:szCs w:val="18"/>
              </w:rPr>
              <w:t>Ukupno</w:t>
            </w:r>
          </w:p>
        </w:tc>
        <w:tc>
          <w:tcPr>
            <w:tcW w:w="602" w:type="dxa"/>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10</w:t>
            </w:r>
          </w:p>
        </w:tc>
        <w:tc>
          <w:tcPr>
            <w:tcW w:w="567" w:type="dxa"/>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2</w:t>
            </w:r>
            <w:r w:rsidR="00D34C8D" w:rsidRPr="00144F5B">
              <w:rPr>
                <w:rFonts w:ascii="Calibri" w:hAnsi="Calibri"/>
                <w:b/>
                <w:color w:val="FF0000"/>
                <w:sz w:val="18"/>
                <w:szCs w:val="18"/>
              </w:rPr>
              <w:t>9</w:t>
            </w:r>
          </w:p>
        </w:tc>
        <w:tc>
          <w:tcPr>
            <w:tcW w:w="425"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39</w:t>
            </w:r>
          </w:p>
        </w:tc>
        <w:tc>
          <w:tcPr>
            <w:tcW w:w="426"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5</w:t>
            </w:r>
          </w:p>
        </w:tc>
        <w:tc>
          <w:tcPr>
            <w:tcW w:w="425"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1</w:t>
            </w:r>
          </w:p>
        </w:tc>
        <w:tc>
          <w:tcPr>
            <w:tcW w:w="322" w:type="dxa"/>
            <w:shd w:val="clear" w:color="auto" w:fill="auto"/>
            <w:vAlign w:val="center"/>
          </w:tcPr>
          <w:p w:rsidR="00D34C8D" w:rsidRPr="00144F5B" w:rsidRDefault="00D34C8D" w:rsidP="00D34C8D">
            <w:pPr>
              <w:jc w:val="center"/>
              <w:rPr>
                <w:rFonts w:ascii="Calibri" w:hAnsi="Calibri"/>
                <w:b/>
                <w:color w:val="FF0000"/>
                <w:sz w:val="18"/>
                <w:szCs w:val="18"/>
              </w:rPr>
            </w:pPr>
            <w:r w:rsidRPr="00144F5B">
              <w:rPr>
                <w:rFonts w:ascii="Calibri" w:hAnsi="Calibri"/>
                <w:b/>
                <w:color w:val="FF0000"/>
                <w:sz w:val="18"/>
                <w:szCs w:val="18"/>
              </w:rPr>
              <w:t>0</w:t>
            </w:r>
          </w:p>
        </w:tc>
        <w:tc>
          <w:tcPr>
            <w:tcW w:w="448" w:type="dxa"/>
            <w:shd w:val="clear" w:color="auto" w:fill="auto"/>
            <w:vAlign w:val="center"/>
          </w:tcPr>
          <w:p w:rsidR="00D34C8D" w:rsidRPr="00144F5B" w:rsidRDefault="00D34C8D" w:rsidP="00D34C8D">
            <w:pPr>
              <w:jc w:val="center"/>
              <w:rPr>
                <w:rFonts w:ascii="Calibri" w:hAnsi="Calibri"/>
                <w:b/>
                <w:color w:val="FF0000"/>
                <w:sz w:val="18"/>
                <w:szCs w:val="18"/>
              </w:rPr>
            </w:pPr>
            <w:r w:rsidRPr="00144F5B">
              <w:rPr>
                <w:rFonts w:ascii="Calibri" w:hAnsi="Calibri"/>
                <w:b/>
                <w:color w:val="FF0000"/>
                <w:sz w:val="18"/>
                <w:szCs w:val="18"/>
              </w:rPr>
              <w:t>0</w:t>
            </w:r>
          </w:p>
        </w:tc>
        <w:tc>
          <w:tcPr>
            <w:tcW w:w="536"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9</w:t>
            </w:r>
          </w:p>
        </w:tc>
        <w:tc>
          <w:tcPr>
            <w:tcW w:w="549" w:type="dxa"/>
            <w:shd w:val="clear" w:color="auto" w:fill="auto"/>
            <w:vAlign w:val="center"/>
          </w:tcPr>
          <w:p w:rsidR="00D34C8D" w:rsidRPr="00144F5B" w:rsidRDefault="00D34C8D" w:rsidP="00D34C8D">
            <w:pPr>
              <w:jc w:val="center"/>
              <w:rPr>
                <w:rFonts w:ascii="Calibri" w:hAnsi="Calibri"/>
                <w:b/>
                <w:color w:val="FF0000"/>
                <w:sz w:val="18"/>
                <w:szCs w:val="18"/>
              </w:rPr>
            </w:pPr>
            <w:r w:rsidRPr="00144F5B">
              <w:rPr>
                <w:rFonts w:ascii="Calibri" w:hAnsi="Calibri"/>
                <w:b/>
                <w:color w:val="FF0000"/>
                <w:sz w:val="18"/>
                <w:szCs w:val="18"/>
              </w:rPr>
              <w:t>0</w:t>
            </w:r>
          </w:p>
        </w:tc>
        <w:tc>
          <w:tcPr>
            <w:tcW w:w="462"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15</w:t>
            </w:r>
          </w:p>
        </w:tc>
        <w:tc>
          <w:tcPr>
            <w:tcW w:w="560" w:type="dxa"/>
            <w:shd w:val="clear" w:color="auto" w:fill="auto"/>
            <w:vAlign w:val="center"/>
          </w:tcPr>
          <w:p w:rsidR="00D34C8D" w:rsidRPr="00144F5B" w:rsidRDefault="00D34C8D" w:rsidP="00D34C8D">
            <w:pPr>
              <w:jc w:val="center"/>
              <w:rPr>
                <w:rFonts w:ascii="Calibri" w:hAnsi="Calibri"/>
                <w:b/>
                <w:color w:val="FF0000"/>
                <w:sz w:val="18"/>
                <w:szCs w:val="18"/>
              </w:rPr>
            </w:pPr>
            <w:r w:rsidRPr="00144F5B">
              <w:rPr>
                <w:rFonts w:ascii="Calibri" w:hAnsi="Calibri"/>
                <w:b/>
                <w:color w:val="FF0000"/>
                <w:sz w:val="18"/>
                <w:szCs w:val="18"/>
              </w:rPr>
              <w:t>1</w:t>
            </w:r>
          </w:p>
        </w:tc>
        <w:tc>
          <w:tcPr>
            <w:tcW w:w="536" w:type="dxa"/>
            <w:shd w:val="clear" w:color="auto" w:fill="auto"/>
            <w:vAlign w:val="center"/>
          </w:tcPr>
          <w:p w:rsidR="00D34C8D" w:rsidRPr="00144F5B" w:rsidRDefault="00D34C8D" w:rsidP="00D34C8D">
            <w:pPr>
              <w:jc w:val="center"/>
              <w:rPr>
                <w:rFonts w:ascii="Calibri" w:hAnsi="Calibri"/>
                <w:b/>
                <w:color w:val="FF0000"/>
                <w:sz w:val="18"/>
                <w:szCs w:val="18"/>
              </w:rPr>
            </w:pPr>
            <w:r w:rsidRPr="00144F5B">
              <w:rPr>
                <w:rFonts w:ascii="Calibri" w:hAnsi="Calibri"/>
                <w:b/>
                <w:color w:val="FF0000"/>
                <w:sz w:val="18"/>
                <w:szCs w:val="18"/>
              </w:rPr>
              <w:t>0</w:t>
            </w:r>
          </w:p>
        </w:tc>
        <w:tc>
          <w:tcPr>
            <w:tcW w:w="536"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1</w:t>
            </w:r>
          </w:p>
        </w:tc>
        <w:tc>
          <w:tcPr>
            <w:tcW w:w="469"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3</w:t>
            </w:r>
          </w:p>
        </w:tc>
        <w:tc>
          <w:tcPr>
            <w:tcW w:w="563"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2</w:t>
            </w:r>
          </w:p>
        </w:tc>
        <w:tc>
          <w:tcPr>
            <w:tcW w:w="448" w:type="dxa"/>
            <w:shd w:val="clear" w:color="auto" w:fill="auto"/>
            <w:vAlign w:val="center"/>
          </w:tcPr>
          <w:p w:rsidR="00D34C8D" w:rsidRPr="00144F5B" w:rsidRDefault="00D34C8D" w:rsidP="00D34C8D">
            <w:pPr>
              <w:jc w:val="center"/>
              <w:rPr>
                <w:rFonts w:ascii="Calibri" w:hAnsi="Calibri"/>
                <w:b/>
                <w:color w:val="FF0000"/>
                <w:sz w:val="18"/>
                <w:szCs w:val="18"/>
              </w:rPr>
            </w:pPr>
            <w:r w:rsidRPr="00144F5B">
              <w:rPr>
                <w:rFonts w:ascii="Calibri" w:hAnsi="Calibri"/>
                <w:b/>
                <w:color w:val="FF0000"/>
                <w:sz w:val="18"/>
                <w:szCs w:val="18"/>
              </w:rPr>
              <w:t>1</w:t>
            </w:r>
          </w:p>
        </w:tc>
        <w:tc>
          <w:tcPr>
            <w:tcW w:w="483" w:type="dxa"/>
            <w:shd w:val="clear" w:color="auto" w:fill="auto"/>
            <w:vAlign w:val="center"/>
          </w:tcPr>
          <w:p w:rsidR="00D34C8D" w:rsidRPr="00144F5B" w:rsidRDefault="006C1FDD" w:rsidP="00D34C8D">
            <w:pPr>
              <w:jc w:val="center"/>
              <w:rPr>
                <w:rFonts w:ascii="Calibri" w:hAnsi="Calibri"/>
                <w:b/>
                <w:color w:val="FF0000"/>
                <w:sz w:val="18"/>
                <w:szCs w:val="18"/>
              </w:rPr>
            </w:pPr>
            <w:r>
              <w:rPr>
                <w:rFonts w:ascii="Calibri" w:hAnsi="Calibri"/>
                <w:b/>
                <w:color w:val="FF0000"/>
                <w:sz w:val="18"/>
                <w:szCs w:val="18"/>
              </w:rPr>
              <w:t>23</w:t>
            </w:r>
          </w:p>
        </w:tc>
        <w:tc>
          <w:tcPr>
            <w:tcW w:w="536" w:type="dxa"/>
            <w:shd w:val="clear" w:color="auto" w:fill="auto"/>
            <w:vAlign w:val="center"/>
          </w:tcPr>
          <w:p w:rsidR="00D34C8D" w:rsidRPr="00144F5B" w:rsidRDefault="00D34C8D" w:rsidP="00D34C8D">
            <w:pPr>
              <w:rPr>
                <w:rFonts w:ascii="Calibri" w:hAnsi="Calibri"/>
                <w:b/>
                <w:color w:val="FF0000"/>
                <w:sz w:val="18"/>
                <w:szCs w:val="18"/>
              </w:rPr>
            </w:pPr>
            <w:r w:rsidRPr="00144F5B">
              <w:rPr>
                <w:rFonts w:ascii="Calibri" w:hAnsi="Calibri"/>
                <w:b/>
                <w:color w:val="FF0000"/>
                <w:sz w:val="18"/>
                <w:szCs w:val="18"/>
              </w:rPr>
              <w:t>1</w:t>
            </w:r>
            <w:r w:rsidR="006C1FDD">
              <w:rPr>
                <w:rFonts w:ascii="Calibri" w:hAnsi="Calibri"/>
                <w:b/>
                <w:color w:val="FF0000"/>
                <w:sz w:val="18"/>
                <w:szCs w:val="18"/>
              </w:rPr>
              <w:t>6</w:t>
            </w:r>
          </w:p>
        </w:tc>
      </w:tr>
    </w:tbl>
    <w:p w:rsidR="00B50FB9" w:rsidRDefault="00B50FB9" w:rsidP="00B50FB9"/>
    <w:p w:rsidR="001A20CE" w:rsidRDefault="001A20CE" w:rsidP="001255CD"/>
    <w:p w:rsidR="001255CD" w:rsidRDefault="001255CD" w:rsidP="001255CD"/>
    <w:p w:rsidR="00332C91" w:rsidRPr="0002047C" w:rsidRDefault="00332C91" w:rsidP="00332C91">
      <w:pPr>
        <w:jc w:val="center"/>
        <w:rPr>
          <w:b/>
          <w:sz w:val="18"/>
          <w:szCs w:val="18"/>
        </w:rPr>
      </w:pPr>
      <w:r w:rsidRPr="0002047C">
        <w:rPr>
          <w:b/>
          <w:sz w:val="18"/>
          <w:szCs w:val="18"/>
        </w:rPr>
        <w:t>Pregled rješavanja prijava iz ranijeg perioda po godinama podnošenja</w:t>
      </w:r>
    </w:p>
    <w:p w:rsidR="00332C91" w:rsidRPr="0002047C" w:rsidRDefault="00332C91" w:rsidP="00332C91">
      <w:pPr>
        <w:jc w:val="center"/>
        <w:rPr>
          <w:sz w:val="18"/>
          <w:szCs w:val="18"/>
        </w:rPr>
      </w:pPr>
    </w:p>
    <w:tbl>
      <w:tblPr>
        <w:tblW w:w="9251" w:type="dxa"/>
        <w:jc w:val="center"/>
        <w:tblBorders>
          <w:top w:val="single" w:sz="4" w:space="0" w:color="FF0000"/>
          <w:left w:val="single" w:sz="4" w:space="0" w:color="FF0000"/>
          <w:bottom w:val="single" w:sz="4" w:space="0" w:color="FF0000"/>
          <w:right w:val="single" w:sz="4" w:space="0" w:color="FF0000"/>
          <w:insideH w:val="single" w:sz="4" w:space="0" w:color="538135"/>
          <w:insideV w:val="single" w:sz="4" w:space="0" w:color="538135"/>
        </w:tblBorders>
        <w:tblLayout w:type="fixed"/>
        <w:tblLook w:val="04A0" w:firstRow="1" w:lastRow="0" w:firstColumn="1" w:lastColumn="0" w:noHBand="0" w:noVBand="1"/>
      </w:tblPr>
      <w:tblGrid>
        <w:gridCol w:w="1667"/>
        <w:gridCol w:w="738"/>
        <w:gridCol w:w="350"/>
        <w:gridCol w:w="470"/>
        <w:gridCol w:w="448"/>
        <w:gridCol w:w="448"/>
        <w:gridCol w:w="540"/>
        <w:gridCol w:w="448"/>
        <w:gridCol w:w="540"/>
        <w:gridCol w:w="540"/>
        <w:gridCol w:w="540"/>
        <w:gridCol w:w="470"/>
        <w:gridCol w:w="524"/>
        <w:gridCol w:w="448"/>
        <w:gridCol w:w="540"/>
        <w:gridCol w:w="540"/>
      </w:tblGrid>
      <w:tr w:rsidR="00332C91" w:rsidRPr="0002047C" w:rsidTr="007638CC">
        <w:trPr>
          <w:jc w:val="center"/>
        </w:trPr>
        <w:tc>
          <w:tcPr>
            <w:tcW w:w="1667" w:type="dxa"/>
            <w:vMerge w:val="restart"/>
            <w:shd w:val="clear" w:color="auto" w:fill="auto"/>
            <w:vAlign w:val="center"/>
          </w:tcPr>
          <w:p w:rsidR="00332C91" w:rsidRPr="006F3234" w:rsidRDefault="00332C91" w:rsidP="007638CC">
            <w:pPr>
              <w:jc w:val="center"/>
              <w:rPr>
                <w:rFonts w:ascii="Calibri" w:hAnsi="Calibri"/>
                <w:sz w:val="18"/>
                <w:szCs w:val="18"/>
              </w:rPr>
            </w:pPr>
            <w:r w:rsidRPr="006F3234">
              <w:rPr>
                <w:bCs/>
                <w:sz w:val="18"/>
                <w:szCs w:val="18"/>
              </w:rPr>
              <w:t>Godina podnošenja prijave</w:t>
            </w:r>
          </w:p>
        </w:tc>
        <w:tc>
          <w:tcPr>
            <w:tcW w:w="738"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bCs/>
                <w:sz w:val="18"/>
                <w:szCs w:val="18"/>
              </w:rPr>
              <w:t>Neriješeno prijava na početku izvještajne godine</w:t>
            </w:r>
          </w:p>
        </w:tc>
        <w:tc>
          <w:tcPr>
            <w:tcW w:w="3244" w:type="dxa"/>
            <w:gridSpan w:val="7"/>
            <w:shd w:val="clear" w:color="auto" w:fill="auto"/>
            <w:vAlign w:val="center"/>
          </w:tcPr>
          <w:p w:rsidR="00332C91" w:rsidRPr="0002047C" w:rsidRDefault="00332C91" w:rsidP="007638CC">
            <w:pPr>
              <w:jc w:val="center"/>
              <w:rPr>
                <w:rFonts w:ascii="Calibri" w:hAnsi="Calibri"/>
                <w:sz w:val="18"/>
                <w:szCs w:val="18"/>
              </w:rPr>
            </w:pPr>
            <w:r w:rsidRPr="0002047C">
              <w:rPr>
                <w:rFonts w:ascii="Calibri" w:hAnsi="Calibri"/>
                <w:sz w:val="18"/>
                <w:szCs w:val="18"/>
              </w:rPr>
              <w:t>Odbačaj</w:t>
            </w:r>
          </w:p>
        </w:tc>
        <w:tc>
          <w:tcPr>
            <w:tcW w:w="540" w:type="dxa"/>
            <w:vMerge w:val="restart"/>
            <w:shd w:val="clear" w:color="auto" w:fill="auto"/>
            <w:textDirection w:val="btL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Odbačena nakon odloženog gonjenja</w:t>
            </w:r>
          </w:p>
        </w:tc>
        <w:tc>
          <w:tcPr>
            <w:tcW w:w="540"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Optužni predlog</w:t>
            </w:r>
          </w:p>
        </w:tc>
        <w:tc>
          <w:tcPr>
            <w:tcW w:w="470"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Neposredna optužnica</w:t>
            </w:r>
          </w:p>
        </w:tc>
        <w:tc>
          <w:tcPr>
            <w:tcW w:w="524"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Naredba za sprovođenje istrage</w:t>
            </w:r>
          </w:p>
        </w:tc>
        <w:tc>
          <w:tcPr>
            <w:tcW w:w="448"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Ustupljene prijave</w:t>
            </w:r>
          </w:p>
        </w:tc>
        <w:tc>
          <w:tcPr>
            <w:tcW w:w="540"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Riješeno prijava</w:t>
            </w:r>
          </w:p>
        </w:tc>
        <w:tc>
          <w:tcPr>
            <w:tcW w:w="540" w:type="dxa"/>
            <w:vMerge w:val="restart"/>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Neriješene prijave na kraju godine</w:t>
            </w:r>
          </w:p>
        </w:tc>
      </w:tr>
      <w:tr w:rsidR="00332C91" w:rsidRPr="0002047C" w:rsidTr="007638CC">
        <w:trPr>
          <w:cantSplit/>
          <w:trHeight w:val="2032"/>
          <w:jc w:val="center"/>
        </w:trPr>
        <w:tc>
          <w:tcPr>
            <w:tcW w:w="1667" w:type="dxa"/>
            <w:vMerge/>
            <w:shd w:val="clear" w:color="auto" w:fill="auto"/>
            <w:vAlign w:val="center"/>
          </w:tcPr>
          <w:p w:rsidR="00332C91" w:rsidRPr="0002047C" w:rsidRDefault="00332C91" w:rsidP="007638CC">
            <w:pPr>
              <w:jc w:val="center"/>
              <w:rPr>
                <w:rFonts w:ascii="Calibri" w:hAnsi="Calibri"/>
                <w:sz w:val="18"/>
                <w:szCs w:val="18"/>
              </w:rPr>
            </w:pPr>
          </w:p>
        </w:tc>
        <w:tc>
          <w:tcPr>
            <w:tcW w:w="738" w:type="dxa"/>
            <w:vMerge/>
            <w:shd w:val="clear" w:color="auto" w:fill="auto"/>
            <w:textDirection w:val="btLr"/>
            <w:vAlign w:val="center"/>
          </w:tcPr>
          <w:p w:rsidR="00332C91" w:rsidRPr="0002047C" w:rsidRDefault="00332C91" w:rsidP="007638CC">
            <w:pPr>
              <w:ind w:left="113" w:right="113"/>
              <w:jc w:val="center"/>
              <w:rPr>
                <w:rFonts w:ascii="Calibri" w:hAnsi="Calibri"/>
                <w:sz w:val="18"/>
                <w:szCs w:val="18"/>
              </w:rPr>
            </w:pPr>
          </w:p>
        </w:tc>
        <w:tc>
          <w:tcPr>
            <w:tcW w:w="350"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nije krivično djelo</w:t>
            </w:r>
          </w:p>
        </w:tc>
        <w:tc>
          <w:tcPr>
            <w:tcW w:w="470"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zastarjelost</w:t>
            </w:r>
          </w:p>
        </w:tc>
        <w:tc>
          <w:tcPr>
            <w:tcW w:w="448"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amnestija</w:t>
            </w:r>
          </w:p>
        </w:tc>
        <w:tc>
          <w:tcPr>
            <w:tcW w:w="448"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pomilovanje</w:t>
            </w:r>
          </w:p>
        </w:tc>
        <w:tc>
          <w:tcPr>
            <w:tcW w:w="540"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nema osnovane sumnje</w:t>
            </w:r>
          </w:p>
        </w:tc>
        <w:tc>
          <w:tcPr>
            <w:tcW w:w="448"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iz razloga pravičnosti</w:t>
            </w:r>
          </w:p>
        </w:tc>
        <w:tc>
          <w:tcPr>
            <w:tcW w:w="540" w:type="dxa"/>
            <w:shd w:val="clear" w:color="auto" w:fill="auto"/>
            <w:textDirection w:val="btLr"/>
            <w:vAlign w:val="center"/>
          </w:tcPr>
          <w:p w:rsidR="00332C91" w:rsidRPr="0002047C" w:rsidRDefault="00332C91" w:rsidP="007638CC">
            <w:pPr>
              <w:ind w:left="113" w:right="113"/>
              <w:jc w:val="center"/>
              <w:rPr>
                <w:rFonts w:ascii="Calibri" w:hAnsi="Calibri"/>
                <w:sz w:val="18"/>
                <w:szCs w:val="18"/>
              </w:rPr>
            </w:pPr>
            <w:r w:rsidRPr="0002047C">
              <w:rPr>
                <w:rFonts w:ascii="Calibri" w:hAnsi="Calibri"/>
                <w:sz w:val="18"/>
                <w:szCs w:val="18"/>
              </w:rPr>
              <w:t>Ukupno odbačaja</w:t>
            </w:r>
          </w:p>
        </w:tc>
        <w:tc>
          <w:tcPr>
            <w:tcW w:w="540" w:type="dxa"/>
            <w:vMerge/>
            <w:shd w:val="clear" w:color="auto" w:fill="auto"/>
            <w:textDirection w:val="btLr"/>
          </w:tcPr>
          <w:p w:rsidR="00332C91" w:rsidRPr="0002047C" w:rsidRDefault="00332C91" w:rsidP="007638CC">
            <w:pPr>
              <w:ind w:left="113" w:right="113"/>
              <w:jc w:val="center"/>
              <w:rPr>
                <w:rFonts w:ascii="Calibri" w:hAnsi="Calibri"/>
                <w:sz w:val="18"/>
                <w:szCs w:val="18"/>
              </w:rPr>
            </w:pPr>
          </w:p>
        </w:tc>
        <w:tc>
          <w:tcPr>
            <w:tcW w:w="540" w:type="dxa"/>
            <w:vMerge/>
            <w:shd w:val="clear" w:color="auto" w:fill="auto"/>
            <w:vAlign w:val="center"/>
          </w:tcPr>
          <w:p w:rsidR="00332C91" w:rsidRPr="0002047C" w:rsidRDefault="00332C91" w:rsidP="007638CC">
            <w:pPr>
              <w:jc w:val="center"/>
              <w:rPr>
                <w:rFonts w:ascii="Calibri" w:hAnsi="Calibri"/>
                <w:sz w:val="18"/>
                <w:szCs w:val="18"/>
              </w:rPr>
            </w:pPr>
          </w:p>
        </w:tc>
        <w:tc>
          <w:tcPr>
            <w:tcW w:w="470" w:type="dxa"/>
            <w:vMerge/>
            <w:shd w:val="clear" w:color="auto" w:fill="auto"/>
            <w:vAlign w:val="center"/>
          </w:tcPr>
          <w:p w:rsidR="00332C91" w:rsidRPr="0002047C" w:rsidRDefault="00332C91" w:rsidP="007638CC">
            <w:pPr>
              <w:jc w:val="center"/>
              <w:rPr>
                <w:rFonts w:ascii="Calibri" w:hAnsi="Calibri"/>
                <w:sz w:val="18"/>
                <w:szCs w:val="18"/>
              </w:rPr>
            </w:pPr>
          </w:p>
        </w:tc>
        <w:tc>
          <w:tcPr>
            <w:tcW w:w="524" w:type="dxa"/>
            <w:vMerge/>
            <w:shd w:val="clear" w:color="auto" w:fill="auto"/>
            <w:vAlign w:val="center"/>
          </w:tcPr>
          <w:p w:rsidR="00332C91" w:rsidRPr="0002047C" w:rsidRDefault="00332C91" w:rsidP="007638CC">
            <w:pPr>
              <w:jc w:val="center"/>
              <w:rPr>
                <w:rFonts w:ascii="Calibri" w:hAnsi="Calibri"/>
                <w:sz w:val="18"/>
                <w:szCs w:val="18"/>
              </w:rPr>
            </w:pPr>
          </w:p>
        </w:tc>
        <w:tc>
          <w:tcPr>
            <w:tcW w:w="448" w:type="dxa"/>
            <w:vMerge/>
            <w:shd w:val="clear" w:color="auto" w:fill="auto"/>
            <w:vAlign w:val="center"/>
          </w:tcPr>
          <w:p w:rsidR="00332C91" w:rsidRPr="0002047C" w:rsidRDefault="00332C91" w:rsidP="007638CC">
            <w:pPr>
              <w:jc w:val="center"/>
              <w:rPr>
                <w:rFonts w:ascii="Calibri" w:hAnsi="Calibri"/>
                <w:sz w:val="18"/>
                <w:szCs w:val="18"/>
              </w:rPr>
            </w:pPr>
          </w:p>
        </w:tc>
        <w:tc>
          <w:tcPr>
            <w:tcW w:w="540" w:type="dxa"/>
            <w:vMerge/>
            <w:shd w:val="clear" w:color="auto" w:fill="auto"/>
            <w:vAlign w:val="center"/>
          </w:tcPr>
          <w:p w:rsidR="00332C91" w:rsidRPr="0002047C" w:rsidRDefault="00332C91" w:rsidP="007638CC">
            <w:pPr>
              <w:jc w:val="center"/>
              <w:rPr>
                <w:rFonts w:ascii="Calibri" w:hAnsi="Calibri"/>
                <w:sz w:val="18"/>
                <w:szCs w:val="18"/>
              </w:rPr>
            </w:pPr>
          </w:p>
        </w:tc>
        <w:tc>
          <w:tcPr>
            <w:tcW w:w="540" w:type="dxa"/>
            <w:vMerge/>
            <w:shd w:val="clear" w:color="auto" w:fill="auto"/>
            <w:vAlign w:val="center"/>
          </w:tcPr>
          <w:p w:rsidR="00332C91" w:rsidRPr="0002047C" w:rsidRDefault="00332C91" w:rsidP="007638CC">
            <w:pPr>
              <w:jc w:val="center"/>
              <w:rPr>
                <w:rFonts w:ascii="Calibri" w:hAnsi="Calibri"/>
                <w:sz w:val="18"/>
                <w:szCs w:val="18"/>
              </w:rPr>
            </w:pPr>
          </w:p>
        </w:tc>
      </w:tr>
      <w:tr w:rsidR="00332C91" w:rsidRPr="0002047C" w:rsidTr="007638CC">
        <w:trPr>
          <w:trHeight w:val="401"/>
          <w:jc w:val="center"/>
        </w:trPr>
        <w:tc>
          <w:tcPr>
            <w:tcW w:w="1667" w:type="dxa"/>
            <w:shd w:val="clear" w:color="auto" w:fill="auto"/>
            <w:vAlign w:val="center"/>
          </w:tcPr>
          <w:p w:rsidR="00332C91" w:rsidRPr="0002047C" w:rsidRDefault="00332C91" w:rsidP="007638CC">
            <w:pPr>
              <w:jc w:val="center"/>
              <w:rPr>
                <w:sz w:val="18"/>
                <w:szCs w:val="18"/>
              </w:rPr>
            </w:pPr>
            <w:r>
              <w:rPr>
                <w:sz w:val="18"/>
                <w:szCs w:val="18"/>
              </w:rPr>
              <w:t>2019</w:t>
            </w:r>
          </w:p>
        </w:tc>
        <w:tc>
          <w:tcPr>
            <w:tcW w:w="73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1</w:t>
            </w:r>
          </w:p>
        </w:tc>
        <w:tc>
          <w:tcPr>
            <w:tcW w:w="35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1</w:t>
            </w:r>
          </w:p>
        </w:tc>
        <w:tc>
          <w:tcPr>
            <w:tcW w:w="524"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1</w:t>
            </w:r>
          </w:p>
        </w:tc>
        <w:tc>
          <w:tcPr>
            <w:tcW w:w="54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0</w:t>
            </w:r>
          </w:p>
        </w:tc>
      </w:tr>
      <w:tr w:rsidR="00332C91" w:rsidRPr="0002047C" w:rsidTr="007638CC">
        <w:trPr>
          <w:trHeight w:val="449"/>
          <w:jc w:val="center"/>
        </w:trPr>
        <w:tc>
          <w:tcPr>
            <w:tcW w:w="1667" w:type="dxa"/>
            <w:shd w:val="clear" w:color="auto" w:fill="auto"/>
            <w:vAlign w:val="center"/>
          </w:tcPr>
          <w:p w:rsidR="00332C91" w:rsidRPr="001B50B6" w:rsidRDefault="00332C91" w:rsidP="007638CC">
            <w:pPr>
              <w:jc w:val="center"/>
              <w:rPr>
                <w:rFonts w:ascii="Calibri" w:hAnsi="Calibri"/>
                <w:sz w:val="18"/>
                <w:szCs w:val="18"/>
              </w:rPr>
            </w:pPr>
            <w:r w:rsidRPr="001B50B6">
              <w:rPr>
                <w:rFonts w:ascii="Calibri" w:hAnsi="Calibri"/>
                <w:sz w:val="18"/>
                <w:szCs w:val="18"/>
              </w:rPr>
              <w:t>20</w:t>
            </w:r>
            <w:r>
              <w:rPr>
                <w:rFonts w:ascii="Calibri" w:hAnsi="Calibri"/>
                <w:sz w:val="18"/>
                <w:szCs w:val="18"/>
              </w:rPr>
              <w:t>2</w:t>
            </w:r>
            <w:r w:rsidR="00C1543D">
              <w:rPr>
                <w:rFonts w:ascii="Calibri" w:hAnsi="Calibri"/>
                <w:sz w:val="18"/>
                <w:szCs w:val="18"/>
              </w:rPr>
              <w:t>4</w:t>
            </w:r>
          </w:p>
        </w:tc>
        <w:tc>
          <w:tcPr>
            <w:tcW w:w="738"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9</w:t>
            </w:r>
          </w:p>
        </w:tc>
        <w:tc>
          <w:tcPr>
            <w:tcW w:w="35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1</w:t>
            </w:r>
          </w:p>
        </w:tc>
        <w:tc>
          <w:tcPr>
            <w:tcW w:w="47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4</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050DFF" w:rsidP="007638CC">
            <w:pPr>
              <w:jc w:val="center"/>
              <w:rPr>
                <w:rFonts w:ascii="Calibri" w:hAnsi="Calibri"/>
                <w:sz w:val="18"/>
                <w:szCs w:val="18"/>
              </w:rPr>
            </w:pPr>
            <w:r>
              <w:rPr>
                <w:rFonts w:ascii="Calibri" w:hAnsi="Calibri"/>
                <w:sz w:val="18"/>
                <w:szCs w:val="18"/>
              </w:rPr>
              <w:t>5</w:t>
            </w:r>
          </w:p>
        </w:tc>
        <w:tc>
          <w:tcPr>
            <w:tcW w:w="540"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2</w:t>
            </w:r>
          </w:p>
        </w:tc>
        <w:tc>
          <w:tcPr>
            <w:tcW w:w="524"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332C91" w:rsidRPr="0002047C" w:rsidRDefault="00332C91" w:rsidP="007638CC">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7</w:t>
            </w:r>
          </w:p>
        </w:tc>
        <w:tc>
          <w:tcPr>
            <w:tcW w:w="540" w:type="dxa"/>
            <w:shd w:val="clear" w:color="auto" w:fill="auto"/>
            <w:vAlign w:val="center"/>
          </w:tcPr>
          <w:p w:rsidR="00332C91" w:rsidRPr="0002047C" w:rsidRDefault="00C1543D" w:rsidP="007638CC">
            <w:pPr>
              <w:jc w:val="center"/>
              <w:rPr>
                <w:rFonts w:ascii="Calibri" w:hAnsi="Calibri"/>
                <w:sz w:val="18"/>
                <w:szCs w:val="18"/>
              </w:rPr>
            </w:pPr>
            <w:r>
              <w:rPr>
                <w:rFonts w:ascii="Calibri" w:hAnsi="Calibri"/>
                <w:sz w:val="18"/>
                <w:szCs w:val="18"/>
              </w:rPr>
              <w:t>2</w:t>
            </w:r>
          </w:p>
        </w:tc>
      </w:tr>
      <w:tr w:rsidR="004A5B7B" w:rsidRPr="0002047C" w:rsidTr="007638CC">
        <w:trPr>
          <w:trHeight w:val="449"/>
          <w:jc w:val="center"/>
        </w:trPr>
        <w:tc>
          <w:tcPr>
            <w:tcW w:w="1667"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Ukupno</w:t>
            </w:r>
          </w:p>
        </w:tc>
        <w:tc>
          <w:tcPr>
            <w:tcW w:w="738"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10</w:t>
            </w:r>
          </w:p>
        </w:tc>
        <w:tc>
          <w:tcPr>
            <w:tcW w:w="350"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1</w:t>
            </w:r>
          </w:p>
        </w:tc>
        <w:tc>
          <w:tcPr>
            <w:tcW w:w="470"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4</w:t>
            </w:r>
          </w:p>
        </w:tc>
        <w:tc>
          <w:tcPr>
            <w:tcW w:w="448"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5</w:t>
            </w:r>
          </w:p>
        </w:tc>
        <w:tc>
          <w:tcPr>
            <w:tcW w:w="540"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0</w:t>
            </w:r>
          </w:p>
        </w:tc>
        <w:tc>
          <w:tcPr>
            <w:tcW w:w="470"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3</w:t>
            </w:r>
          </w:p>
        </w:tc>
        <w:tc>
          <w:tcPr>
            <w:tcW w:w="524"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448" w:type="dxa"/>
            <w:shd w:val="clear" w:color="auto" w:fill="auto"/>
            <w:vAlign w:val="center"/>
          </w:tcPr>
          <w:p w:rsidR="004A5B7B" w:rsidRDefault="004A5B7B" w:rsidP="004A5B7B">
            <w:pPr>
              <w:jc w:val="center"/>
              <w:rPr>
                <w:rFonts w:ascii="Calibri" w:hAnsi="Calibri"/>
                <w:sz w:val="18"/>
                <w:szCs w:val="18"/>
              </w:rPr>
            </w:pPr>
            <w:r>
              <w:rPr>
                <w:rFonts w:ascii="Calibri" w:hAnsi="Calibri"/>
                <w:sz w:val="18"/>
                <w:szCs w:val="18"/>
              </w:rPr>
              <w:t>0</w:t>
            </w:r>
          </w:p>
        </w:tc>
        <w:tc>
          <w:tcPr>
            <w:tcW w:w="540"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8</w:t>
            </w:r>
          </w:p>
        </w:tc>
        <w:tc>
          <w:tcPr>
            <w:tcW w:w="540" w:type="dxa"/>
            <w:shd w:val="clear" w:color="auto" w:fill="auto"/>
            <w:vAlign w:val="center"/>
          </w:tcPr>
          <w:p w:rsidR="004A5B7B" w:rsidRDefault="00050DFF" w:rsidP="004A5B7B">
            <w:pPr>
              <w:jc w:val="center"/>
              <w:rPr>
                <w:rFonts w:ascii="Calibri" w:hAnsi="Calibri"/>
                <w:sz w:val="18"/>
                <w:szCs w:val="18"/>
              </w:rPr>
            </w:pPr>
            <w:r>
              <w:rPr>
                <w:rFonts w:ascii="Calibri" w:hAnsi="Calibri"/>
                <w:sz w:val="18"/>
                <w:szCs w:val="18"/>
              </w:rPr>
              <w:t>2</w:t>
            </w:r>
          </w:p>
        </w:tc>
      </w:tr>
    </w:tbl>
    <w:p w:rsidR="00332C91" w:rsidRDefault="00332C91" w:rsidP="00F46C8C"/>
    <w:p w:rsidR="000A3C33" w:rsidRPr="00D80FD6" w:rsidRDefault="000A3C33" w:rsidP="000A3C33">
      <w:pPr>
        <w:pStyle w:val="BodyText"/>
        <w:rPr>
          <w:b w:val="0"/>
        </w:rPr>
      </w:pPr>
    </w:p>
    <w:p w:rsidR="000A3C33" w:rsidRPr="004B31C1" w:rsidRDefault="004B31C1" w:rsidP="00A42671">
      <w:pPr>
        <w:pStyle w:val="Heading1"/>
        <w:jc w:val="center"/>
      </w:pPr>
      <w:bookmarkStart w:id="419" w:name="_Toc153177267"/>
      <w:bookmarkStart w:id="420" w:name="_Toc153177377"/>
      <w:bookmarkStart w:id="421" w:name="_Toc158015143"/>
      <w:r>
        <w:t xml:space="preserve">V  </w:t>
      </w:r>
      <w:r w:rsidR="000A3C33" w:rsidRPr="004B31C1">
        <w:t>RAD DRŽAVNOG TUŽILAŠTVA U PREDMETIMA PREMA MALOLJETNICIMA</w:t>
      </w:r>
      <w:bookmarkEnd w:id="419"/>
      <w:bookmarkEnd w:id="420"/>
      <w:bookmarkEnd w:id="421"/>
    </w:p>
    <w:p w:rsidR="00FC47BE" w:rsidRPr="00D80FD6" w:rsidRDefault="00FC47BE" w:rsidP="00FC47BE">
      <w:pPr>
        <w:pStyle w:val="BodyText"/>
        <w:ind w:left="780"/>
      </w:pPr>
    </w:p>
    <w:p w:rsidR="00766C31" w:rsidRPr="000C1A05" w:rsidRDefault="00766C31" w:rsidP="00FC47BE"/>
    <w:p w:rsidR="007D5F11" w:rsidRDefault="00766C31" w:rsidP="007D5F11">
      <w:pPr>
        <w:ind w:firstLine="720"/>
        <w:rPr>
          <w:lang w:val="sr-Latn-CS"/>
        </w:rPr>
      </w:pPr>
      <w:r w:rsidRPr="000C1A05">
        <w:rPr>
          <w:lang w:val="sr-Latn-CS"/>
        </w:rPr>
        <w:t xml:space="preserve">Protiv maloljetnih izvršilaca krivičnih djela primljene su prijave protiv </w:t>
      </w:r>
      <w:r w:rsidR="00050DFF">
        <w:rPr>
          <w:lang w:val="sr-Latn-CS"/>
        </w:rPr>
        <w:t>18</w:t>
      </w:r>
      <w:r w:rsidRPr="000C1A05">
        <w:rPr>
          <w:lang w:val="sr-Latn-CS"/>
        </w:rPr>
        <w:t xml:space="preserve"> lica što je za </w:t>
      </w:r>
      <w:r w:rsidR="00050DFF">
        <w:rPr>
          <w:lang w:val="sr-Latn-CS"/>
        </w:rPr>
        <w:t>15</w:t>
      </w:r>
      <w:r w:rsidRPr="000C1A05">
        <w:rPr>
          <w:lang w:val="sr-Latn-CS"/>
        </w:rPr>
        <w:t xml:space="preserve"> </w:t>
      </w:r>
      <w:r w:rsidR="00F37073" w:rsidRPr="000C1A05">
        <w:rPr>
          <w:lang w:val="sr-Latn-CS"/>
        </w:rPr>
        <w:t xml:space="preserve">lica </w:t>
      </w:r>
      <w:r w:rsidR="00050DFF">
        <w:rPr>
          <w:lang w:val="sr-Latn-CS"/>
        </w:rPr>
        <w:t>manje</w:t>
      </w:r>
      <w:r w:rsidRPr="000C1A05">
        <w:rPr>
          <w:lang w:val="sr-Latn-CS"/>
        </w:rPr>
        <w:t xml:space="preserve"> u odnosu na 202</w:t>
      </w:r>
      <w:r w:rsidR="00050DFF">
        <w:rPr>
          <w:lang w:val="sr-Latn-CS"/>
        </w:rPr>
        <w:t>4</w:t>
      </w:r>
      <w:r w:rsidRPr="000C1A05">
        <w:rPr>
          <w:lang w:val="sr-Latn-CS"/>
        </w:rPr>
        <w:t xml:space="preserve">. godinu kada ih je bilo </w:t>
      </w:r>
      <w:r w:rsidR="00050DFF">
        <w:rPr>
          <w:lang w:val="sr-Latn-CS"/>
        </w:rPr>
        <w:t>33</w:t>
      </w:r>
      <w:r w:rsidRPr="000C1A05">
        <w:rPr>
          <w:lang w:val="sr-Latn-CS"/>
        </w:rPr>
        <w:t>.</w:t>
      </w:r>
      <w:r w:rsidR="00050DFF">
        <w:rPr>
          <w:lang w:val="sr-Latn-CS"/>
        </w:rPr>
        <w:t xml:space="preserve"> Sa nezavršenim prijavama iz ranijeg perioda kojih je bilo 34 ukupno je  u radu bilo prijava protiv 52 lica.  </w:t>
      </w:r>
      <w:r w:rsidRPr="000C1A05">
        <w:rPr>
          <w:lang w:val="sr-Latn-CS"/>
        </w:rPr>
        <w:t xml:space="preserve">Broj </w:t>
      </w:r>
      <w:r w:rsidR="00F8657D" w:rsidRPr="000C1A05">
        <w:rPr>
          <w:lang w:val="sr-Latn-CS"/>
        </w:rPr>
        <w:t>formiranih</w:t>
      </w:r>
      <w:r w:rsidRPr="000C1A05">
        <w:rPr>
          <w:lang w:val="sr-Latn-CS"/>
        </w:rPr>
        <w:t xml:space="preserve"> predmeta je bio </w:t>
      </w:r>
      <w:r w:rsidR="00050DFF">
        <w:rPr>
          <w:lang w:val="sr-Latn-CS"/>
        </w:rPr>
        <w:t>16, a broj nezavršenih predmeta iz ranijih godina je bio 20, tako da je u radu bilo ukupno 36 predmeta</w:t>
      </w:r>
      <w:r w:rsidRPr="000C1A05">
        <w:rPr>
          <w:lang w:val="sr-Latn-CS"/>
        </w:rPr>
        <w:t xml:space="preserve">. </w:t>
      </w:r>
    </w:p>
    <w:p w:rsidR="00E96C30" w:rsidRPr="000C1A05" w:rsidRDefault="00E96C30" w:rsidP="007D5F11">
      <w:pPr>
        <w:ind w:firstLine="720"/>
        <w:rPr>
          <w:lang w:val="sr-Latn-CS"/>
        </w:rPr>
      </w:pPr>
    </w:p>
    <w:p w:rsidR="00766C31" w:rsidRPr="000C1A05" w:rsidRDefault="00766C31" w:rsidP="00766C31">
      <w:pPr>
        <w:rPr>
          <w:lang w:val="sr-Latn-CS"/>
        </w:rPr>
      </w:pPr>
      <w:r w:rsidRPr="000C1A05">
        <w:rPr>
          <w:lang w:val="sr-Latn-CS"/>
        </w:rPr>
        <w:t xml:space="preserve"> </w:t>
      </w:r>
      <w:r w:rsidRPr="000C1A05">
        <w:rPr>
          <w:lang w:val="sr-Latn-CS"/>
        </w:rPr>
        <w:tab/>
        <w:t>Prijave su podnijete zbog sljedećih krivičnih djela:</w:t>
      </w:r>
    </w:p>
    <w:p w:rsidR="00DD1570" w:rsidRPr="000C1A05" w:rsidRDefault="00DD1570" w:rsidP="00766C31">
      <w:pPr>
        <w:rPr>
          <w:lang w:val="sr-Latn-CS"/>
        </w:rPr>
      </w:pPr>
    </w:p>
    <w:p w:rsidR="00766C31" w:rsidRPr="000C1A05" w:rsidRDefault="00DD1570" w:rsidP="00DD1570">
      <w:pPr>
        <w:ind w:firstLine="720"/>
        <w:rPr>
          <w:lang w:val="sr-Latn-CS"/>
        </w:rPr>
      </w:pPr>
      <w:r w:rsidRPr="000C1A05">
        <w:rPr>
          <w:lang w:val="sr-Latn-CS"/>
        </w:rPr>
        <w:t xml:space="preserve">- teška tjelesna povreda iz čl.151 KZ CG  protiv </w:t>
      </w:r>
      <w:r w:rsidR="00050DFF">
        <w:rPr>
          <w:lang w:val="sr-Latn-CS"/>
        </w:rPr>
        <w:t>3</w:t>
      </w:r>
      <w:r w:rsidRPr="000C1A05">
        <w:rPr>
          <w:lang w:val="sr-Latn-CS"/>
        </w:rPr>
        <w:t xml:space="preserve"> maloljetnika</w:t>
      </w:r>
    </w:p>
    <w:p w:rsidR="00766C31" w:rsidRPr="000C1A05" w:rsidRDefault="00766C31" w:rsidP="00766C31">
      <w:pPr>
        <w:rPr>
          <w:lang w:val="sr-Latn-CS"/>
        </w:rPr>
      </w:pPr>
      <w:r w:rsidRPr="000C1A05">
        <w:rPr>
          <w:lang w:val="sr-Latn-CS"/>
        </w:rPr>
        <w:tab/>
        <w:t xml:space="preserve">- </w:t>
      </w:r>
      <w:r w:rsidR="00DD1570" w:rsidRPr="000C1A05">
        <w:rPr>
          <w:lang w:val="sr-Latn-CS"/>
        </w:rPr>
        <w:t>l</w:t>
      </w:r>
      <w:r w:rsidRPr="000C1A05">
        <w:rPr>
          <w:lang w:val="sr-Latn-CS"/>
        </w:rPr>
        <w:t xml:space="preserve">aka tjelesna povreda iz čl.152 KZ CG protiv </w:t>
      </w:r>
      <w:r w:rsidR="00050DFF">
        <w:rPr>
          <w:lang w:val="sr-Latn-CS"/>
        </w:rPr>
        <w:t>2</w:t>
      </w:r>
      <w:r w:rsidRPr="000C1A05">
        <w:rPr>
          <w:lang w:val="sr-Latn-CS"/>
        </w:rPr>
        <w:t xml:space="preserve"> maloljetnika</w:t>
      </w:r>
    </w:p>
    <w:p w:rsidR="00DD1570" w:rsidRPr="000C1A05" w:rsidRDefault="00DD1570" w:rsidP="00DD1570">
      <w:pPr>
        <w:ind w:firstLine="720"/>
        <w:rPr>
          <w:lang w:val="sr-Latn-CS"/>
        </w:rPr>
      </w:pPr>
      <w:r w:rsidRPr="000C1A05">
        <w:rPr>
          <w:lang w:val="sr-Latn-CS"/>
        </w:rPr>
        <w:t xml:space="preserve">- zlostavljanje iz čl.166a KZ CG  protiv </w:t>
      </w:r>
      <w:r w:rsidR="00050DFF">
        <w:rPr>
          <w:lang w:val="sr-Latn-CS"/>
        </w:rPr>
        <w:t>1</w:t>
      </w:r>
      <w:r w:rsidRPr="000C1A05">
        <w:rPr>
          <w:lang w:val="sr-Latn-CS"/>
        </w:rPr>
        <w:t xml:space="preserve"> maloljetnika</w:t>
      </w:r>
    </w:p>
    <w:p w:rsidR="00DD1570" w:rsidRDefault="00DD1570" w:rsidP="00DD1570">
      <w:pPr>
        <w:ind w:firstLine="720"/>
        <w:rPr>
          <w:lang w:val="sr-Latn-CS"/>
        </w:rPr>
      </w:pPr>
      <w:r w:rsidRPr="000C1A05">
        <w:rPr>
          <w:lang w:val="sr-Latn-CS"/>
        </w:rPr>
        <w:t xml:space="preserve">- </w:t>
      </w:r>
      <w:r w:rsidR="00AE6DBD">
        <w:rPr>
          <w:lang w:val="sr-Latn-CS"/>
        </w:rPr>
        <w:t>u</w:t>
      </w:r>
      <w:r w:rsidRPr="000C1A05">
        <w:rPr>
          <w:lang w:val="sr-Latn-CS"/>
        </w:rPr>
        <w:t xml:space="preserve">grožavanje sigurnosti iz čl. 168 KZ CG protiv </w:t>
      </w:r>
      <w:r w:rsidR="00050DFF">
        <w:rPr>
          <w:lang w:val="sr-Latn-CS"/>
        </w:rPr>
        <w:t>1</w:t>
      </w:r>
      <w:r w:rsidRPr="000C1A05">
        <w:rPr>
          <w:lang w:val="sr-Latn-CS"/>
        </w:rPr>
        <w:t xml:space="preserve"> maloljetnika</w:t>
      </w:r>
    </w:p>
    <w:p w:rsidR="00050DFF" w:rsidRPr="000C1A05" w:rsidRDefault="00050DFF" w:rsidP="00DD1570">
      <w:pPr>
        <w:ind w:firstLine="720"/>
        <w:rPr>
          <w:lang w:val="sr-Latn-CS"/>
        </w:rPr>
      </w:pPr>
      <w:r>
        <w:rPr>
          <w:lang w:val="sr-Latn-CS"/>
        </w:rPr>
        <w:t>- iskorišćavanje djece za pornografiju iz čl. 211 KZ CG protiv 1 maloljetnika</w:t>
      </w:r>
    </w:p>
    <w:p w:rsidR="000C1A05" w:rsidRPr="000C1A05" w:rsidRDefault="00DD1570" w:rsidP="00AE6DBD">
      <w:pPr>
        <w:ind w:firstLine="720"/>
        <w:rPr>
          <w:lang w:val="sr-Latn-CS"/>
        </w:rPr>
      </w:pPr>
      <w:r w:rsidRPr="000C1A05">
        <w:rPr>
          <w:lang w:val="sr-Latn-CS"/>
        </w:rPr>
        <w:t>-</w:t>
      </w:r>
      <w:r w:rsidR="000C1A05" w:rsidRPr="000C1A05">
        <w:rPr>
          <w:lang w:val="sr-Latn-CS"/>
        </w:rPr>
        <w:t xml:space="preserve"> </w:t>
      </w:r>
      <w:r w:rsidRPr="000C1A05">
        <w:rPr>
          <w:lang w:val="sr-Latn-CS"/>
        </w:rPr>
        <w:t>nasilje u porodici</w:t>
      </w:r>
      <w:r w:rsidR="000C1A05" w:rsidRPr="000C1A05">
        <w:rPr>
          <w:lang w:val="sr-Latn-CS"/>
        </w:rPr>
        <w:t xml:space="preserve"> ili u porodičnoj zajednici iz čl. 220 KZ CG protiv </w:t>
      </w:r>
      <w:r w:rsidR="00AE6DBD">
        <w:rPr>
          <w:lang w:val="sr-Latn-CS"/>
        </w:rPr>
        <w:t>2</w:t>
      </w:r>
      <w:r w:rsidR="000C1A05" w:rsidRPr="000C1A05">
        <w:rPr>
          <w:lang w:val="sr-Latn-CS"/>
        </w:rPr>
        <w:t xml:space="preserve"> maloljetnika</w:t>
      </w:r>
    </w:p>
    <w:p w:rsidR="00AE6DBD" w:rsidRPr="000C1A05" w:rsidRDefault="000C1A05" w:rsidP="009A1B9D">
      <w:pPr>
        <w:rPr>
          <w:lang w:val="sr-Latn-CS"/>
        </w:rPr>
      </w:pPr>
      <w:r w:rsidRPr="000C1A05">
        <w:rPr>
          <w:lang w:val="sr-Latn-CS"/>
        </w:rPr>
        <w:tab/>
        <w:t xml:space="preserve">- </w:t>
      </w:r>
      <w:r w:rsidR="00AE6DBD">
        <w:rPr>
          <w:lang w:val="sr-Latn-CS"/>
        </w:rPr>
        <w:t>ugrožavanje javnog saobraćaja</w:t>
      </w:r>
      <w:r w:rsidRPr="000C1A05">
        <w:rPr>
          <w:lang w:val="sr-Latn-CS"/>
        </w:rPr>
        <w:t xml:space="preserve"> iz čl. </w:t>
      </w:r>
      <w:r w:rsidR="00AE6DBD">
        <w:rPr>
          <w:lang w:val="sr-Latn-CS"/>
        </w:rPr>
        <w:t>339</w:t>
      </w:r>
      <w:r w:rsidRPr="000C1A05">
        <w:rPr>
          <w:lang w:val="sr-Latn-CS"/>
        </w:rPr>
        <w:t xml:space="preserve"> KZ CG protiv </w:t>
      </w:r>
      <w:r w:rsidR="00AE6DBD">
        <w:rPr>
          <w:lang w:val="sr-Latn-CS"/>
        </w:rPr>
        <w:t>1</w:t>
      </w:r>
      <w:r w:rsidRPr="000C1A05">
        <w:rPr>
          <w:lang w:val="sr-Latn-CS"/>
        </w:rPr>
        <w:t xml:space="preserve"> maloljetnika</w:t>
      </w:r>
    </w:p>
    <w:p w:rsidR="000C1A05" w:rsidRPr="000C1A05" w:rsidRDefault="000C1A05" w:rsidP="009A1B9D">
      <w:pPr>
        <w:rPr>
          <w:lang w:val="sr-Latn-CS"/>
        </w:rPr>
      </w:pPr>
      <w:r w:rsidRPr="000C1A05">
        <w:rPr>
          <w:lang w:val="sr-Latn-CS"/>
        </w:rPr>
        <w:tab/>
        <w:t xml:space="preserve">- </w:t>
      </w:r>
      <w:r w:rsidR="00AE6DBD">
        <w:rPr>
          <w:lang w:val="sr-Latn-CS"/>
        </w:rPr>
        <w:t xml:space="preserve">davanje lažnog iskaza </w:t>
      </w:r>
      <w:r w:rsidRPr="000C1A05">
        <w:rPr>
          <w:lang w:val="sr-Latn-CS"/>
        </w:rPr>
        <w:t>iz čl. 38</w:t>
      </w:r>
      <w:r w:rsidR="00AE6DBD">
        <w:rPr>
          <w:lang w:val="sr-Latn-CS"/>
        </w:rPr>
        <w:t>9</w:t>
      </w:r>
      <w:r w:rsidRPr="000C1A05">
        <w:rPr>
          <w:lang w:val="sr-Latn-CS"/>
        </w:rPr>
        <w:t xml:space="preserve"> KZ CG protiv </w:t>
      </w:r>
      <w:r w:rsidR="00AE6DBD">
        <w:rPr>
          <w:lang w:val="sr-Latn-CS"/>
        </w:rPr>
        <w:t>2</w:t>
      </w:r>
      <w:r w:rsidRPr="000C1A05">
        <w:rPr>
          <w:lang w:val="sr-Latn-CS"/>
        </w:rPr>
        <w:t xml:space="preserve"> maloljetnika</w:t>
      </w:r>
    </w:p>
    <w:p w:rsidR="00766C31" w:rsidRPr="000C1A05" w:rsidRDefault="00766C31" w:rsidP="00766C31">
      <w:pPr>
        <w:rPr>
          <w:lang w:val="sr-Latn-CS"/>
        </w:rPr>
      </w:pPr>
      <w:r w:rsidRPr="000C1A05">
        <w:rPr>
          <w:lang w:val="sr-Latn-CS"/>
        </w:rPr>
        <w:tab/>
        <w:t xml:space="preserve">- Nasilničko ponašanje iz čl.399. KZ CG protiv </w:t>
      </w:r>
      <w:r w:rsidR="00AE6DBD">
        <w:rPr>
          <w:lang w:val="sr-Latn-CS"/>
        </w:rPr>
        <w:t>5</w:t>
      </w:r>
      <w:r w:rsidRPr="000C1A05">
        <w:rPr>
          <w:lang w:val="sr-Latn-CS"/>
        </w:rPr>
        <w:t xml:space="preserve"> maloljetnika</w:t>
      </w:r>
    </w:p>
    <w:p w:rsidR="00766C31" w:rsidRPr="000C1A05" w:rsidRDefault="00766C31" w:rsidP="00766C31">
      <w:pPr>
        <w:rPr>
          <w:lang w:val="sr-Latn-CS"/>
        </w:rPr>
      </w:pPr>
      <w:r w:rsidRPr="000C1A05">
        <w:rPr>
          <w:lang w:val="sr-Latn-CS"/>
        </w:rPr>
        <w:tab/>
        <w:t>__________________________________________________________________</w:t>
      </w:r>
    </w:p>
    <w:p w:rsidR="00766C31" w:rsidRPr="000C1A05" w:rsidRDefault="00766C31" w:rsidP="00766C31">
      <w:pPr>
        <w:rPr>
          <w:lang w:val="sr-Latn-CS"/>
        </w:rPr>
      </w:pPr>
      <w:r w:rsidRPr="000C1A05">
        <w:rPr>
          <w:lang w:val="sr-Latn-CS"/>
        </w:rPr>
        <w:tab/>
        <w:t xml:space="preserve"> UKUPNO: protiv </w:t>
      </w:r>
      <w:r w:rsidR="00AE6DBD">
        <w:rPr>
          <w:lang w:val="sr-Latn-CS"/>
        </w:rPr>
        <w:t>18</w:t>
      </w:r>
      <w:r w:rsidRPr="000C1A05">
        <w:rPr>
          <w:lang w:val="sr-Latn-CS"/>
        </w:rPr>
        <w:t xml:space="preserve"> maloljetnika</w:t>
      </w:r>
    </w:p>
    <w:p w:rsidR="00766C31" w:rsidRPr="000C1A05" w:rsidRDefault="00766C31" w:rsidP="00766C31">
      <w:pPr>
        <w:rPr>
          <w:lang w:val="sr-Latn-CS"/>
        </w:rPr>
      </w:pPr>
    </w:p>
    <w:p w:rsidR="00F80CFC" w:rsidRPr="000C1A05" w:rsidRDefault="00766C31" w:rsidP="00BB3DB6">
      <w:pPr>
        <w:ind w:firstLine="720"/>
        <w:rPr>
          <w:lang w:val="sr-Latn-CS"/>
        </w:rPr>
      </w:pPr>
      <w:r w:rsidRPr="000C1A05">
        <w:rPr>
          <w:lang w:val="sr-Latn-CS"/>
        </w:rPr>
        <w:t>Od ukupnog broja prijava u radu, riješen</w:t>
      </w:r>
      <w:r w:rsidR="00FD650D" w:rsidRPr="000C1A05">
        <w:rPr>
          <w:lang w:val="sr-Latn-CS"/>
        </w:rPr>
        <w:t>o</w:t>
      </w:r>
      <w:r w:rsidRPr="000C1A05">
        <w:rPr>
          <w:lang w:val="sr-Latn-CS"/>
        </w:rPr>
        <w:t xml:space="preserve"> je prijava protiv </w:t>
      </w:r>
      <w:r w:rsidR="00AE6DBD">
        <w:rPr>
          <w:lang w:val="sr-Latn-CS"/>
        </w:rPr>
        <w:t>45</w:t>
      </w:r>
      <w:r w:rsidRPr="000C1A05">
        <w:rPr>
          <w:lang w:val="sr-Latn-CS"/>
        </w:rPr>
        <w:t xml:space="preserve"> lic</w:t>
      </w:r>
      <w:r w:rsidR="00EC120C" w:rsidRPr="000C1A05">
        <w:rPr>
          <w:lang w:val="sr-Latn-CS"/>
        </w:rPr>
        <w:t>a</w:t>
      </w:r>
      <w:r w:rsidRPr="000C1A05">
        <w:rPr>
          <w:lang w:val="sr-Latn-CS"/>
        </w:rPr>
        <w:t xml:space="preserve">, dok je ostalo neriješenih prijava protiv </w:t>
      </w:r>
      <w:r w:rsidR="00AE6DBD">
        <w:rPr>
          <w:lang w:val="sr-Latn-CS"/>
        </w:rPr>
        <w:t>7</w:t>
      </w:r>
      <w:r w:rsidRPr="000C1A05">
        <w:rPr>
          <w:lang w:val="sr-Latn-CS"/>
        </w:rPr>
        <w:t xml:space="preserve"> lica. Od</w:t>
      </w:r>
      <w:r w:rsidR="00F8657D" w:rsidRPr="000C1A05">
        <w:rPr>
          <w:lang w:val="sr-Latn-CS"/>
        </w:rPr>
        <w:t xml:space="preserve"> riješenih prijava protiv </w:t>
      </w:r>
      <w:r w:rsidR="00AE6DBD">
        <w:rPr>
          <w:lang w:val="sr-Latn-CS"/>
        </w:rPr>
        <w:t>7</w:t>
      </w:r>
      <w:r w:rsidR="00F8657D" w:rsidRPr="000C1A05">
        <w:rPr>
          <w:lang w:val="sr-Latn-CS"/>
        </w:rPr>
        <w:t xml:space="preserve"> lica je odbačena prijava </w:t>
      </w:r>
      <w:r w:rsidRPr="000C1A05">
        <w:rPr>
          <w:lang w:val="sr-Latn-CS"/>
        </w:rPr>
        <w:t>iz drugih razloga</w:t>
      </w:r>
      <w:r w:rsidR="00F8657D" w:rsidRPr="000C1A05">
        <w:rPr>
          <w:lang w:val="sr-Latn-CS"/>
        </w:rPr>
        <w:t xml:space="preserve">, protiv </w:t>
      </w:r>
      <w:r w:rsidR="00AE6DBD">
        <w:rPr>
          <w:lang w:val="sr-Latn-CS"/>
        </w:rPr>
        <w:t>3</w:t>
      </w:r>
      <w:r w:rsidR="000C1A05" w:rsidRPr="000C1A05">
        <w:rPr>
          <w:lang w:val="sr-Latn-CS"/>
        </w:rPr>
        <w:t>8</w:t>
      </w:r>
      <w:r w:rsidR="00F8657D" w:rsidRPr="000C1A05">
        <w:rPr>
          <w:lang w:val="sr-Latn-CS"/>
        </w:rPr>
        <w:t xml:space="preserve"> lica je </w:t>
      </w:r>
      <w:r w:rsidR="00EA26EF" w:rsidRPr="000C1A05">
        <w:rPr>
          <w:lang w:val="sr-Latn-CS"/>
        </w:rPr>
        <w:t>donij</w:t>
      </w:r>
      <w:r w:rsidR="00BB3DB6" w:rsidRPr="000C1A05">
        <w:rPr>
          <w:lang w:val="sr-Latn-CS"/>
        </w:rPr>
        <w:t>e</w:t>
      </w:r>
      <w:r w:rsidR="00EA26EF" w:rsidRPr="000C1A05">
        <w:rPr>
          <w:lang w:val="sr-Latn-CS"/>
        </w:rPr>
        <w:t>ta naredba za pokretanje pripremnog postupka</w:t>
      </w:r>
      <w:r w:rsidRPr="000C1A05">
        <w:rPr>
          <w:lang w:val="sr-Latn-CS"/>
        </w:rPr>
        <w:t xml:space="preserve">. Prema </w:t>
      </w:r>
      <w:r w:rsidR="00AE6DBD">
        <w:rPr>
          <w:lang w:val="sr-Latn-CS"/>
        </w:rPr>
        <w:t>31</w:t>
      </w:r>
      <w:r w:rsidRPr="000C1A05">
        <w:rPr>
          <w:lang w:val="sr-Latn-CS"/>
        </w:rPr>
        <w:t xml:space="preserve"> maloljetnika podnijet je predlog za izricanje krivičnih sankcija</w:t>
      </w:r>
      <w:r w:rsidR="00EA26EF" w:rsidRPr="000C1A05">
        <w:rPr>
          <w:lang w:val="sr-Latn-CS"/>
        </w:rPr>
        <w:t xml:space="preserve"> – primjenu vaspitne mjere. </w:t>
      </w:r>
    </w:p>
    <w:p w:rsidR="00766C31" w:rsidRPr="000C1A05" w:rsidRDefault="00766C31" w:rsidP="00766C31">
      <w:pPr>
        <w:ind w:firstLine="720"/>
        <w:rPr>
          <w:lang w:val="sr-Latn-CS"/>
        </w:rPr>
      </w:pPr>
      <w:r w:rsidRPr="000C1A05">
        <w:rPr>
          <w:lang w:val="sr-Latn-CS"/>
        </w:rPr>
        <w:t xml:space="preserve"> </w:t>
      </w:r>
      <w:r w:rsidR="00AE6DBD">
        <w:rPr>
          <w:lang w:val="sr-Latn-CS"/>
        </w:rPr>
        <w:t>Sud je donio odluke u odnosu na 27 maloljetnika na način što su p</w:t>
      </w:r>
      <w:r w:rsidRPr="000C1A05">
        <w:rPr>
          <w:lang w:val="sr-Latn-CS"/>
        </w:rPr>
        <w:t xml:space="preserve">rema </w:t>
      </w:r>
      <w:r w:rsidR="00AE6DBD">
        <w:rPr>
          <w:lang w:val="sr-Latn-CS"/>
        </w:rPr>
        <w:t>19</w:t>
      </w:r>
      <w:r w:rsidRPr="000C1A05">
        <w:rPr>
          <w:lang w:val="sr-Latn-CS"/>
        </w:rPr>
        <w:t xml:space="preserve"> maloljetnika  izre</w:t>
      </w:r>
      <w:r w:rsidR="00AE6DBD">
        <w:rPr>
          <w:lang w:val="sr-Latn-CS"/>
        </w:rPr>
        <w:t>čene</w:t>
      </w:r>
      <w:r w:rsidRPr="000C1A05">
        <w:rPr>
          <w:lang w:val="sr-Latn-CS"/>
        </w:rPr>
        <w:t xml:space="preserve"> vaspitne mjere </w:t>
      </w:r>
      <w:r w:rsidR="00BB3DB6" w:rsidRPr="000C1A05">
        <w:rPr>
          <w:lang w:val="sr-Latn-CS"/>
        </w:rPr>
        <w:t>– posebne obaveze</w:t>
      </w:r>
      <w:r w:rsidRPr="000C1A05">
        <w:rPr>
          <w:lang w:val="sr-Latn-CS"/>
        </w:rPr>
        <w:t>,</w:t>
      </w:r>
      <w:r w:rsidR="00AE6DBD">
        <w:rPr>
          <w:lang w:val="sr-Latn-CS"/>
        </w:rPr>
        <w:t xml:space="preserve"> a prema 8 maloljetnika pojačan nadzor od strane roditelja,</w:t>
      </w:r>
      <w:r w:rsidRPr="000C1A05">
        <w:rPr>
          <w:lang w:val="sr-Latn-CS"/>
        </w:rPr>
        <w:t xml:space="preserve"> dok je </w:t>
      </w:r>
      <w:r w:rsidR="00E96C30">
        <w:rPr>
          <w:lang w:val="sr-Latn-CS"/>
        </w:rPr>
        <w:t xml:space="preserve">kod suda </w:t>
      </w:r>
      <w:r w:rsidRPr="000C1A05">
        <w:rPr>
          <w:lang w:val="sr-Latn-CS"/>
        </w:rPr>
        <w:t>ostalo neriješeno</w:t>
      </w:r>
      <w:r w:rsidR="00AE6DBD">
        <w:rPr>
          <w:lang w:val="sr-Latn-CS"/>
        </w:rPr>
        <w:t xml:space="preserve"> postupaka u odnosu na 23 maloljetnika</w:t>
      </w:r>
      <w:r w:rsidRPr="000C1A05">
        <w:rPr>
          <w:lang w:val="sr-Latn-CS"/>
        </w:rPr>
        <w:t xml:space="preserve"> na kraju izvještajnog perioda.</w:t>
      </w:r>
    </w:p>
    <w:p w:rsidR="00747A90" w:rsidRDefault="00766C31" w:rsidP="00747A90">
      <w:pPr>
        <w:ind w:firstLine="720"/>
        <w:rPr>
          <w:lang w:val="sr-Latn-CS"/>
        </w:rPr>
      </w:pPr>
      <w:r w:rsidRPr="000C1A05">
        <w:rPr>
          <w:lang w:val="sr-Latn-CS"/>
        </w:rPr>
        <w:t>Prema maloljetnicima u 202</w:t>
      </w:r>
      <w:r w:rsidR="00AE6DBD">
        <w:rPr>
          <w:lang w:val="sr-Latn-CS"/>
        </w:rPr>
        <w:t>5</w:t>
      </w:r>
      <w:r w:rsidRPr="000C1A05">
        <w:rPr>
          <w:lang w:val="sr-Latn-CS"/>
        </w:rPr>
        <w:t xml:space="preserve">. godini nije određivano zadržavanje, kao ni pritvor. </w:t>
      </w:r>
    </w:p>
    <w:p w:rsidR="00080FEB" w:rsidRPr="000C1A05" w:rsidRDefault="00080FEB" w:rsidP="00747A90">
      <w:pPr>
        <w:ind w:firstLine="720"/>
        <w:rPr>
          <w:lang w:val="sr-Latn-CS"/>
        </w:rPr>
      </w:pPr>
    </w:p>
    <w:p w:rsidR="00AE6DBD" w:rsidRPr="006D5419" w:rsidRDefault="00AE6DBD" w:rsidP="00080FEB">
      <w:pPr>
        <w:ind w:firstLine="720"/>
      </w:pPr>
      <w:r w:rsidRPr="006D5419">
        <w:t xml:space="preserve">Zbog zastarjelosti krivičnog gonjenja odbačeno je krivičnih prijava o odnosu na </w:t>
      </w:r>
      <w:r w:rsidR="00A74A6D">
        <w:t>1</w:t>
      </w:r>
      <w:r w:rsidRPr="006D5419">
        <w:t xml:space="preserve"> lic</w:t>
      </w:r>
      <w:r w:rsidR="00A74A6D">
        <w:t>e</w:t>
      </w:r>
      <w:r w:rsidRPr="006D5419">
        <w:t xml:space="preserve"> i to:</w:t>
      </w:r>
    </w:p>
    <w:p w:rsidR="00AE6DBD" w:rsidRPr="006D5419" w:rsidRDefault="00AE6DBD" w:rsidP="00AE6DBD"/>
    <w:p w:rsidR="00AE6DBD" w:rsidRPr="003A2B37" w:rsidRDefault="00AE6DBD" w:rsidP="00AE6DBD">
      <w:pPr>
        <w:ind w:firstLine="720"/>
      </w:pPr>
      <w:r w:rsidRPr="007B7F16">
        <w:rPr>
          <w:b/>
        </w:rPr>
        <w:t xml:space="preserve">- </w:t>
      </w:r>
      <w:r w:rsidRPr="003A2B37">
        <w:t>U predmetu Kt</w:t>
      </w:r>
      <w:r w:rsidR="00340C5A">
        <w:t>m</w:t>
      </w:r>
      <w:r w:rsidRPr="003A2B37">
        <w:t xml:space="preserve">. br. </w:t>
      </w:r>
      <w:r>
        <w:t>5</w:t>
      </w:r>
      <w:r w:rsidRPr="003A2B37">
        <w:t>/20</w:t>
      </w:r>
      <w:r>
        <w:t>18</w:t>
      </w:r>
      <w:r w:rsidRPr="003A2B37">
        <w:t xml:space="preserve"> u odnosu na </w:t>
      </w:r>
      <w:r>
        <w:t>1</w:t>
      </w:r>
      <w:r w:rsidRPr="003A2B37">
        <w:t xml:space="preserve"> lic</w:t>
      </w:r>
      <w:r>
        <w:t>e</w:t>
      </w:r>
      <w:r w:rsidRPr="003A2B37">
        <w:t xml:space="preserve"> zbog</w:t>
      </w:r>
      <w:r>
        <w:t xml:space="preserve"> produženog</w:t>
      </w:r>
      <w:r w:rsidRPr="003A2B37">
        <w:t xml:space="preserve"> krivičnog djela </w:t>
      </w:r>
      <w:r>
        <w:t xml:space="preserve">krađa iz čl. 239. </w:t>
      </w:r>
      <w:r w:rsidRPr="003A2B37">
        <w:t>KZ CG: Državni tužilac je o krivičnom djelu obaviješten podnošenjem krivične prijave</w:t>
      </w:r>
      <w:r>
        <w:t xml:space="preserve"> 03.05.2018. </w:t>
      </w:r>
      <w:r w:rsidRPr="003A2B37">
        <w:t xml:space="preserve"> godine, a krivično djelo za koje </w:t>
      </w:r>
      <w:r>
        <w:t>je</w:t>
      </w:r>
      <w:r w:rsidRPr="003A2B37">
        <w:t xml:space="preserve"> prijavljen izvršeno je </w:t>
      </w:r>
      <w:r>
        <w:t>17.04.2018. i 27.04.2018.</w:t>
      </w:r>
      <w:r w:rsidRPr="003A2B37">
        <w:t xml:space="preserve"> godine. </w:t>
      </w:r>
      <w:r w:rsidRPr="003A2B37">
        <w:rPr>
          <w:lang w:val="sr-Latn-CS"/>
        </w:rPr>
        <w:t>S</w:t>
      </w:r>
      <w:r w:rsidRPr="003A2B37">
        <w:rPr>
          <w:lang w:val="sr-Latn-RS"/>
        </w:rPr>
        <w:t xml:space="preserve">hodno čl. 124. st. 1. tač. </w:t>
      </w:r>
      <w:r w:rsidR="00F829B3">
        <w:rPr>
          <w:lang w:val="sr-Latn-RS"/>
        </w:rPr>
        <w:t>6</w:t>
      </w:r>
      <w:r w:rsidRPr="003A2B37">
        <w:rPr>
          <w:lang w:val="sr-Latn-RS"/>
        </w:rPr>
        <w:t xml:space="preserve">. </w:t>
      </w:r>
      <w:r w:rsidR="00F829B3">
        <w:rPr>
          <w:lang w:val="sr-Latn-RS"/>
        </w:rPr>
        <w:t xml:space="preserve">i čl. 125. st. 7. </w:t>
      </w:r>
      <w:r w:rsidRPr="003A2B37">
        <w:rPr>
          <w:lang w:val="sr-Latn-RS"/>
        </w:rPr>
        <w:t xml:space="preserve">Krivičnog zakonika Crne Gore, </w:t>
      </w:r>
      <w:r w:rsidR="00D204D9">
        <w:rPr>
          <w:lang w:val="sr-Latn-RS"/>
        </w:rPr>
        <w:t xml:space="preserve">apsolutna </w:t>
      </w:r>
      <w:r w:rsidRPr="003A2B37">
        <w:rPr>
          <w:lang w:val="sr-Latn-RS"/>
        </w:rPr>
        <w:t xml:space="preserve">zastarjelost je nastupila protekom roka od </w:t>
      </w:r>
      <w:r w:rsidR="00F829B3">
        <w:rPr>
          <w:lang w:val="sr-Latn-RS"/>
        </w:rPr>
        <w:t>6</w:t>
      </w:r>
      <w:r w:rsidRPr="003A2B37">
        <w:rPr>
          <w:lang w:val="sr-Latn-RS"/>
        </w:rPr>
        <w:t xml:space="preserve"> godina od dana izvršenja krivičnog djela tj. </w:t>
      </w:r>
      <w:r w:rsidR="00F829B3">
        <w:rPr>
          <w:lang w:val="sr-Latn-RS"/>
        </w:rPr>
        <w:t xml:space="preserve">27.04.2024. </w:t>
      </w:r>
      <w:r w:rsidRPr="003A2B37">
        <w:rPr>
          <w:lang w:val="sr-Latn-RS"/>
        </w:rPr>
        <w:t>godine.</w:t>
      </w:r>
      <w:r w:rsidR="00F829B3">
        <w:rPr>
          <w:lang w:val="sr-Latn-RS"/>
        </w:rPr>
        <w:t xml:space="preserve"> U tom predmetu postupajući državni tužilac je tražio od Centra za socijalni rad u Podgorici izradu izvještaja o činjenicama potrebnim za ocjenu duševne razvijenosti maloljetnika, sredine iz koje potiče i drugih okolnosti koje se tiču njegove ličnosti i ponašanja, a </w:t>
      </w:r>
      <w:r w:rsidR="00F829B3">
        <w:rPr>
          <w:lang w:val="sr-Latn-RS"/>
        </w:rPr>
        <w:lastRenderedPageBreak/>
        <w:t>čije pribavljanje je obavezno u pripremnom postupku prema čl. 73. st. 3. Zakona o maloljetnicima. Zahtjev je upućen Centru za socijalni rad u Podgorici 10.09.2019. godine, a urgencija 14.02.2020. godine i po istima nije postupljeno, što je u krajnjem dovelo do nastupanja apsolutne zastarjelosti krivičnog gonjenja.</w:t>
      </w:r>
    </w:p>
    <w:p w:rsidR="00747A90" w:rsidRPr="000C1A05" w:rsidRDefault="00747A90" w:rsidP="00747A90">
      <w:pPr>
        <w:ind w:firstLine="720"/>
        <w:rPr>
          <w:lang w:val="sr-Latn-CS"/>
        </w:rPr>
      </w:pPr>
    </w:p>
    <w:p w:rsidR="00747A90" w:rsidRPr="00747A90" w:rsidRDefault="00747A90" w:rsidP="00747A90">
      <w:pPr>
        <w:ind w:firstLine="720"/>
        <w:rPr>
          <w:lang w:val="sr-Latn-CS"/>
        </w:rPr>
      </w:pPr>
    </w:p>
    <w:p w:rsidR="000A3C33" w:rsidRPr="004B31C1" w:rsidRDefault="004B31C1" w:rsidP="00A42671">
      <w:pPr>
        <w:pStyle w:val="Heading1"/>
        <w:jc w:val="center"/>
      </w:pPr>
      <w:bookmarkStart w:id="422" w:name="_Toc153177268"/>
      <w:bookmarkStart w:id="423" w:name="_Toc153177378"/>
      <w:bookmarkStart w:id="424" w:name="_Toc158015144"/>
      <w:r>
        <w:t xml:space="preserve">VI </w:t>
      </w:r>
      <w:r w:rsidR="000A3C33" w:rsidRPr="004B31C1">
        <w:t>KRIVIČNE PRIJAVE PO NEPOZNATIM IZVRŠIOCIMA</w:t>
      </w:r>
      <w:bookmarkEnd w:id="422"/>
      <w:bookmarkEnd w:id="423"/>
      <w:bookmarkEnd w:id="424"/>
    </w:p>
    <w:p w:rsidR="00505369" w:rsidRDefault="00505369" w:rsidP="00747A90"/>
    <w:p w:rsidR="00747A90" w:rsidRDefault="00747A90" w:rsidP="00FC47BE"/>
    <w:p w:rsidR="008679F1" w:rsidRPr="002E250B" w:rsidRDefault="008679F1" w:rsidP="008679F1">
      <w:pPr>
        <w:ind w:left="420" w:firstLine="300"/>
        <w:jc w:val="left"/>
      </w:pPr>
      <w:r>
        <w:t xml:space="preserve"> </w:t>
      </w:r>
      <w:r w:rsidR="00747A90" w:rsidRPr="002E250B">
        <w:t xml:space="preserve">U izvještajnoj godini primljeno je prijava protiv </w:t>
      </w:r>
      <w:r w:rsidR="002E250B">
        <w:t>61</w:t>
      </w:r>
      <w:r w:rsidR="00747A90" w:rsidRPr="002E250B">
        <w:t xml:space="preserve"> n.n. lica, </w:t>
      </w:r>
      <w:proofErr w:type="gramStart"/>
      <w:r w:rsidR="00747A90" w:rsidRPr="002E250B">
        <w:t>a</w:t>
      </w:r>
      <w:proofErr w:type="gramEnd"/>
      <w:r w:rsidR="00747A90" w:rsidRPr="002E250B">
        <w:t xml:space="preserve"> iz ranijeg perioda bilo je u radu prijava protiv </w:t>
      </w:r>
      <w:r w:rsidR="00E96C30" w:rsidRPr="002E250B">
        <w:t>19</w:t>
      </w:r>
      <w:r w:rsidR="002E250B">
        <w:t>9</w:t>
      </w:r>
      <w:r w:rsidR="00747A90" w:rsidRPr="002E250B">
        <w:t xml:space="preserve"> n.n.</w:t>
      </w:r>
      <w:r w:rsidR="00E96C30" w:rsidRPr="002E250B">
        <w:t xml:space="preserve"> lica</w:t>
      </w:r>
      <w:r w:rsidR="00747A90" w:rsidRPr="002E250B">
        <w:t>, tako da je ukupno bilo u radi prijava protiv 2</w:t>
      </w:r>
      <w:r w:rsidR="002E250B">
        <w:t>60</w:t>
      </w:r>
      <w:r w:rsidR="00747A90" w:rsidRPr="002E250B">
        <w:t xml:space="preserve"> n.n. lica. od tog broja, riješeno je prijava </w:t>
      </w:r>
      <w:r w:rsidRPr="002E250B">
        <w:t xml:space="preserve">u odnosu na </w:t>
      </w:r>
      <w:r w:rsidR="002E250B">
        <w:t>56</w:t>
      </w:r>
      <w:r w:rsidRPr="002E250B">
        <w:t xml:space="preserve"> n.n. lica, dok je na kraju izvještajnog perioda ostalo u radu neriješenih prijava – neotkrivenih učinilaca krivičnih djela </w:t>
      </w:r>
      <w:r w:rsidR="002E250B">
        <w:t>204</w:t>
      </w:r>
      <w:r w:rsidRPr="002E250B">
        <w:t xml:space="preserve"> n.n. lica.</w:t>
      </w:r>
    </w:p>
    <w:p w:rsidR="00747A90" w:rsidRPr="002E250B" w:rsidRDefault="008679F1" w:rsidP="009939D4">
      <w:pPr>
        <w:ind w:left="420" w:firstLine="300"/>
        <w:jc w:val="left"/>
      </w:pPr>
      <w:r w:rsidRPr="002E250B">
        <w:t>U narednoj tabeli prikazan je broj krivičnih prijava po nepoznatim izvršiocima sa načinom rješavanja</w:t>
      </w:r>
      <w:r w:rsidR="009939D4" w:rsidRPr="002E250B">
        <w:t xml:space="preserve"> </w:t>
      </w:r>
    </w:p>
    <w:p w:rsidR="00747A90" w:rsidRDefault="00747A90" w:rsidP="00FC47BE"/>
    <w:p w:rsidR="00747A90" w:rsidRDefault="00747A90" w:rsidP="00FC47BE"/>
    <w:tbl>
      <w:tblPr>
        <w:tblW w:w="9058" w:type="dxa"/>
        <w:jc w:val="center"/>
        <w:tblCellSpacing w:w="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262"/>
        <w:gridCol w:w="849"/>
        <w:gridCol w:w="709"/>
        <w:gridCol w:w="993"/>
        <w:gridCol w:w="708"/>
        <w:gridCol w:w="709"/>
        <w:gridCol w:w="709"/>
        <w:gridCol w:w="709"/>
        <w:gridCol w:w="709"/>
        <w:gridCol w:w="708"/>
        <w:gridCol w:w="993"/>
      </w:tblGrid>
      <w:tr w:rsidR="0095063A" w:rsidRPr="006A12D8" w:rsidTr="003C762C">
        <w:trPr>
          <w:cantSplit/>
          <w:trHeight w:val="1576"/>
          <w:tblHeader/>
          <w:tblCellSpacing w:w="20" w:type="dxa"/>
          <w:jc w:val="center"/>
        </w:trPr>
        <w:tc>
          <w:tcPr>
            <w:tcW w:w="1202" w:type="dxa"/>
            <w:shd w:val="clear" w:color="auto" w:fill="auto"/>
            <w:vAlign w:val="center"/>
          </w:tcPr>
          <w:p w:rsidR="0095063A" w:rsidRPr="00FE444D" w:rsidRDefault="0095063A" w:rsidP="00FE444D">
            <w:pPr>
              <w:jc w:val="center"/>
              <w:outlineLvl w:val="0"/>
              <w:rPr>
                <w:rFonts w:eastAsia="Calibri"/>
                <w:sz w:val="16"/>
                <w:szCs w:val="16"/>
              </w:rPr>
            </w:pPr>
          </w:p>
          <w:p w:rsidR="0095063A" w:rsidRPr="00FE444D" w:rsidRDefault="0095063A" w:rsidP="00FE444D">
            <w:pPr>
              <w:jc w:val="center"/>
              <w:outlineLvl w:val="0"/>
              <w:rPr>
                <w:rFonts w:eastAsia="Calibri"/>
                <w:sz w:val="16"/>
                <w:szCs w:val="16"/>
              </w:rPr>
            </w:pPr>
          </w:p>
          <w:p w:rsidR="0095063A" w:rsidRPr="00FE444D" w:rsidRDefault="0095063A" w:rsidP="00FE444D">
            <w:pPr>
              <w:jc w:val="center"/>
              <w:outlineLvl w:val="0"/>
              <w:rPr>
                <w:rFonts w:eastAsia="Calibri"/>
                <w:sz w:val="16"/>
                <w:szCs w:val="16"/>
              </w:rPr>
            </w:pPr>
          </w:p>
          <w:p w:rsidR="0095063A" w:rsidRPr="00FE444D" w:rsidRDefault="0095063A" w:rsidP="00FE444D">
            <w:pPr>
              <w:jc w:val="center"/>
              <w:outlineLvl w:val="0"/>
              <w:rPr>
                <w:rFonts w:eastAsia="Calibri"/>
                <w:sz w:val="16"/>
                <w:szCs w:val="16"/>
              </w:rPr>
            </w:pPr>
            <w:bookmarkStart w:id="425" w:name="_Toc509109962"/>
            <w:bookmarkStart w:id="426" w:name="_Toc66091177"/>
            <w:bookmarkStart w:id="427" w:name="_Toc152935976"/>
            <w:bookmarkStart w:id="428" w:name="_Toc153177269"/>
            <w:bookmarkStart w:id="429" w:name="_Toc153177379"/>
            <w:bookmarkStart w:id="430" w:name="_Toc158015145"/>
            <w:r w:rsidRPr="00FE444D">
              <w:rPr>
                <w:rFonts w:eastAsia="Calibri"/>
                <w:sz w:val="16"/>
                <w:szCs w:val="16"/>
              </w:rPr>
              <w:t>Član krivičnog djela KZ CG</w:t>
            </w:r>
            <w:bookmarkEnd w:id="425"/>
            <w:bookmarkEnd w:id="426"/>
            <w:bookmarkEnd w:id="427"/>
            <w:bookmarkEnd w:id="428"/>
            <w:bookmarkEnd w:id="429"/>
            <w:bookmarkEnd w:id="430"/>
          </w:p>
          <w:p w:rsidR="0095063A" w:rsidRPr="00FE444D" w:rsidRDefault="0095063A" w:rsidP="00FE444D">
            <w:pPr>
              <w:jc w:val="center"/>
              <w:outlineLvl w:val="0"/>
              <w:rPr>
                <w:rFonts w:eastAsia="Calibri"/>
                <w:sz w:val="16"/>
                <w:szCs w:val="16"/>
              </w:rPr>
            </w:pPr>
          </w:p>
        </w:tc>
        <w:tc>
          <w:tcPr>
            <w:tcW w:w="809"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31" w:name="_Toc509109963"/>
            <w:bookmarkStart w:id="432" w:name="_Toc66091178"/>
            <w:bookmarkStart w:id="433" w:name="_Toc152935977"/>
            <w:bookmarkStart w:id="434" w:name="_Toc153177270"/>
            <w:bookmarkStart w:id="435" w:name="_Toc153177380"/>
            <w:bookmarkStart w:id="436" w:name="_Toc158015146"/>
            <w:r w:rsidRPr="00FE444D">
              <w:rPr>
                <w:rFonts w:eastAsia="Calibri"/>
                <w:sz w:val="16"/>
                <w:szCs w:val="16"/>
              </w:rPr>
              <w:t>Neotkriveno iz ranijih godina</w:t>
            </w:r>
            <w:bookmarkEnd w:id="431"/>
            <w:bookmarkEnd w:id="432"/>
            <w:bookmarkEnd w:id="433"/>
            <w:bookmarkEnd w:id="434"/>
            <w:bookmarkEnd w:id="435"/>
            <w:bookmarkEnd w:id="436"/>
          </w:p>
        </w:tc>
        <w:tc>
          <w:tcPr>
            <w:tcW w:w="669"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37" w:name="_Toc509109964"/>
            <w:bookmarkStart w:id="438" w:name="_Toc66091179"/>
            <w:bookmarkStart w:id="439" w:name="_Toc152935978"/>
            <w:bookmarkStart w:id="440" w:name="_Toc153177271"/>
            <w:bookmarkStart w:id="441" w:name="_Toc153177381"/>
            <w:bookmarkStart w:id="442" w:name="_Toc158015147"/>
            <w:r w:rsidRPr="00FE444D">
              <w:rPr>
                <w:rFonts w:eastAsia="Calibri"/>
                <w:sz w:val="16"/>
                <w:szCs w:val="16"/>
              </w:rPr>
              <w:t>Prijavljeno u izvještajnom periodu</w:t>
            </w:r>
            <w:bookmarkEnd w:id="437"/>
            <w:bookmarkEnd w:id="438"/>
            <w:bookmarkEnd w:id="439"/>
            <w:bookmarkEnd w:id="440"/>
            <w:bookmarkEnd w:id="441"/>
            <w:bookmarkEnd w:id="442"/>
          </w:p>
        </w:tc>
        <w:tc>
          <w:tcPr>
            <w:tcW w:w="953"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43" w:name="_Toc509109965"/>
            <w:bookmarkStart w:id="444" w:name="_Toc66091180"/>
            <w:bookmarkStart w:id="445" w:name="_Toc152935979"/>
            <w:bookmarkStart w:id="446" w:name="_Toc153177272"/>
            <w:bookmarkStart w:id="447" w:name="_Toc153177382"/>
            <w:bookmarkStart w:id="448" w:name="_Toc158015148"/>
            <w:r w:rsidRPr="00FE444D">
              <w:rPr>
                <w:rFonts w:eastAsia="Calibri"/>
                <w:bCs/>
                <w:iCs/>
                <w:sz w:val="16"/>
                <w:szCs w:val="16"/>
                <w:lang w:val="sr-Latn-CS"/>
              </w:rPr>
              <w:t>Ukupno u radu</w:t>
            </w:r>
            <w:bookmarkEnd w:id="443"/>
            <w:bookmarkEnd w:id="444"/>
            <w:bookmarkEnd w:id="445"/>
            <w:bookmarkEnd w:id="446"/>
            <w:bookmarkEnd w:id="447"/>
            <w:bookmarkEnd w:id="448"/>
          </w:p>
        </w:tc>
        <w:tc>
          <w:tcPr>
            <w:tcW w:w="668"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49" w:name="_Toc509109966"/>
            <w:bookmarkStart w:id="450" w:name="_Toc66091181"/>
            <w:bookmarkStart w:id="451" w:name="_Toc152935980"/>
            <w:bookmarkStart w:id="452" w:name="_Toc153177273"/>
            <w:bookmarkStart w:id="453" w:name="_Toc153177383"/>
            <w:bookmarkStart w:id="454" w:name="_Toc158015149"/>
            <w:r w:rsidRPr="00FE444D">
              <w:rPr>
                <w:rFonts w:eastAsia="Calibri"/>
                <w:bCs/>
                <w:iCs/>
                <w:sz w:val="16"/>
                <w:szCs w:val="16"/>
                <w:lang w:val="sr-Latn-CS"/>
              </w:rPr>
              <w:t>Odbačaj</w:t>
            </w:r>
            <w:bookmarkEnd w:id="449"/>
            <w:bookmarkEnd w:id="450"/>
            <w:bookmarkEnd w:id="451"/>
            <w:bookmarkEnd w:id="452"/>
            <w:bookmarkEnd w:id="453"/>
            <w:bookmarkEnd w:id="454"/>
          </w:p>
        </w:tc>
        <w:tc>
          <w:tcPr>
            <w:tcW w:w="669" w:type="dxa"/>
            <w:shd w:val="clear" w:color="auto" w:fill="auto"/>
            <w:textDirection w:val="btLr"/>
          </w:tcPr>
          <w:p w:rsidR="0095063A" w:rsidRPr="00FE444D" w:rsidRDefault="0095063A" w:rsidP="00FE444D">
            <w:pPr>
              <w:ind w:left="113" w:right="113"/>
              <w:jc w:val="center"/>
              <w:outlineLvl w:val="0"/>
              <w:rPr>
                <w:rFonts w:eastAsia="Calibri"/>
                <w:bCs/>
                <w:iCs/>
                <w:sz w:val="16"/>
                <w:szCs w:val="16"/>
                <w:lang w:val="sr-Latn-CS"/>
              </w:rPr>
            </w:pPr>
            <w:bookmarkStart w:id="455" w:name="_Toc152935981"/>
            <w:bookmarkStart w:id="456" w:name="_Toc153177274"/>
            <w:bookmarkStart w:id="457" w:name="_Toc153177384"/>
            <w:bookmarkStart w:id="458" w:name="_Toc158015150"/>
            <w:r w:rsidRPr="00FE444D">
              <w:rPr>
                <w:rFonts w:eastAsia="Calibri"/>
                <w:bCs/>
                <w:iCs/>
                <w:sz w:val="16"/>
                <w:szCs w:val="16"/>
                <w:lang w:val="sr-Latn-CS"/>
              </w:rPr>
              <w:t>Nastupilo zastarijevanje krivičnog gonjenja</w:t>
            </w:r>
            <w:bookmarkEnd w:id="455"/>
            <w:bookmarkEnd w:id="456"/>
            <w:bookmarkEnd w:id="457"/>
            <w:bookmarkEnd w:id="458"/>
          </w:p>
        </w:tc>
        <w:tc>
          <w:tcPr>
            <w:tcW w:w="669"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59" w:name="_Toc509109967"/>
            <w:bookmarkStart w:id="460" w:name="_Toc66091182"/>
            <w:bookmarkStart w:id="461" w:name="_Toc152935982"/>
            <w:bookmarkStart w:id="462" w:name="_Toc153177275"/>
            <w:bookmarkStart w:id="463" w:name="_Toc153177385"/>
            <w:bookmarkStart w:id="464" w:name="_Toc158015151"/>
            <w:r w:rsidRPr="00FE444D">
              <w:rPr>
                <w:rFonts w:eastAsia="Calibri"/>
                <w:bCs/>
                <w:iCs/>
                <w:sz w:val="16"/>
                <w:szCs w:val="16"/>
                <w:lang w:val="sr-Latn-CS"/>
              </w:rPr>
              <w:t>Otkriveno</w:t>
            </w:r>
            <w:bookmarkEnd w:id="459"/>
            <w:bookmarkEnd w:id="460"/>
            <w:bookmarkEnd w:id="461"/>
            <w:bookmarkEnd w:id="462"/>
            <w:bookmarkEnd w:id="463"/>
            <w:bookmarkEnd w:id="464"/>
          </w:p>
        </w:tc>
        <w:tc>
          <w:tcPr>
            <w:tcW w:w="669"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65" w:name="_Toc509109968"/>
            <w:bookmarkStart w:id="466" w:name="_Toc66091183"/>
            <w:bookmarkStart w:id="467" w:name="_Toc152935983"/>
            <w:bookmarkStart w:id="468" w:name="_Toc153177276"/>
            <w:bookmarkStart w:id="469" w:name="_Toc153177386"/>
            <w:bookmarkStart w:id="470" w:name="_Toc158015152"/>
            <w:r w:rsidRPr="00FE444D">
              <w:rPr>
                <w:rFonts w:eastAsia="Calibri"/>
                <w:bCs/>
                <w:iCs/>
                <w:sz w:val="16"/>
                <w:szCs w:val="16"/>
                <w:lang w:val="sr-Latn-CS"/>
              </w:rPr>
              <w:t>Izvršioci ostali nepoznati</w:t>
            </w:r>
            <w:bookmarkEnd w:id="465"/>
            <w:bookmarkEnd w:id="466"/>
            <w:bookmarkEnd w:id="467"/>
            <w:bookmarkEnd w:id="468"/>
            <w:bookmarkEnd w:id="469"/>
            <w:bookmarkEnd w:id="470"/>
          </w:p>
        </w:tc>
        <w:tc>
          <w:tcPr>
            <w:tcW w:w="669" w:type="dxa"/>
            <w:shd w:val="clear" w:color="auto" w:fill="auto"/>
            <w:textDirection w:val="btLr"/>
            <w:vAlign w:val="center"/>
          </w:tcPr>
          <w:p w:rsidR="0095063A" w:rsidRPr="00FE444D" w:rsidRDefault="0095063A" w:rsidP="00FE444D">
            <w:pPr>
              <w:ind w:left="113" w:right="113"/>
              <w:jc w:val="center"/>
              <w:outlineLvl w:val="0"/>
              <w:rPr>
                <w:rFonts w:eastAsia="Calibri"/>
                <w:bCs/>
                <w:iCs/>
                <w:sz w:val="16"/>
                <w:szCs w:val="16"/>
                <w:lang w:val="sr-Latn-CS"/>
              </w:rPr>
            </w:pPr>
            <w:bookmarkStart w:id="471" w:name="_Toc509109969"/>
            <w:bookmarkStart w:id="472" w:name="_Toc66091184"/>
            <w:bookmarkStart w:id="473" w:name="_Toc152935984"/>
            <w:bookmarkStart w:id="474" w:name="_Toc153177277"/>
            <w:bookmarkStart w:id="475" w:name="_Toc153177387"/>
            <w:bookmarkStart w:id="476" w:name="_Toc158015153"/>
            <w:r w:rsidRPr="00FE444D">
              <w:rPr>
                <w:rFonts w:eastAsia="Calibri"/>
                <w:bCs/>
                <w:iCs/>
                <w:sz w:val="16"/>
                <w:szCs w:val="16"/>
                <w:lang w:val="sr-Latn-CS"/>
              </w:rPr>
              <w:t>Ustupljeno prijava</w:t>
            </w:r>
            <w:bookmarkEnd w:id="471"/>
            <w:bookmarkEnd w:id="472"/>
            <w:bookmarkEnd w:id="473"/>
            <w:bookmarkEnd w:id="474"/>
            <w:bookmarkEnd w:id="475"/>
            <w:bookmarkEnd w:id="476"/>
          </w:p>
          <w:p w:rsidR="0095063A" w:rsidRPr="00FE444D" w:rsidRDefault="0095063A" w:rsidP="00FE444D">
            <w:pPr>
              <w:ind w:left="113" w:right="113"/>
              <w:jc w:val="center"/>
              <w:outlineLvl w:val="0"/>
              <w:rPr>
                <w:rFonts w:eastAsia="Calibri"/>
                <w:sz w:val="16"/>
                <w:szCs w:val="16"/>
              </w:rPr>
            </w:pPr>
          </w:p>
        </w:tc>
        <w:tc>
          <w:tcPr>
            <w:tcW w:w="668" w:type="dxa"/>
            <w:shd w:val="clear" w:color="auto" w:fill="auto"/>
            <w:textDirection w:val="btLr"/>
            <w:vAlign w:val="center"/>
          </w:tcPr>
          <w:p w:rsidR="0095063A" w:rsidRPr="00FE444D" w:rsidRDefault="0095063A" w:rsidP="00FE444D">
            <w:pPr>
              <w:ind w:left="113" w:right="113"/>
              <w:jc w:val="center"/>
              <w:outlineLvl w:val="0"/>
              <w:rPr>
                <w:rFonts w:eastAsia="Calibri"/>
                <w:sz w:val="16"/>
                <w:szCs w:val="16"/>
              </w:rPr>
            </w:pPr>
            <w:bookmarkStart w:id="477" w:name="_Toc509109970"/>
            <w:bookmarkStart w:id="478" w:name="_Toc66091185"/>
            <w:bookmarkStart w:id="479" w:name="_Toc152935985"/>
            <w:bookmarkStart w:id="480" w:name="_Toc153177278"/>
            <w:bookmarkStart w:id="481" w:name="_Toc153177388"/>
            <w:bookmarkStart w:id="482" w:name="_Toc158015154"/>
            <w:r w:rsidRPr="00FE444D">
              <w:rPr>
                <w:rFonts w:eastAsia="Calibri"/>
                <w:bCs/>
                <w:iCs/>
                <w:sz w:val="16"/>
                <w:szCs w:val="16"/>
                <w:lang w:val="sr-Latn-CS"/>
              </w:rPr>
              <w:t>Prijave riješene na drugi način</w:t>
            </w:r>
            <w:bookmarkEnd w:id="477"/>
            <w:bookmarkEnd w:id="478"/>
            <w:bookmarkEnd w:id="479"/>
            <w:bookmarkEnd w:id="480"/>
            <w:bookmarkEnd w:id="481"/>
            <w:bookmarkEnd w:id="482"/>
          </w:p>
        </w:tc>
        <w:tc>
          <w:tcPr>
            <w:tcW w:w="933" w:type="dxa"/>
            <w:shd w:val="clear" w:color="auto" w:fill="auto"/>
            <w:textDirection w:val="btLr"/>
            <w:vAlign w:val="center"/>
          </w:tcPr>
          <w:p w:rsidR="0095063A" w:rsidRPr="00FE444D" w:rsidRDefault="0095063A" w:rsidP="00FE444D">
            <w:pPr>
              <w:ind w:left="113" w:right="113"/>
              <w:jc w:val="center"/>
              <w:outlineLvl w:val="0"/>
              <w:rPr>
                <w:rFonts w:eastAsia="Calibri"/>
                <w:bCs/>
                <w:iCs/>
                <w:sz w:val="16"/>
                <w:szCs w:val="16"/>
                <w:lang w:val="sr-Latn-CS"/>
              </w:rPr>
            </w:pPr>
            <w:bookmarkStart w:id="483" w:name="_Toc152935986"/>
            <w:bookmarkStart w:id="484" w:name="_Toc153177279"/>
            <w:bookmarkStart w:id="485" w:name="_Toc153177389"/>
            <w:bookmarkStart w:id="486" w:name="_Toc158015155"/>
            <w:r w:rsidRPr="00FE444D">
              <w:rPr>
                <w:rFonts w:eastAsia="Calibri"/>
                <w:bCs/>
                <w:iCs/>
                <w:sz w:val="16"/>
                <w:szCs w:val="16"/>
                <w:lang w:val="sr-Latn-CS"/>
              </w:rPr>
              <w:t>Savladavanje priliva</w:t>
            </w:r>
            <w:bookmarkEnd w:id="483"/>
            <w:bookmarkEnd w:id="484"/>
            <w:bookmarkEnd w:id="485"/>
            <w:bookmarkEnd w:id="486"/>
            <w:r w:rsidRPr="00FE444D">
              <w:rPr>
                <w:rFonts w:eastAsia="Calibri"/>
                <w:bCs/>
                <w:iCs/>
                <w:sz w:val="16"/>
                <w:szCs w:val="16"/>
                <w:lang w:val="sr-Latn-CS"/>
              </w:rPr>
              <w:t xml:space="preserve"> </w:t>
            </w:r>
          </w:p>
        </w:tc>
      </w:tr>
      <w:tr w:rsidR="0095063A" w:rsidRPr="006A12D8" w:rsidTr="00FE444D">
        <w:trPr>
          <w:tblCellSpacing w:w="20" w:type="dxa"/>
          <w:jc w:val="center"/>
        </w:trPr>
        <w:tc>
          <w:tcPr>
            <w:tcW w:w="1202" w:type="dxa"/>
            <w:shd w:val="clear" w:color="auto" w:fill="auto"/>
            <w:vAlign w:val="center"/>
          </w:tcPr>
          <w:p w:rsidR="0095063A" w:rsidRPr="00FE444D" w:rsidRDefault="00C528AA" w:rsidP="00FE444D">
            <w:pPr>
              <w:jc w:val="center"/>
              <w:outlineLvl w:val="0"/>
              <w:rPr>
                <w:rFonts w:eastAsia="Calibri"/>
                <w:sz w:val="16"/>
                <w:szCs w:val="16"/>
              </w:rPr>
            </w:pPr>
            <w:bookmarkStart w:id="487" w:name="_Toc158015156"/>
            <w:r>
              <w:rPr>
                <w:rFonts w:eastAsia="Calibri"/>
                <w:sz w:val="16"/>
                <w:szCs w:val="16"/>
              </w:rPr>
              <w:t>151</w:t>
            </w:r>
            <w:bookmarkEnd w:id="487"/>
          </w:p>
        </w:tc>
        <w:tc>
          <w:tcPr>
            <w:tcW w:w="809" w:type="dxa"/>
            <w:shd w:val="clear" w:color="auto" w:fill="auto"/>
            <w:vAlign w:val="center"/>
          </w:tcPr>
          <w:p w:rsidR="0095063A" w:rsidRPr="00FE444D" w:rsidRDefault="00C528AA"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95063A" w:rsidRPr="00FE444D" w:rsidRDefault="002E250B" w:rsidP="00FE444D">
            <w:pPr>
              <w:jc w:val="center"/>
              <w:rPr>
                <w:rFonts w:eastAsia="Calibri"/>
                <w:sz w:val="16"/>
                <w:szCs w:val="16"/>
              </w:rPr>
            </w:pPr>
            <w:r>
              <w:rPr>
                <w:rFonts w:eastAsia="Calibri"/>
                <w:sz w:val="16"/>
                <w:szCs w:val="16"/>
              </w:rPr>
              <w:t>6</w:t>
            </w:r>
          </w:p>
        </w:tc>
        <w:tc>
          <w:tcPr>
            <w:tcW w:w="953" w:type="dxa"/>
            <w:shd w:val="clear" w:color="auto" w:fill="auto"/>
            <w:vAlign w:val="center"/>
          </w:tcPr>
          <w:p w:rsidR="0095063A" w:rsidRPr="00FE444D" w:rsidRDefault="002E250B" w:rsidP="00FE444D">
            <w:pPr>
              <w:jc w:val="center"/>
              <w:rPr>
                <w:rFonts w:eastAsia="Calibri"/>
                <w:sz w:val="16"/>
                <w:szCs w:val="16"/>
              </w:rPr>
            </w:pPr>
            <w:r>
              <w:rPr>
                <w:rFonts w:eastAsia="Calibri"/>
                <w:sz w:val="16"/>
                <w:szCs w:val="16"/>
              </w:rPr>
              <w:t>7</w:t>
            </w:r>
          </w:p>
        </w:tc>
        <w:tc>
          <w:tcPr>
            <w:tcW w:w="668" w:type="dxa"/>
            <w:shd w:val="clear" w:color="auto" w:fill="auto"/>
            <w:vAlign w:val="center"/>
          </w:tcPr>
          <w:p w:rsidR="0095063A" w:rsidRPr="00FE444D" w:rsidRDefault="00FD6D23" w:rsidP="00FE444D">
            <w:pPr>
              <w:jc w:val="center"/>
              <w:rPr>
                <w:rFonts w:eastAsia="Calibri"/>
                <w:sz w:val="16"/>
                <w:szCs w:val="16"/>
              </w:rPr>
            </w:pPr>
            <w:r>
              <w:rPr>
                <w:rFonts w:eastAsia="Calibri"/>
                <w:sz w:val="16"/>
                <w:szCs w:val="16"/>
              </w:rPr>
              <w:t>0</w:t>
            </w:r>
          </w:p>
        </w:tc>
        <w:tc>
          <w:tcPr>
            <w:tcW w:w="669" w:type="dxa"/>
            <w:shd w:val="clear" w:color="auto" w:fill="auto"/>
          </w:tcPr>
          <w:p w:rsidR="0095063A" w:rsidRPr="00FE444D" w:rsidRDefault="00FD6D23"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95063A" w:rsidRPr="00FE444D" w:rsidRDefault="00E96C30" w:rsidP="00FE444D">
            <w:pPr>
              <w:jc w:val="center"/>
              <w:rPr>
                <w:rFonts w:eastAsia="Calibri"/>
                <w:sz w:val="16"/>
                <w:szCs w:val="16"/>
              </w:rPr>
            </w:pPr>
            <w:r>
              <w:rPr>
                <w:rFonts w:eastAsia="Calibri"/>
                <w:sz w:val="16"/>
                <w:szCs w:val="16"/>
              </w:rPr>
              <w:t>3</w:t>
            </w:r>
          </w:p>
        </w:tc>
        <w:tc>
          <w:tcPr>
            <w:tcW w:w="669" w:type="dxa"/>
            <w:shd w:val="clear" w:color="auto" w:fill="auto"/>
            <w:vAlign w:val="center"/>
          </w:tcPr>
          <w:p w:rsidR="0095063A" w:rsidRPr="00FE444D" w:rsidRDefault="00FD6D23" w:rsidP="00FE444D">
            <w:pPr>
              <w:jc w:val="center"/>
              <w:rPr>
                <w:rFonts w:eastAsia="Calibri"/>
                <w:sz w:val="16"/>
                <w:szCs w:val="16"/>
              </w:rPr>
            </w:pPr>
            <w:r>
              <w:rPr>
                <w:rFonts w:eastAsia="Calibri"/>
                <w:sz w:val="16"/>
                <w:szCs w:val="16"/>
              </w:rPr>
              <w:t>4</w:t>
            </w:r>
          </w:p>
        </w:tc>
        <w:tc>
          <w:tcPr>
            <w:tcW w:w="669" w:type="dxa"/>
            <w:shd w:val="clear" w:color="auto" w:fill="auto"/>
            <w:vAlign w:val="center"/>
          </w:tcPr>
          <w:p w:rsidR="0095063A" w:rsidRPr="00FE444D" w:rsidRDefault="00C528AA"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95063A" w:rsidRPr="00FE444D" w:rsidRDefault="00C528AA"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95063A" w:rsidRPr="00FE444D" w:rsidRDefault="00FD6D23" w:rsidP="00FE444D">
            <w:pPr>
              <w:jc w:val="center"/>
              <w:rPr>
                <w:rFonts w:eastAsia="Calibri"/>
                <w:sz w:val="16"/>
                <w:szCs w:val="16"/>
              </w:rPr>
            </w:pPr>
            <w:r>
              <w:rPr>
                <w:rFonts w:eastAsia="Calibri"/>
                <w:sz w:val="16"/>
                <w:szCs w:val="16"/>
              </w:rPr>
              <w:t>5</w:t>
            </w:r>
            <w:r w:rsidR="00C528AA">
              <w:rPr>
                <w:rFonts w:eastAsia="Calibri"/>
                <w:sz w:val="16"/>
                <w:szCs w:val="16"/>
              </w:rPr>
              <w:t>0.00</w:t>
            </w:r>
          </w:p>
        </w:tc>
      </w:tr>
      <w:tr w:rsidR="00E96C30" w:rsidRPr="006A12D8" w:rsidTr="00FE444D">
        <w:trPr>
          <w:tblCellSpacing w:w="20" w:type="dxa"/>
          <w:jc w:val="center"/>
        </w:trPr>
        <w:tc>
          <w:tcPr>
            <w:tcW w:w="1202" w:type="dxa"/>
            <w:shd w:val="clear" w:color="auto" w:fill="auto"/>
            <w:vAlign w:val="center"/>
          </w:tcPr>
          <w:p w:rsidR="00E96C30" w:rsidRDefault="00E96C30" w:rsidP="00FE444D">
            <w:pPr>
              <w:jc w:val="center"/>
              <w:outlineLvl w:val="0"/>
              <w:rPr>
                <w:rFonts w:eastAsia="Calibri"/>
                <w:sz w:val="16"/>
                <w:szCs w:val="16"/>
              </w:rPr>
            </w:pPr>
            <w:r>
              <w:rPr>
                <w:rFonts w:eastAsia="Calibri"/>
                <w:sz w:val="16"/>
                <w:szCs w:val="16"/>
              </w:rPr>
              <w:t>152</w:t>
            </w:r>
          </w:p>
        </w:tc>
        <w:tc>
          <w:tcPr>
            <w:tcW w:w="809" w:type="dxa"/>
            <w:shd w:val="clear" w:color="auto" w:fill="auto"/>
            <w:vAlign w:val="center"/>
          </w:tcPr>
          <w:p w:rsidR="00E96C30" w:rsidRDefault="00FD6D23"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96C30" w:rsidRDefault="00FD6D23" w:rsidP="00FE444D">
            <w:pPr>
              <w:jc w:val="center"/>
              <w:rPr>
                <w:rFonts w:eastAsia="Calibri"/>
                <w:sz w:val="16"/>
                <w:szCs w:val="16"/>
              </w:rPr>
            </w:pPr>
            <w:r>
              <w:rPr>
                <w:rFonts w:eastAsia="Calibri"/>
                <w:sz w:val="16"/>
                <w:szCs w:val="16"/>
              </w:rPr>
              <w:t>0</w:t>
            </w:r>
          </w:p>
        </w:tc>
        <w:tc>
          <w:tcPr>
            <w:tcW w:w="953" w:type="dxa"/>
            <w:shd w:val="clear" w:color="auto" w:fill="auto"/>
            <w:vAlign w:val="center"/>
          </w:tcPr>
          <w:p w:rsidR="00E96C30" w:rsidRDefault="00E96C30" w:rsidP="00FE444D">
            <w:pPr>
              <w:jc w:val="center"/>
              <w:rPr>
                <w:rFonts w:eastAsia="Calibri"/>
                <w:sz w:val="16"/>
                <w:szCs w:val="16"/>
              </w:rPr>
            </w:pPr>
            <w:r>
              <w:rPr>
                <w:rFonts w:eastAsia="Calibri"/>
                <w:sz w:val="16"/>
                <w:szCs w:val="16"/>
              </w:rPr>
              <w:t>1</w:t>
            </w:r>
          </w:p>
        </w:tc>
        <w:tc>
          <w:tcPr>
            <w:tcW w:w="668" w:type="dxa"/>
            <w:shd w:val="clear" w:color="auto" w:fill="auto"/>
            <w:vAlign w:val="center"/>
          </w:tcPr>
          <w:p w:rsidR="00E96C30" w:rsidRDefault="00E96C30" w:rsidP="00FE444D">
            <w:pPr>
              <w:jc w:val="center"/>
              <w:rPr>
                <w:rFonts w:eastAsia="Calibri"/>
                <w:sz w:val="16"/>
                <w:szCs w:val="16"/>
              </w:rPr>
            </w:pPr>
            <w:r>
              <w:rPr>
                <w:rFonts w:eastAsia="Calibri"/>
                <w:sz w:val="16"/>
                <w:szCs w:val="16"/>
              </w:rPr>
              <w:t>0</w:t>
            </w:r>
          </w:p>
        </w:tc>
        <w:tc>
          <w:tcPr>
            <w:tcW w:w="669" w:type="dxa"/>
            <w:shd w:val="clear" w:color="auto" w:fill="auto"/>
          </w:tcPr>
          <w:p w:rsidR="00E96C30" w:rsidRDefault="00E96C30"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96C30" w:rsidRDefault="00E96C30"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96C30" w:rsidRDefault="00E96C30"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96C30" w:rsidRDefault="00E96C30"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96C30" w:rsidRDefault="00E96C30"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E96C30" w:rsidRDefault="00FD6D23" w:rsidP="00FE444D">
            <w:pPr>
              <w:jc w:val="center"/>
              <w:rPr>
                <w:rFonts w:eastAsia="Calibri"/>
                <w:sz w:val="16"/>
                <w:szCs w:val="16"/>
              </w:rPr>
            </w:pPr>
            <w:r>
              <w:rPr>
                <w:sz w:val="18"/>
                <w:szCs w:val="18"/>
              </w:rPr>
              <w:t>#DIV/0!</w:t>
            </w:r>
          </w:p>
        </w:tc>
      </w:tr>
      <w:tr w:rsidR="00E74778" w:rsidRPr="006A12D8" w:rsidTr="00FE444D">
        <w:trPr>
          <w:tblCellSpacing w:w="20" w:type="dxa"/>
          <w:jc w:val="center"/>
        </w:trPr>
        <w:tc>
          <w:tcPr>
            <w:tcW w:w="1202" w:type="dxa"/>
            <w:shd w:val="clear" w:color="auto" w:fill="auto"/>
            <w:vAlign w:val="center"/>
          </w:tcPr>
          <w:p w:rsidR="00E74778" w:rsidRPr="00FE444D" w:rsidRDefault="00C528AA" w:rsidP="00FE444D">
            <w:pPr>
              <w:jc w:val="center"/>
              <w:outlineLvl w:val="0"/>
              <w:rPr>
                <w:rFonts w:eastAsia="Calibri"/>
                <w:sz w:val="16"/>
                <w:szCs w:val="16"/>
              </w:rPr>
            </w:pPr>
            <w:bookmarkStart w:id="488" w:name="_Toc158015157"/>
            <w:r>
              <w:rPr>
                <w:rFonts w:eastAsia="Calibri"/>
                <w:sz w:val="16"/>
                <w:szCs w:val="16"/>
              </w:rPr>
              <w:t>Glava XIV</w:t>
            </w:r>
            <w:bookmarkEnd w:id="488"/>
          </w:p>
        </w:tc>
        <w:tc>
          <w:tcPr>
            <w:tcW w:w="809" w:type="dxa"/>
            <w:shd w:val="clear" w:color="auto" w:fill="auto"/>
            <w:vAlign w:val="center"/>
          </w:tcPr>
          <w:p w:rsidR="00E74778" w:rsidRPr="00FE444D" w:rsidRDefault="00FD6D23" w:rsidP="00FE444D">
            <w:pPr>
              <w:jc w:val="center"/>
              <w:rPr>
                <w:rFonts w:eastAsia="Calibri"/>
                <w:sz w:val="16"/>
                <w:szCs w:val="16"/>
              </w:rPr>
            </w:pPr>
            <w:r>
              <w:rPr>
                <w:rFonts w:eastAsia="Calibri"/>
                <w:sz w:val="16"/>
                <w:szCs w:val="16"/>
              </w:rPr>
              <w:t>2</w:t>
            </w:r>
          </w:p>
        </w:tc>
        <w:tc>
          <w:tcPr>
            <w:tcW w:w="669" w:type="dxa"/>
            <w:shd w:val="clear" w:color="auto" w:fill="auto"/>
            <w:vAlign w:val="center"/>
          </w:tcPr>
          <w:p w:rsidR="00E74778" w:rsidRPr="00FE444D" w:rsidRDefault="00FD6D23" w:rsidP="00FE444D">
            <w:pPr>
              <w:jc w:val="center"/>
              <w:rPr>
                <w:rFonts w:eastAsia="Calibri"/>
                <w:sz w:val="16"/>
                <w:szCs w:val="16"/>
              </w:rPr>
            </w:pPr>
            <w:r>
              <w:rPr>
                <w:rFonts w:eastAsia="Calibri"/>
                <w:sz w:val="16"/>
                <w:szCs w:val="16"/>
              </w:rPr>
              <w:t>6</w:t>
            </w:r>
          </w:p>
        </w:tc>
        <w:tc>
          <w:tcPr>
            <w:tcW w:w="953" w:type="dxa"/>
            <w:shd w:val="clear" w:color="auto" w:fill="auto"/>
            <w:vAlign w:val="center"/>
          </w:tcPr>
          <w:p w:rsidR="00E74778" w:rsidRPr="00FE444D" w:rsidRDefault="00FD6D23" w:rsidP="00FE444D">
            <w:pPr>
              <w:jc w:val="center"/>
              <w:rPr>
                <w:rFonts w:eastAsia="Calibri"/>
                <w:sz w:val="16"/>
                <w:szCs w:val="16"/>
              </w:rPr>
            </w:pPr>
            <w:r>
              <w:rPr>
                <w:rFonts w:eastAsia="Calibri"/>
                <w:sz w:val="16"/>
                <w:szCs w:val="16"/>
              </w:rPr>
              <w:t>8</w:t>
            </w:r>
          </w:p>
        </w:tc>
        <w:tc>
          <w:tcPr>
            <w:tcW w:w="668"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9" w:type="dxa"/>
            <w:shd w:val="clear" w:color="auto" w:fill="auto"/>
          </w:tcPr>
          <w:p w:rsidR="00E74778" w:rsidRPr="00FE444D" w:rsidRDefault="00C528AA"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E96C30" w:rsidP="00FE444D">
            <w:pPr>
              <w:jc w:val="center"/>
              <w:rPr>
                <w:rFonts w:eastAsia="Calibri"/>
                <w:sz w:val="16"/>
                <w:szCs w:val="16"/>
              </w:rPr>
            </w:pPr>
            <w:r>
              <w:rPr>
                <w:rFonts w:eastAsia="Calibri"/>
                <w:sz w:val="16"/>
                <w:szCs w:val="16"/>
              </w:rPr>
              <w:t>3</w:t>
            </w:r>
          </w:p>
        </w:tc>
        <w:tc>
          <w:tcPr>
            <w:tcW w:w="669" w:type="dxa"/>
            <w:shd w:val="clear" w:color="auto" w:fill="auto"/>
            <w:vAlign w:val="center"/>
          </w:tcPr>
          <w:p w:rsidR="00E74778" w:rsidRPr="00FE444D" w:rsidRDefault="00FD6D23" w:rsidP="00FE444D">
            <w:pPr>
              <w:jc w:val="center"/>
              <w:rPr>
                <w:rFonts w:eastAsia="Calibri"/>
                <w:sz w:val="16"/>
                <w:szCs w:val="16"/>
              </w:rPr>
            </w:pPr>
            <w:r>
              <w:rPr>
                <w:rFonts w:eastAsia="Calibri"/>
                <w:sz w:val="16"/>
                <w:szCs w:val="16"/>
              </w:rPr>
              <w:t>5</w:t>
            </w:r>
          </w:p>
        </w:tc>
        <w:tc>
          <w:tcPr>
            <w:tcW w:w="66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FD6D23" w:rsidRPr="00FE444D" w:rsidRDefault="00EF12DE" w:rsidP="00FD6D23">
            <w:pPr>
              <w:jc w:val="center"/>
              <w:rPr>
                <w:rFonts w:eastAsia="Calibri"/>
                <w:sz w:val="16"/>
                <w:szCs w:val="16"/>
              </w:rPr>
            </w:pPr>
            <w:r>
              <w:rPr>
                <w:rFonts w:eastAsia="Calibri"/>
                <w:sz w:val="16"/>
                <w:szCs w:val="16"/>
              </w:rPr>
              <w:t>50</w:t>
            </w:r>
            <w:r w:rsidR="00C528AA">
              <w:rPr>
                <w:rFonts w:eastAsia="Calibri"/>
                <w:sz w:val="16"/>
                <w:szCs w:val="16"/>
              </w:rPr>
              <w:t>.00</w:t>
            </w:r>
          </w:p>
        </w:tc>
      </w:tr>
      <w:tr w:rsidR="00E74778" w:rsidRPr="006A12D8" w:rsidTr="00FE444D">
        <w:trPr>
          <w:tblCellSpacing w:w="20" w:type="dxa"/>
          <w:jc w:val="center"/>
        </w:trPr>
        <w:tc>
          <w:tcPr>
            <w:tcW w:w="1202" w:type="dxa"/>
            <w:shd w:val="clear" w:color="auto" w:fill="auto"/>
            <w:vAlign w:val="center"/>
          </w:tcPr>
          <w:p w:rsidR="00E74778" w:rsidRPr="00FE444D" w:rsidRDefault="00C528AA" w:rsidP="00FE444D">
            <w:pPr>
              <w:jc w:val="center"/>
              <w:outlineLvl w:val="0"/>
              <w:rPr>
                <w:rFonts w:eastAsia="Calibri"/>
                <w:sz w:val="16"/>
                <w:szCs w:val="16"/>
              </w:rPr>
            </w:pPr>
            <w:bookmarkStart w:id="489" w:name="_Toc158015158"/>
            <w:r>
              <w:rPr>
                <w:rFonts w:eastAsia="Calibri"/>
                <w:sz w:val="16"/>
                <w:szCs w:val="16"/>
              </w:rPr>
              <w:t>16</w:t>
            </w:r>
            <w:bookmarkEnd w:id="489"/>
            <w:r w:rsidR="00EF12DE">
              <w:rPr>
                <w:rFonts w:eastAsia="Calibri"/>
                <w:sz w:val="16"/>
                <w:szCs w:val="16"/>
              </w:rPr>
              <w:t>6a</w:t>
            </w:r>
          </w:p>
        </w:tc>
        <w:tc>
          <w:tcPr>
            <w:tcW w:w="80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1</w:t>
            </w:r>
          </w:p>
        </w:tc>
        <w:tc>
          <w:tcPr>
            <w:tcW w:w="953"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1</w:t>
            </w:r>
          </w:p>
        </w:tc>
        <w:tc>
          <w:tcPr>
            <w:tcW w:w="668" w:type="dxa"/>
            <w:shd w:val="clear" w:color="auto" w:fill="auto"/>
            <w:vAlign w:val="center"/>
          </w:tcPr>
          <w:p w:rsidR="00E74778" w:rsidRPr="00FE444D" w:rsidRDefault="006C32EC" w:rsidP="00FE444D">
            <w:pPr>
              <w:jc w:val="center"/>
              <w:rPr>
                <w:rFonts w:eastAsia="Calibri"/>
                <w:sz w:val="16"/>
                <w:szCs w:val="16"/>
              </w:rPr>
            </w:pPr>
            <w:r>
              <w:rPr>
                <w:rFonts w:eastAsia="Calibri"/>
                <w:sz w:val="16"/>
                <w:szCs w:val="16"/>
              </w:rPr>
              <w:t>0</w:t>
            </w:r>
          </w:p>
        </w:tc>
        <w:tc>
          <w:tcPr>
            <w:tcW w:w="669" w:type="dxa"/>
            <w:shd w:val="clear" w:color="auto" w:fill="auto"/>
          </w:tcPr>
          <w:p w:rsidR="00E74778" w:rsidRPr="00FE444D" w:rsidRDefault="00C528AA"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0.00</w:t>
            </w:r>
          </w:p>
        </w:tc>
      </w:tr>
      <w:tr w:rsidR="006C32EC" w:rsidRPr="006A12D8" w:rsidTr="00FE444D">
        <w:trPr>
          <w:tblCellSpacing w:w="20" w:type="dxa"/>
          <w:jc w:val="center"/>
        </w:trPr>
        <w:tc>
          <w:tcPr>
            <w:tcW w:w="1202" w:type="dxa"/>
            <w:shd w:val="clear" w:color="auto" w:fill="auto"/>
            <w:vAlign w:val="center"/>
          </w:tcPr>
          <w:p w:rsidR="006C32EC" w:rsidRDefault="006C32EC" w:rsidP="00FE444D">
            <w:pPr>
              <w:jc w:val="center"/>
              <w:outlineLvl w:val="0"/>
              <w:rPr>
                <w:rFonts w:eastAsia="Calibri"/>
                <w:sz w:val="16"/>
                <w:szCs w:val="16"/>
              </w:rPr>
            </w:pPr>
            <w:r>
              <w:rPr>
                <w:rFonts w:eastAsia="Calibri"/>
                <w:sz w:val="16"/>
                <w:szCs w:val="16"/>
              </w:rPr>
              <w:t>1</w:t>
            </w:r>
            <w:r w:rsidR="00EF12DE">
              <w:rPr>
                <w:rFonts w:eastAsia="Calibri"/>
                <w:sz w:val="16"/>
                <w:szCs w:val="16"/>
              </w:rPr>
              <w:t>68</w:t>
            </w:r>
            <w:r>
              <w:rPr>
                <w:rFonts w:eastAsia="Calibri"/>
                <w:sz w:val="16"/>
                <w:szCs w:val="16"/>
              </w:rPr>
              <w:t>a</w:t>
            </w:r>
          </w:p>
        </w:tc>
        <w:tc>
          <w:tcPr>
            <w:tcW w:w="809" w:type="dxa"/>
            <w:shd w:val="clear" w:color="auto" w:fill="auto"/>
            <w:vAlign w:val="center"/>
          </w:tcPr>
          <w:p w:rsidR="006C32EC" w:rsidRDefault="006C32EC"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6C32EC" w:rsidRDefault="006C32EC" w:rsidP="00FE444D">
            <w:pPr>
              <w:jc w:val="center"/>
              <w:rPr>
                <w:rFonts w:eastAsia="Calibri"/>
                <w:sz w:val="16"/>
                <w:szCs w:val="16"/>
              </w:rPr>
            </w:pPr>
            <w:r>
              <w:rPr>
                <w:rFonts w:eastAsia="Calibri"/>
                <w:sz w:val="16"/>
                <w:szCs w:val="16"/>
              </w:rPr>
              <w:t>1</w:t>
            </w:r>
          </w:p>
        </w:tc>
        <w:tc>
          <w:tcPr>
            <w:tcW w:w="953" w:type="dxa"/>
            <w:shd w:val="clear" w:color="auto" w:fill="auto"/>
            <w:vAlign w:val="center"/>
          </w:tcPr>
          <w:p w:rsidR="006C32EC" w:rsidRDefault="006C32EC" w:rsidP="00FE444D">
            <w:pPr>
              <w:jc w:val="center"/>
              <w:rPr>
                <w:rFonts w:eastAsia="Calibri"/>
                <w:sz w:val="16"/>
                <w:szCs w:val="16"/>
              </w:rPr>
            </w:pPr>
            <w:r>
              <w:rPr>
                <w:rFonts w:eastAsia="Calibri"/>
                <w:sz w:val="16"/>
                <w:szCs w:val="16"/>
              </w:rPr>
              <w:t>1</w:t>
            </w:r>
          </w:p>
        </w:tc>
        <w:tc>
          <w:tcPr>
            <w:tcW w:w="668" w:type="dxa"/>
            <w:shd w:val="clear" w:color="auto" w:fill="auto"/>
            <w:vAlign w:val="center"/>
          </w:tcPr>
          <w:p w:rsidR="006C32EC" w:rsidRDefault="006C32EC" w:rsidP="00FE444D">
            <w:pPr>
              <w:jc w:val="center"/>
              <w:rPr>
                <w:rFonts w:eastAsia="Calibri"/>
                <w:sz w:val="16"/>
                <w:szCs w:val="16"/>
              </w:rPr>
            </w:pPr>
            <w:r>
              <w:rPr>
                <w:rFonts w:eastAsia="Calibri"/>
                <w:sz w:val="16"/>
                <w:szCs w:val="16"/>
              </w:rPr>
              <w:t>0</w:t>
            </w:r>
          </w:p>
        </w:tc>
        <w:tc>
          <w:tcPr>
            <w:tcW w:w="669" w:type="dxa"/>
            <w:shd w:val="clear" w:color="auto" w:fill="auto"/>
          </w:tcPr>
          <w:p w:rsidR="006C32EC" w:rsidRDefault="006C32EC"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6C32EC" w:rsidRDefault="00EF12DE"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6C32EC" w:rsidRDefault="00EF12DE"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6C32EC" w:rsidRDefault="006C32EC"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6C32EC" w:rsidRDefault="006C32EC"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6C32EC" w:rsidRDefault="006C32EC" w:rsidP="00FE444D">
            <w:pPr>
              <w:jc w:val="center"/>
              <w:rPr>
                <w:rFonts w:eastAsia="Calibri"/>
                <w:sz w:val="16"/>
                <w:szCs w:val="16"/>
              </w:rPr>
            </w:pPr>
            <w:r>
              <w:rPr>
                <w:rFonts w:eastAsia="Calibri"/>
                <w:sz w:val="16"/>
                <w:szCs w:val="16"/>
              </w:rPr>
              <w:t>0.00</w:t>
            </w:r>
          </w:p>
        </w:tc>
      </w:tr>
      <w:tr w:rsidR="00E74778" w:rsidRPr="006A12D8" w:rsidTr="00FE444D">
        <w:trPr>
          <w:tblCellSpacing w:w="20" w:type="dxa"/>
          <w:jc w:val="center"/>
        </w:trPr>
        <w:tc>
          <w:tcPr>
            <w:tcW w:w="1202" w:type="dxa"/>
            <w:shd w:val="clear" w:color="auto" w:fill="auto"/>
            <w:vAlign w:val="center"/>
          </w:tcPr>
          <w:p w:rsidR="00E74778" w:rsidRPr="00FE444D" w:rsidRDefault="00C528AA" w:rsidP="00FE444D">
            <w:pPr>
              <w:jc w:val="center"/>
              <w:outlineLvl w:val="0"/>
              <w:rPr>
                <w:rFonts w:eastAsia="Calibri"/>
                <w:sz w:val="16"/>
                <w:szCs w:val="16"/>
              </w:rPr>
            </w:pPr>
            <w:bookmarkStart w:id="490" w:name="_Toc158015159"/>
            <w:r>
              <w:rPr>
                <w:rFonts w:eastAsia="Calibri"/>
                <w:sz w:val="16"/>
                <w:szCs w:val="16"/>
              </w:rPr>
              <w:t>17</w:t>
            </w:r>
            <w:bookmarkEnd w:id="490"/>
            <w:r w:rsidR="00EF12DE">
              <w:rPr>
                <w:rFonts w:eastAsia="Calibri"/>
                <w:sz w:val="16"/>
                <w:szCs w:val="16"/>
              </w:rPr>
              <w:t>2</w:t>
            </w:r>
          </w:p>
        </w:tc>
        <w:tc>
          <w:tcPr>
            <w:tcW w:w="809"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1</w:t>
            </w:r>
          </w:p>
        </w:tc>
        <w:tc>
          <w:tcPr>
            <w:tcW w:w="953"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1</w:t>
            </w:r>
          </w:p>
        </w:tc>
        <w:tc>
          <w:tcPr>
            <w:tcW w:w="668"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1</w:t>
            </w:r>
          </w:p>
        </w:tc>
        <w:tc>
          <w:tcPr>
            <w:tcW w:w="669" w:type="dxa"/>
            <w:shd w:val="clear" w:color="auto" w:fill="auto"/>
          </w:tcPr>
          <w:p w:rsidR="00E74778" w:rsidRPr="00FE444D" w:rsidRDefault="00EF12DE"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EF12DE"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E74778" w:rsidRPr="00FE444D" w:rsidRDefault="00EF12DE" w:rsidP="00FE444D">
            <w:pPr>
              <w:jc w:val="center"/>
              <w:rPr>
                <w:rFonts w:eastAsia="Calibri"/>
                <w:sz w:val="16"/>
                <w:szCs w:val="16"/>
              </w:rPr>
            </w:pPr>
            <w:r>
              <w:rPr>
                <w:sz w:val="18"/>
                <w:szCs w:val="18"/>
              </w:rPr>
              <w:t>100.00</w:t>
            </w:r>
          </w:p>
        </w:tc>
      </w:tr>
      <w:tr w:rsidR="00EF12DE" w:rsidRPr="006A12D8" w:rsidTr="00FE444D">
        <w:trPr>
          <w:tblCellSpacing w:w="20" w:type="dxa"/>
          <w:jc w:val="center"/>
        </w:trPr>
        <w:tc>
          <w:tcPr>
            <w:tcW w:w="1202" w:type="dxa"/>
            <w:shd w:val="clear" w:color="auto" w:fill="auto"/>
            <w:vAlign w:val="center"/>
          </w:tcPr>
          <w:p w:rsidR="00EF12DE" w:rsidRDefault="00EF12DE" w:rsidP="00FE444D">
            <w:pPr>
              <w:jc w:val="center"/>
              <w:outlineLvl w:val="0"/>
              <w:rPr>
                <w:rFonts w:eastAsia="Calibri"/>
                <w:sz w:val="16"/>
                <w:szCs w:val="16"/>
              </w:rPr>
            </w:pPr>
            <w:r>
              <w:rPr>
                <w:rFonts w:eastAsia="Calibri"/>
                <w:sz w:val="16"/>
                <w:szCs w:val="16"/>
              </w:rPr>
              <w:t>175 a</w:t>
            </w:r>
          </w:p>
        </w:tc>
        <w:tc>
          <w:tcPr>
            <w:tcW w:w="809" w:type="dxa"/>
            <w:shd w:val="clear" w:color="auto" w:fill="auto"/>
            <w:vAlign w:val="center"/>
          </w:tcPr>
          <w:p w:rsidR="00EF12DE" w:rsidRDefault="00EF12DE"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F12DE" w:rsidRDefault="00EF12DE" w:rsidP="00FE444D">
            <w:pPr>
              <w:jc w:val="center"/>
              <w:rPr>
                <w:rFonts w:eastAsia="Calibri"/>
                <w:sz w:val="16"/>
                <w:szCs w:val="16"/>
              </w:rPr>
            </w:pPr>
            <w:r>
              <w:rPr>
                <w:rFonts w:eastAsia="Calibri"/>
                <w:sz w:val="16"/>
                <w:szCs w:val="16"/>
              </w:rPr>
              <w:t>1</w:t>
            </w:r>
          </w:p>
        </w:tc>
        <w:tc>
          <w:tcPr>
            <w:tcW w:w="953" w:type="dxa"/>
            <w:shd w:val="clear" w:color="auto" w:fill="auto"/>
            <w:vAlign w:val="center"/>
          </w:tcPr>
          <w:p w:rsidR="00EF12DE" w:rsidRDefault="00EF12DE" w:rsidP="00FE444D">
            <w:pPr>
              <w:jc w:val="center"/>
              <w:rPr>
                <w:rFonts w:eastAsia="Calibri"/>
                <w:sz w:val="16"/>
                <w:szCs w:val="16"/>
              </w:rPr>
            </w:pPr>
            <w:r>
              <w:rPr>
                <w:rFonts w:eastAsia="Calibri"/>
                <w:sz w:val="16"/>
                <w:szCs w:val="16"/>
              </w:rPr>
              <w:t>1</w:t>
            </w:r>
          </w:p>
        </w:tc>
        <w:tc>
          <w:tcPr>
            <w:tcW w:w="668" w:type="dxa"/>
            <w:shd w:val="clear" w:color="auto" w:fill="auto"/>
            <w:vAlign w:val="center"/>
          </w:tcPr>
          <w:p w:rsidR="00EF12DE" w:rsidRDefault="003C762C" w:rsidP="00FE444D">
            <w:pPr>
              <w:jc w:val="center"/>
              <w:rPr>
                <w:rFonts w:eastAsia="Calibri"/>
                <w:sz w:val="16"/>
                <w:szCs w:val="16"/>
              </w:rPr>
            </w:pPr>
            <w:r>
              <w:rPr>
                <w:rFonts w:eastAsia="Calibri"/>
                <w:sz w:val="16"/>
                <w:szCs w:val="16"/>
              </w:rPr>
              <w:t>0</w:t>
            </w:r>
          </w:p>
        </w:tc>
        <w:tc>
          <w:tcPr>
            <w:tcW w:w="669" w:type="dxa"/>
            <w:shd w:val="clear" w:color="auto" w:fill="auto"/>
          </w:tcPr>
          <w:p w:rsidR="00EF12DE" w:rsidRDefault="003C762C"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F12DE" w:rsidRDefault="003C762C"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F12DE" w:rsidRDefault="003C762C"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F12DE" w:rsidRDefault="003C762C"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F12DE" w:rsidRDefault="003C762C"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EF12DE" w:rsidRDefault="003C762C" w:rsidP="00FE444D">
            <w:pPr>
              <w:jc w:val="center"/>
              <w:rPr>
                <w:sz w:val="18"/>
                <w:szCs w:val="18"/>
              </w:rPr>
            </w:pPr>
            <w:r>
              <w:rPr>
                <w:sz w:val="18"/>
                <w:szCs w:val="18"/>
              </w:rPr>
              <w:t>100.00</w:t>
            </w:r>
          </w:p>
        </w:tc>
      </w:tr>
      <w:tr w:rsidR="003C762C" w:rsidRPr="006A12D8" w:rsidTr="00FE444D">
        <w:trPr>
          <w:tblCellSpacing w:w="20" w:type="dxa"/>
          <w:jc w:val="center"/>
        </w:trPr>
        <w:tc>
          <w:tcPr>
            <w:tcW w:w="1202" w:type="dxa"/>
            <w:shd w:val="clear" w:color="auto" w:fill="auto"/>
            <w:vAlign w:val="center"/>
          </w:tcPr>
          <w:p w:rsidR="003C762C" w:rsidRDefault="003C762C" w:rsidP="00FE444D">
            <w:pPr>
              <w:jc w:val="center"/>
              <w:outlineLvl w:val="0"/>
              <w:rPr>
                <w:rFonts w:eastAsia="Calibri"/>
                <w:sz w:val="16"/>
                <w:szCs w:val="16"/>
              </w:rPr>
            </w:pPr>
            <w:r>
              <w:rPr>
                <w:rFonts w:eastAsia="Calibri"/>
                <w:sz w:val="16"/>
                <w:szCs w:val="16"/>
              </w:rPr>
              <w:t>176</w:t>
            </w:r>
          </w:p>
        </w:tc>
        <w:tc>
          <w:tcPr>
            <w:tcW w:w="809" w:type="dxa"/>
            <w:shd w:val="clear" w:color="auto" w:fill="auto"/>
            <w:vAlign w:val="center"/>
          </w:tcPr>
          <w:p w:rsidR="003C762C" w:rsidRDefault="003C762C"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3C762C" w:rsidRDefault="003C762C" w:rsidP="00FE444D">
            <w:pPr>
              <w:jc w:val="center"/>
              <w:rPr>
                <w:rFonts w:eastAsia="Calibri"/>
                <w:sz w:val="16"/>
                <w:szCs w:val="16"/>
              </w:rPr>
            </w:pPr>
            <w:r>
              <w:rPr>
                <w:rFonts w:eastAsia="Calibri"/>
                <w:sz w:val="16"/>
                <w:szCs w:val="16"/>
              </w:rPr>
              <w:t>2</w:t>
            </w:r>
          </w:p>
        </w:tc>
        <w:tc>
          <w:tcPr>
            <w:tcW w:w="953" w:type="dxa"/>
            <w:shd w:val="clear" w:color="auto" w:fill="auto"/>
            <w:vAlign w:val="center"/>
          </w:tcPr>
          <w:p w:rsidR="003C762C" w:rsidRDefault="003C762C" w:rsidP="00FE444D">
            <w:pPr>
              <w:jc w:val="center"/>
              <w:rPr>
                <w:rFonts w:eastAsia="Calibri"/>
                <w:sz w:val="16"/>
                <w:szCs w:val="16"/>
              </w:rPr>
            </w:pPr>
            <w:r>
              <w:rPr>
                <w:rFonts w:eastAsia="Calibri"/>
                <w:sz w:val="16"/>
                <w:szCs w:val="16"/>
              </w:rPr>
              <w:t>3</w:t>
            </w:r>
          </w:p>
        </w:tc>
        <w:tc>
          <w:tcPr>
            <w:tcW w:w="668" w:type="dxa"/>
            <w:shd w:val="clear" w:color="auto" w:fill="auto"/>
            <w:vAlign w:val="center"/>
          </w:tcPr>
          <w:p w:rsidR="003C762C" w:rsidRDefault="003C762C" w:rsidP="00FE444D">
            <w:pPr>
              <w:jc w:val="center"/>
              <w:rPr>
                <w:rFonts w:eastAsia="Calibri"/>
                <w:sz w:val="16"/>
                <w:szCs w:val="16"/>
              </w:rPr>
            </w:pPr>
            <w:r>
              <w:rPr>
                <w:rFonts w:eastAsia="Calibri"/>
                <w:sz w:val="16"/>
                <w:szCs w:val="16"/>
              </w:rPr>
              <w:t>1</w:t>
            </w:r>
          </w:p>
        </w:tc>
        <w:tc>
          <w:tcPr>
            <w:tcW w:w="669" w:type="dxa"/>
            <w:shd w:val="clear" w:color="auto" w:fill="auto"/>
          </w:tcPr>
          <w:p w:rsidR="003C762C" w:rsidRDefault="003C762C"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3C762C" w:rsidRDefault="003C762C"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3C762C" w:rsidRDefault="003C762C" w:rsidP="00FE444D">
            <w:pPr>
              <w:jc w:val="center"/>
              <w:rPr>
                <w:rFonts w:eastAsia="Calibri"/>
                <w:sz w:val="16"/>
                <w:szCs w:val="16"/>
              </w:rPr>
            </w:pPr>
            <w:r>
              <w:rPr>
                <w:rFonts w:eastAsia="Calibri"/>
                <w:sz w:val="16"/>
                <w:szCs w:val="16"/>
              </w:rPr>
              <w:t>2</w:t>
            </w:r>
          </w:p>
        </w:tc>
        <w:tc>
          <w:tcPr>
            <w:tcW w:w="669" w:type="dxa"/>
            <w:shd w:val="clear" w:color="auto" w:fill="auto"/>
            <w:vAlign w:val="center"/>
          </w:tcPr>
          <w:p w:rsidR="003C762C" w:rsidRDefault="003C762C"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3C762C" w:rsidRDefault="003C762C"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3C762C" w:rsidRDefault="003C762C" w:rsidP="00FE444D">
            <w:pPr>
              <w:jc w:val="center"/>
              <w:rPr>
                <w:sz w:val="18"/>
                <w:szCs w:val="18"/>
              </w:rPr>
            </w:pPr>
            <w:r>
              <w:rPr>
                <w:sz w:val="18"/>
                <w:szCs w:val="18"/>
              </w:rPr>
              <w:t>50.00</w:t>
            </w:r>
          </w:p>
        </w:tc>
      </w:tr>
      <w:tr w:rsidR="00E74778" w:rsidRPr="006A12D8" w:rsidTr="00FE444D">
        <w:trPr>
          <w:tblCellSpacing w:w="20" w:type="dxa"/>
          <w:jc w:val="center"/>
        </w:trPr>
        <w:tc>
          <w:tcPr>
            <w:tcW w:w="1202" w:type="dxa"/>
            <w:shd w:val="clear" w:color="auto" w:fill="auto"/>
            <w:vAlign w:val="center"/>
          </w:tcPr>
          <w:p w:rsidR="00E74778" w:rsidRPr="00FE444D" w:rsidRDefault="00C528AA" w:rsidP="00FE444D">
            <w:pPr>
              <w:jc w:val="center"/>
              <w:outlineLvl w:val="0"/>
              <w:rPr>
                <w:rFonts w:eastAsia="Calibri"/>
                <w:sz w:val="16"/>
                <w:szCs w:val="16"/>
              </w:rPr>
            </w:pPr>
            <w:bookmarkStart w:id="491" w:name="_Toc158015160"/>
            <w:r>
              <w:rPr>
                <w:rFonts w:eastAsia="Calibri"/>
                <w:sz w:val="16"/>
                <w:szCs w:val="16"/>
              </w:rPr>
              <w:t>Glava XV</w:t>
            </w:r>
            <w:bookmarkEnd w:id="491"/>
          </w:p>
        </w:tc>
        <w:tc>
          <w:tcPr>
            <w:tcW w:w="80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74778" w:rsidRPr="00FE444D" w:rsidRDefault="003C762C" w:rsidP="00FE444D">
            <w:pPr>
              <w:jc w:val="center"/>
              <w:rPr>
                <w:rFonts w:eastAsia="Calibri"/>
                <w:sz w:val="16"/>
                <w:szCs w:val="16"/>
              </w:rPr>
            </w:pPr>
            <w:r>
              <w:rPr>
                <w:rFonts w:eastAsia="Calibri"/>
                <w:sz w:val="16"/>
                <w:szCs w:val="16"/>
              </w:rPr>
              <w:t>6</w:t>
            </w:r>
          </w:p>
        </w:tc>
        <w:tc>
          <w:tcPr>
            <w:tcW w:w="953" w:type="dxa"/>
            <w:shd w:val="clear" w:color="auto" w:fill="auto"/>
            <w:vAlign w:val="center"/>
          </w:tcPr>
          <w:p w:rsidR="00E74778" w:rsidRPr="00FE444D" w:rsidRDefault="003C762C" w:rsidP="00FE444D">
            <w:pPr>
              <w:jc w:val="center"/>
              <w:rPr>
                <w:rFonts w:eastAsia="Calibri"/>
                <w:sz w:val="16"/>
                <w:szCs w:val="16"/>
              </w:rPr>
            </w:pPr>
            <w:r>
              <w:rPr>
                <w:rFonts w:eastAsia="Calibri"/>
                <w:sz w:val="16"/>
                <w:szCs w:val="16"/>
              </w:rPr>
              <w:t>7</w:t>
            </w:r>
          </w:p>
        </w:tc>
        <w:tc>
          <w:tcPr>
            <w:tcW w:w="668" w:type="dxa"/>
            <w:shd w:val="clear" w:color="auto" w:fill="auto"/>
            <w:vAlign w:val="center"/>
          </w:tcPr>
          <w:p w:rsidR="00E74778" w:rsidRPr="00FE444D" w:rsidRDefault="003C762C" w:rsidP="00FE444D">
            <w:pPr>
              <w:jc w:val="center"/>
              <w:rPr>
                <w:rFonts w:eastAsia="Calibri"/>
                <w:sz w:val="16"/>
                <w:szCs w:val="16"/>
              </w:rPr>
            </w:pPr>
            <w:r>
              <w:rPr>
                <w:rFonts w:eastAsia="Calibri"/>
                <w:sz w:val="16"/>
                <w:szCs w:val="16"/>
              </w:rPr>
              <w:t>2</w:t>
            </w:r>
          </w:p>
        </w:tc>
        <w:tc>
          <w:tcPr>
            <w:tcW w:w="669" w:type="dxa"/>
            <w:shd w:val="clear" w:color="auto" w:fill="auto"/>
          </w:tcPr>
          <w:p w:rsidR="00E74778" w:rsidRPr="00FE444D" w:rsidRDefault="003C762C"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74778" w:rsidRPr="00FE444D" w:rsidRDefault="003C762C" w:rsidP="00FE444D">
            <w:pPr>
              <w:jc w:val="center"/>
              <w:rPr>
                <w:rFonts w:eastAsia="Calibri"/>
                <w:sz w:val="16"/>
                <w:szCs w:val="16"/>
              </w:rPr>
            </w:pPr>
            <w:r>
              <w:rPr>
                <w:rFonts w:eastAsia="Calibri"/>
                <w:sz w:val="16"/>
                <w:szCs w:val="16"/>
              </w:rPr>
              <w:t>1</w:t>
            </w:r>
          </w:p>
        </w:tc>
        <w:tc>
          <w:tcPr>
            <w:tcW w:w="669" w:type="dxa"/>
            <w:shd w:val="clear" w:color="auto" w:fill="auto"/>
            <w:vAlign w:val="center"/>
          </w:tcPr>
          <w:p w:rsidR="00E74778" w:rsidRPr="00FE444D" w:rsidRDefault="003C762C" w:rsidP="00FE444D">
            <w:pPr>
              <w:jc w:val="center"/>
              <w:rPr>
                <w:rFonts w:eastAsia="Calibri"/>
                <w:sz w:val="16"/>
                <w:szCs w:val="16"/>
              </w:rPr>
            </w:pPr>
            <w:r>
              <w:rPr>
                <w:rFonts w:eastAsia="Calibri"/>
                <w:sz w:val="16"/>
                <w:szCs w:val="16"/>
              </w:rPr>
              <w:t>4</w:t>
            </w:r>
          </w:p>
        </w:tc>
        <w:tc>
          <w:tcPr>
            <w:tcW w:w="669"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74778" w:rsidRPr="00FE444D" w:rsidRDefault="00C528AA"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E74778" w:rsidRPr="00FE444D" w:rsidRDefault="003C762C" w:rsidP="00FE444D">
            <w:pPr>
              <w:jc w:val="center"/>
              <w:rPr>
                <w:rFonts w:eastAsia="Calibri"/>
                <w:sz w:val="16"/>
                <w:szCs w:val="16"/>
              </w:rPr>
            </w:pPr>
            <w:r>
              <w:rPr>
                <w:rFonts w:eastAsia="Calibri"/>
                <w:sz w:val="16"/>
                <w:szCs w:val="16"/>
              </w:rPr>
              <w:t>5</w:t>
            </w:r>
            <w:r w:rsidR="00C528AA">
              <w:rPr>
                <w:rFonts w:eastAsia="Calibri"/>
                <w:sz w:val="16"/>
                <w:szCs w:val="16"/>
              </w:rPr>
              <w:t>0.00</w:t>
            </w:r>
          </w:p>
        </w:tc>
      </w:tr>
      <w:tr w:rsidR="00E74778" w:rsidRPr="006A12D8" w:rsidTr="00FE444D">
        <w:trPr>
          <w:tblCellSpacing w:w="20" w:type="dxa"/>
          <w:jc w:val="center"/>
        </w:trPr>
        <w:tc>
          <w:tcPr>
            <w:tcW w:w="1202" w:type="dxa"/>
            <w:shd w:val="clear" w:color="auto" w:fill="auto"/>
            <w:vAlign w:val="center"/>
          </w:tcPr>
          <w:p w:rsidR="00E74778" w:rsidRPr="00FE444D" w:rsidRDefault="00C528AA" w:rsidP="00FE444D">
            <w:pPr>
              <w:jc w:val="center"/>
              <w:outlineLvl w:val="0"/>
              <w:rPr>
                <w:rFonts w:eastAsia="Calibri"/>
                <w:sz w:val="16"/>
                <w:szCs w:val="16"/>
              </w:rPr>
            </w:pPr>
            <w:bookmarkStart w:id="492" w:name="_Toc158015161"/>
            <w:r>
              <w:rPr>
                <w:rFonts w:eastAsia="Calibri"/>
                <w:sz w:val="16"/>
                <w:szCs w:val="16"/>
              </w:rPr>
              <w:t>Glava XVI</w:t>
            </w:r>
            <w:bookmarkEnd w:id="492"/>
          </w:p>
        </w:tc>
        <w:tc>
          <w:tcPr>
            <w:tcW w:w="809"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953"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669" w:type="dxa"/>
            <w:shd w:val="clear" w:color="auto" w:fill="auto"/>
          </w:tcPr>
          <w:p w:rsidR="00E74778" w:rsidRPr="00FE444D" w:rsidRDefault="00385211"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669"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668" w:type="dxa"/>
            <w:shd w:val="clear" w:color="auto" w:fill="auto"/>
            <w:vAlign w:val="center"/>
          </w:tcPr>
          <w:p w:rsidR="00E74778" w:rsidRPr="00FE444D" w:rsidRDefault="00385211" w:rsidP="00FE444D">
            <w:pPr>
              <w:jc w:val="center"/>
              <w:rPr>
                <w:rFonts w:eastAsia="Calibri"/>
                <w:sz w:val="16"/>
                <w:szCs w:val="16"/>
              </w:rPr>
            </w:pPr>
            <w:r>
              <w:rPr>
                <w:rFonts w:eastAsia="Calibri"/>
                <w:sz w:val="16"/>
                <w:szCs w:val="16"/>
              </w:rPr>
              <w:t>0</w:t>
            </w:r>
          </w:p>
        </w:tc>
        <w:tc>
          <w:tcPr>
            <w:tcW w:w="933" w:type="dxa"/>
            <w:shd w:val="clear" w:color="auto" w:fill="auto"/>
            <w:vAlign w:val="center"/>
          </w:tcPr>
          <w:p w:rsidR="00E74778" w:rsidRPr="00FE444D" w:rsidRDefault="00385211" w:rsidP="00FE444D">
            <w:pPr>
              <w:jc w:val="center"/>
              <w:rPr>
                <w:rFonts w:eastAsia="Calibri"/>
                <w:sz w:val="16"/>
                <w:szCs w:val="16"/>
              </w:rPr>
            </w:pPr>
            <w:r>
              <w:rPr>
                <w:sz w:val="18"/>
                <w:szCs w:val="18"/>
              </w:rPr>
              <w:t>#DIV/0!</w:t>
            </w:r>
          </w:p>
        </w:tc>
      </w:tr>
      <w:tr w:rsidR="00385211" w:rsidRPr="006A12D8" w:rsidTr="00FE444D">
        <w:trPr>
          <w:tblCellSpacing w:w="20" w:type="dxa"/>
          <w:jc w:val="center"/>
        </w:trPr>
        <w:tc>
          <w:tcPr>
            <w:tcW w:w="1202" w:type="dxa"/>
            <w:shd w:val="clear" w:color="auto" w:fill="auto"/>
            <w:vAlign w:val="center"/>
          </w:tcPr>
          <w:p w:rsidR="00385211" w:rsidRPr="00FE444D" w:rsidRDefault="00385211" w:rsidP="00385211">
            <w:pPr>
              <w:jc w:val="center"/>
              <w:outlineLvl w:val="0"/>
              <w:rPr>
                <w:rFonts w:eastAsia="Calibri"/>
                <w:sz w:val="16"/>
                <w:szCs w:val="16"/>
              </w:rPr>
            </w:pPr>
            <w:bookmarkStart w:id="493" w:name="_Toc158015162"/>
            <w:r>
              <w:rPr>
                <w:rFonts w:eastAsia="Calibri"/>
                <w:sz w:val="16"/>
                <w:szCs w:val="16"/>
              </w:rPr>
              <w:t>Glava XVII</w:t>
            </w:r>
            <w:bookmarkEnd w:id="493"/>
          </w:p>
        </w:tc>
        <w:tc>
          <w:tcPr>
            <w:tcW w:w="80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53"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Pr="00FE444D" w:rsidRDefault="00385211" w:rsidP="00385211">
            <w:pPr>
              <w:jc w:val="center"/>
              <w:rPr>
                <w:rFonts w:eastAsia="Calibri"/>
                <w:sz w:val="16"/>
                <w:szCs w:val="16"/>
              </w:rPr>
            </w:pPr>
            <w:r>
              <w:rPr>
                <w:sz w:val="18"/>
                <w:szCs w:val="18"/>
              </w:rPr>
              <w:t>#DIV/0!</w:t>
            </w:r>
          </w:p>
        </w:tc>
      </w:tr>
      <w:tr w:rsidR="003C762C" w:rsidRPr="006A12D8" w:rsidTr="00FE444D">
        <w:trPr>
          <w:tblCellSpacing w:w="20" w:type="dxa"/>
          <w:jc w:val="center"/>
        </w:trPr>
        <w:tc>
          <w:tcPr>
            <w:tcW w:w="1202" w:type="dxa"/>
            <w:shd w:val="clear" w:color="auto" w:fill="auto"/>
            <w:vAlign w:val="center"/>
          </w:tcPr>
          <w:p w:rsidR="003C762C" w:rsidRDefault="003C762C" w:rsidP="00385211">
            <w:pPr>
              <w:jc w:val="center"/>
              <w:outlineLvl w:val="0"/>
              <w:rPr>
                <w:rFonts w:eastAsia="Calibri"/>
                <w:sz w:val="16"/>
                <w:szCs w:val="16"/>
              </w:rPr>
            </w:pPr>
            <w:r>
              <w:rPr>
                <w:rFonts w:eastAsia="Calibri"/>
                <w:sz w:val="16"/>
                <w:szCs w:val="16"/>
              </w:rPr>
              <w:t>211c</w:t>
            </w:r>
          </w:p>
        </w:tc>
        <w:tc>
          <w:tcPr>
            <w:tcW w:w="809" w:type="dxa"/>
            <w:shd w:val="clear" w:color="auto" w:fill="auto"/>
            <w:vAlign w:val="center"/>
          </w:tcPr>
          <w:p w:rsidR="003C762C" w:rsidRDefault="003C762C"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C762C" w:rsidRDefault="003C762C" w:rsidP="00385211">
            <w:pPr>
              <w:jc w:val="center"/>
              <w:rPr>
                <w:rFonts w:eastAsia="Calibri"/>
                <w:sz w:val="16"/>
                <w:szCs w:val="16"/>
              </w:rPr>
            </w:pPr>
            <w:r>
              <w:rPr>
                <w:rFonts w:eastAsia="Calibri"/>
                <w:sz w:val="16"/>
                <w:szCs w:val="16"/>
              </w:rPr>
              <w:t>1</w:t>
            </w:r>
          </w:p>
        </w:tc>
        <w:tc>
          <w:tcPr>
            <w:tcW w:w="953" w:type="dxa"/>
            <w:shd w:val="clear" w:color="auto" w:fill="auto"/>
            <w:vAlign w:val="center"/>
          </w:tcPr>
          <w:p w:rsidR="003C762C" w:rsidRDefault="003C762C" w:rsidP="00385211">
            <w:pPr>
              <w:jc w:val="center"/>
              <w:rPr>
                <w:rFonts w:eastAsia="Calibri"/>
                <w:sz w:val="16"/>
                <w:szCs w:val="16"/>
              </w:rPr>
            </w:pPr>
            <w:r>
              <w:rPr>
                <w:rFonts w:eastAsia="Calibri"/>
                <w:sz w:val="16"/>
                <w:szCs w:val="16"/>
              </w:rPr>
              <w:t>1</w:t>
            </w:r>
          </w:p>
        </w:tc>
        <w:tc>
          <w:tcPr>
            <w:tcW w:w="668" w:type="dxa"/>
            <w:shd w:val="clear" w:color="auto" w:fill="auto"/>
            <w:vAlign w:val="center"/>
          </w:tcPr>
          <w:p w:rsidR="003C762C" w:rsidRDefault="003C762C" w:rsidP="00385211">
            <w:pPr>
              <w:jc w:val="center"/>
              <w:rPr>
                <w:rFonts w:eastAsia="Calibri"/>
                <w:sz w:val="16"/>
                <w:szCs w:val="16"/>
              </w:rPr>
            </w:pPr>
            <w:r>
              <w:rPr>
                <w:rFonts w:eastAsia="Calibri"/>
                <w:sz w:val="16"/>
                <w:szCs w:val="16"/>
              </w:rPr>
              <w:t>0</w:t>
            </w:r>
          </w:p>
        </w:tc>
        <w:tc>
          <w:tcPr>
            <w:tcW w:w="669" w:type="dxa"/>
            <w:shd w:val="clear" w:color="auto" w:fill="auto"/>
          </w:tcPr>
          <w:p w:rsidR="003C762C" w:rsidRDefault="003C762C"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C762C" w:rsidRDefault="003C762C" w:rsidP="00385211">
            <w:pPr>
              <w:jc w:val="center"/>
              <w:rPr>
                <w:rFonts w:eastAsia="Calibri"/>
                <w:sz w:val="16"/>
                <w:szCs w:val="16"/>
              </w:rPr>
            </w:pPr>
            <w:r>
              <w:rPr>
                <w:rFonts w:eastAsia="Calibri"/>
                <w:sz w:val="16"/>
                <w:szCs w:val="16"/>
              </w:rPr>
              <w:t>1</w:t>
            </w:r>
          </w:p>
        </w:tc>
        <w:tc>
          <w:tcPr>
            <w:tcW w:w="669" w:type="dxa"/>
            <w:shd w:val="clear" w:color="auto" w:fill="auto"/>
            <w:vAlign w:val="center"/>
          </w:tcPr>
          <w:p w:rsidR="003C762C" w:rsidRDefault="003C762C"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C762C" w:rsidRDefault="003C762C"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C762C" w:rsidRDefault="003C762C"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C762C" w:rsidRDefault="003C762C" w:rsidP="00385211">
            <w:pPr>
              <w:jc w:val="center"/>
              <w:rPr>
                <w:sz w:val="18"/>
                <w:szCs w:val="18"/>
              </w:rPr>
            </w:pPr>
            <w:r>
              <w:rPr>
                <w:sz w:val="18"/>
                <w:szCs w:val="18"/>
              </w:rPr>
              <w:t>100.00</w:t>
            </w:r>
          </w:p>
        </w:tc>
      </w:tr>
      <w:tr w:rsidR="00385211" w:rsidRPr="006A12D8" w:rsidTr="00FE444D">
        <w:trPr>
          <w:tblCellSpacing w:w="20" w:type="dxa"/>
          <w:jc w:val="center"/>
        </w:trPr>
        <w:tc>
          <w:tcPr>
            <w:tcW w:w="1202" w:type="dxa"/>
            <w:shd w:val="clear" w:color="auto" w:fill="auto"/>
            <w:vAlign w:val="center"/>
          </w:tcPr>
          <w:p w:rsidR="00385211" w:rsidRPr="00FE444D" w:rsidRDefault="00385211" w:rsidP="00385211">
            <w:pPr>
              <w:jc w:val="center"/>
              <w:outlineLvl w:val="0"/>
              <w:rPr>
                <w:rFonts w:eastAsia="Calibri"/>
                <w:sz w:val="16"/>
                <w:szCs w:val="16"/>
              </w:rPr>
            </w:pPr>
            <w:bookmarkStart w:id="494" w:name="_Toc158015163"/>
            <w:r>
              <w:rPr>
                <w:rFonts w:eastAsia="Calibri"/>
                <w:sz w:val="16"/>
                <w:szCs w:val="16"/>
              </w:rPr>
              <w:t>Glava XVIII</w:t>
            </w:r>
            <w:bookmarkEnd w:id="494"/>
          </w:p>
        </w:tc>
        <w:tc>
          <w:tcPr>
            <w:tcW w:w="80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C762C" w:rsidP="00385211">
            <w:pPr>
              <w:jc w:val="center"/>
              <w:rPr>
                <w:rFonts w:eastAsia="Calibri"/>
                <w:sz w:val="16"/>
                <w:szCs w:val="16"/>
              </w:rPr>
            </w:pPr>
            <w:r>
              <w:rPr>
                <w:rFonts w:eastAsia="Calibri"/>
                <w:sz w:val="16"/>
                <w:szCs w:val="16"/>
              </w:rPr>
              <w:t>1</w:t>
            </w:r>
          </w:p>
        </w:tc>
        <w:tc>
          <w:tcPr>
            <w:tcW w:w="953" w:type="dxa"/>
            <w:shd w:val="clear" w:color="auto" w:fill="auto"/>
            <w:vAlign w:val="center"/>
          </w:tcPr>
          <w:p w:rsidR="00385211" w:rsidRPr="00FE444D" w:rsidRDefault="003C762C" w:rsidP="00385211">
            <w:pPr>
              <w:jc w:val="center"/>
              <w:rPr>
                <w:rFonts w:eastAsia="Calibri"/>
                <w:sz w:val="16"/>
                <w:szCs w:val="16"/>
              </w:rPr>
            </w:pPr>
            <w:r>
              <w:rPr>
                <w:rFonts w:eastAsia="Calibri"/>
                <w:sz w:val="16"/>
                <w:szCs w:val="16"/>
              </w:rPr>
              <w:t>1</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C762C" w:rsidP="00385211">
            <w:pPr>
              <w:jc w:val="center"/>
              <w:rPr>
                <w:rFonts w:eastAsia="Calibri"/>
                <w:sz w:val="16"/>
                <w:szCs w:val="16"/>
              </w:rPr>
            </w:pPr>
            <w:r>
              <w:rPr>
                <w:rFonts w:eastAsia="Calibri"/>
                <w:sz w:val="16"/>
                <w:szCs w:val="16"/>
              </w:rPr>
              <w:t>1</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Pr="00FE444D" w:rsidRDefault="003C762C" w:rsidP="00385211">
            <w:pPr>
              <w:jc w:val="center"/>
              <w:rPr>
                <w:rFonts w:eastAsia="Calibri"/>
                <w:sz w:val="16"/>
                <w:szCs w:val="16"/>
              </w:rPr>
            </w:pPr>
            <w:r>
              <w:rPr>
                <w:sz w:val="18"/>
                <w:szCs w:val="18"/>
              </w:rPr>
              <w:t>100.00</w:t>
            </w:r>
          </w:p>
        </w:tc>
      </w:tr>
      <w:tr w:rsidR="00385211" w:rsidRPr="006A12D8" w:rsidTr="00FE444D">
        <w:trPr>
          <w:tblCellSpacing w:w="20" w:type="dxa"/>
          <w:jc w:val="center"/>
        </w:trPr>
        <w:tc>
          <w:tcPr>
            <w:tcW w:w="1202" w:type="dxa"/>
            <w:shd w:val="clear" w:color="auto" w:fill="auto"/>
            <w:vAlign w:val="center"/>
          </w:tcPr>
          <w:p w:rsidR="00385211" w:rsidRPr="00FE444D" w:rsidRDefault="00385211" w:rsidP="00385211">
            <w:pPr>
              <w:jc w:val="center"/>
              <w:outlineLvl w:val="0"/>
              <w:rPr>
                <w:rFonts w:eastAsia="Calibri"/>
                <w:sz w:val="16"/>
                <w:szCs w:val="16"/>
              </w:rPr>
            </w:pPr>
            <w:bookmarkStart w:id="495" w:name="_Toc158015164"/>
            <w:r>
              <w:rPr>
                <w:rFonts w:eastAsia="Calibri"/>
                <w:sz w:val="16"/>
                <w:szCs w:val="16"/>
              </w:rPr>
              <w:t>Glava XIX</w:t>
            </w:r>
            <w:bookmarkEnd w:id="495"/>
          </w:p>
        </w:tc>
        <w:tc>
          <w:tcPr>
            <w:tcW w:w="80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53"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Pr="00FE444D" w:rsidRDefault="00385211" w:rsidP="00385211">
            <w:pPr>
              <w:jc w:val="center"/>
              <w:rPr>
                <w:rFonts w:eastAsia="Calibri"/>
                <w:sz w:val="16"/>
                <w:szCs w:val="16"/>
              </w:rPr>
            </w:pPr>
            <w:r>
              <w:rPr>
                <w:sz w:val="18"/>
                <w:szCs w:val="18"/>
              </w:rPr>
              <w:t>#DIV/0!</w:t>
            </w:r>
          </w:p>
        </w:tc>
      </w:tr>
      <w:tr w:rsidR="00385211" w:rsidRPr="006A12D8" w:rsidTr="00FE444D">
        <w:trPr>
          <w:tblCellSpacing w:w="20" w:type="dxa"/>
          <w:jc w:val="center"/>
        </w:trPr>
        <w:tc>
          <w:tcPr>
            <w:tcW w:w="1202" w:type="dxa"/>
            <w:shd w:val="clear" w:color="auto" w:fill="auto"/>
            <w:vAlign w:val="center"/>
          </w:tcPr>
          <w:p w:rsidR="00385211" w:rsidRPr="00FE444D" w:rsidRDefault="00385211" w:rsidP="00385211">
            <w:pPr>
              <w:jc w:val="center"/>
              <w:outlineLvl w:val="0"/>
              <w:rPr>
                <w:rFonts w:eastAsia="Calibri"/>
                <w:sz w:val="16"/>
                <w:szCs w:val="16"/>
              </w:rPr>
            </w:pPr>
            <w:bookmarkStart w:id="496" w:name="_Toc158015165"/>
            <w:r>
              <w:rPr>
                <w:rFonts w:eastAsia="Calibri"/>
                <w:sz w:val="16"/>
                <w:szCs w:val="16"/>
              </w:rPr>
              <w:t>Glava XX</w:t>
            </w:r>
            <w:bookmarkEnd w:id="496"/>
          </w:p>
        </w:tc>
        <w:tc>
          <w:tcPr>
            <w:tcW w:w="80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53"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Pr="00FE444D" w:rsidRDefault="00385211" w:rsidP="00385211">
            <w:pPr>
              <w:jc w:val="center"/>
              <w:rPr>
                <w:rFonts w:eastAsia="Calibri"/>
                <w:sz w:val="16"/>
                <w:szCs w:val="16"/>
              </w:rPr>
            </w:pPr>
            <w:r>
              <w:rPr>
                <w:sz w:val="18"/>
                <w:szCs w:val="18"/>
              </w:rPr>
              <w:t>#DIV/0!</w:t>
            </w:r>
          </w:p>
        </w:tc>
      </w:tr>
      <w:tr w:rsidR="00385211" w:rsidRPr="006A12D8" w:rsidTr="00FE444D">
        <w:trPr>
          <w:tblCellSpacing w:w="20" w:type="dxa"/>
          <w:jc w:val="center"/>
        </w:trPr>
        <w:tc>
          <w:tcPr>
            <w:tcW w:w="1202" w:type="dxa"/>
            <w:shd w:val="clear" w:color="auto" w:fill="auto"/>
            <w:vAlign w:val="center"/>
          </w:tcPr>
          <w:p w:rsidR="00385211" w:rsidRPr="00FE444D" w:rsidRDefault="00385211" w:rsidP="00385211">
            <w:pPr>
              <w:jc w:val="center"/>
              <w:outlineLvl w:val="0"/>
              <w:rPr>
                <w:rFonts w:eastAsia="Calibri"/>
                <w:sz w:val="16"/>
                <w:szCs w:val="16"/>
              </w:rPr>
            </w:pPr>
            <w:bookmarkStart w:id="497" w:name="_Toc158015166"/>
            <w:r>
              <w:rPr>
                <w:rFonts w:eastAsia="Calibri"/>
                <w:sz w:val="16"/>
                <w:szCs w:val="16"/>
              </w:rPr>
              <w:t>Glava XXI</w:t>
            </w:r>
            <w:bookmarkEnd w:id="497"/>
          </w:p>
        </w:tc>
        <w:tc>
          <w:tcPr>
            <w:tcW w:w="80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53"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Pr="00FE444D"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Pr="00FE444D" w:rsidRDefault="00385211" w:rsidP="00385211">
            <w:pPr>
              <w:jc w:val="center"/>
              <w:rPr>
                <w:rFonts w:eastAsia="Calibri"/>
                <w:sz w:val="16"/>
                <w:szCs w:val="16"/>
              </w:rPr>
            </w:pPr>
            <w:r>
              <w:rPr>
                <w:sz w:val="18"/>
                <w:szCs w:val="18"/>
              </w:rPr>
              <w:t>#DIV/0!</w:t>
            </w:r>
          </w:p>
        </w:tc>
      </w:tr>
      <w:tr w:rsidR="00385211" w:rsidRPr="006A12D8" w:rsidTr="00FE444D">
        <w:trPr>
          <w:tblCellSpacing w:w="20" w:type="dxa"/>
          <w:jc w:val="center"/>
        </w:trPr>
        <w:tc>
          <w:tcPr>
            <w:tcW w:w="1202" w:type="dxa"/>
            <w:shd w:val="clear" w:color="auto" w:fill="auto"/>
            <w:vAlign w:val="center"/>
          </w:tcPr>
          <w:p w:rsidR="00385211" w:rsidRDefault="00385211" w:rsidP="00385211">
            <w:pPr>
              <w:jc w:val="center"/>
              <w:outlineLvl w:val="0"/>
              <w:rPr>
                <w:rFonts w:eastAsia="Calibri"/>
                <w:sz w:val="16"/>
                <w:szCs w:val="16"/>
              </w:rPr>
            </w:pPr>
            <w:bookmarkStart w:id="498" w:name="_Toc158015167"/>
            <w:r>
              <w:rPr>
                <w:rFonts w:eastAsia="Calibri"/>
                <w:sz w:val="16"/>
                <w:szCs w:val="16"/>
              </w:rPr>
              <w:t>239</w:t>
            </w:r>
            <w:bookmarkEnd w:id="498"/>
          </w:p>
        </w:tc>
        <w:tc>
          <w:tcPr>
            <w:tcW w:w="809" w:type="dxa"/>
            <w:shd w:val="clear" w:color="auto" w:fill="auto"/>
            <w:vAlign w:val="center"/>
          </w:tcPr>
          <w:p w:rsidR="00385211" w:rsidRDefault="003C762C" w:rsidP="00385211">
            <w:pPr>
              <w:jc w:val="center"/>
              <w:rPr>
                <w:rFonts w:eastAsia="Calibri"/>
                <w:sz w:val="16"/>
                <w:szCs w:val="16"/>
              </w:rPr>
            </w:pPr>
            <w:r>
              <w:rPr>
                <w:rFonts w:eastAsia="Calibri"/>
                <w:sz w:val="16"/>
                <w:szCs w:val="16"/>
              </w:rPr>
              <w:t>4</w:t>
            </w:r>
          </w:p>
        </w:tc>
        <w:tc>
          <w:tcPr>
            <w:tcW w:w="669" w:type="dxa"/>
            <w:shd w:val="clear" w:color="auto" w:fill="auto"/>
            <w:vAlign w:val="center"/>
          </w:tcPr>
          <w:p w:rsidR="00385211" w:rsidRDefault="003C762C" w:rsidP="00385211">
            <w:pPr>
              <w:jc w:val="center"/>
              <w:rPr>
                <w:rFonts w:eastAsia="Calibri"/>
                <w:sz w:val="16"/>
                <w:szCs w:val="16"/>
              </w:rPr>
            </w:pPr>
            <w:r>
              <w:rPr>
                <w:rFonts w:eastAsia="Calibri"/>
                <w:sz w:val="16"/>
                <w:szCs w:val="16"/>
              </w:rPr>
              <w:t>7</w:t>
            </w:r>
          </w:p>
        </w:tc>
        <w:tc>
          <w:tcPr>
            <w:tcW w:w="953" w:type="dxa"/>
            <w:shd w:val="clear" w:color="auto" w:fill="auto"/>
            <w:vAlign w:val="center"/>
          </w:tcPr>
          <w:p w:rsidR="00385211" w:rsidRDefault="006C32EC" w:rsidP="00385211">
            <w:pPr>
              <w:jc w:val="center"/>
              <w:rPr>
                <w:rFonts w:eastAsia="Calibri"/>
                <w:sz w:val="16"/>
                <w:szCs w:val="16"/>
              </w:rPr>
            </w:pPr>
            <w:r>
              <w:rPr>
                <w:rFonts w:eastAsia="Calibri"/>
                <w:sz w:val="16"/>
                <w:szCs w:val="16"/>
              </w:rPr>
              <w:t>1</w:t>
            </w:r>
            <w:r w:rsidR="003C762C">
              <w:rPr>
                <w:rFonts w:eastAsia="Calibri"/>
                <w:sz w:val="16"/>
                <w:szCs w:val="16"/>
              </w:rPr>
              <w:t>1</w:t>
            </w:r>
          </w:p>
        </w:tc>
        <w:tc>
          <w:tcPr>
            <w:tcW w:w="668" w:type="dxa"/>
            <w:shd w:val="clear" w:color="auto" w:fill="auto"/>
            <w:vAlign w:val="center"/>
          </w:tcPr>
          <w:p w:rsidR="00385211" w:rsidRDefault="006C32EC" w:rsidP="00385211">
            <w:pPr>
              <w:jc w:val="center"/>
              <w:rPr>
                <w:rFonts w:eastAsia="Calibri"/>
                <w:sz w:val="16"/>
                <w:szCs w:val="16"/>
              </w:rPr>
            </w:pPr>
            <w:r>
              <w:rPr>
                <w:rFonts w:eastAsia="Calibri"/>
                <w:sz w:val="16"/>
                <w:szCs w:val="16"/>
              </w:rPr>
              <w:t>4</w:t>
            </w:r>
          </w:p>
        </w:tc>
        <w:tc>
          <w:tcPr>
            <w:tcW w:w="669" w:type="dxa"/>
            <w:shd w:val="clear" w:color="auto" w:fill="auto"/>
          </w:tcPr>
          <w:p w:rsidR="00385211" w:rsidRDefault="006C32EC" w:rsidP="00385211">
            <w:pPr>
              <w:jc w:val="center"/>
              <w:rPr>
                <w:rFonts w:eastAsia="Calibri"/>
                <w:sz w:val="16"/>
                <w:szCs w:val="16"/>
              </w:rPr>
            </w:pPr>
            <w:r>
              <w:rPr>
                <w:rFonts w:eastAsia="Calibri"/>
                <w:sz w:val="16"/>
                <w:szCs w:val="16"/>
              </w:rPr>
              <w:t>4</w:t>
            </w:r>
          </w:p>
        </w:tc>
        <w:tc>
          <w:tcPr>
            <w:tcW w:w="669" w:type="dxa"/>
            <w:shd w:val="clear" w:color="auto" w:fill="auto"/>
            <w:vAlign w:val="center"/>
          </w:tcPr>
          <w:p w:rsidR="00385211" w:rsidRDefault="006C32EC" w:rsidP="00385211">
            <w:pPr>
              <w:jc w:val="center"/>
              <w:rPr>
                <w:rFonts w:eastAsia="Calibri"/>
                <w:sz w:val="16"/>
                <w:szCs w:val="16"/>
              </w:rPr>
            </w:pPr>
            <w:r>
              <w:rPr>
                <w:rFonts w:eastAsia="Calibri"/>
                <w:sz w:val="16"/>
                <w:szCs w:val="16"/>
              </w:rPr>
              <w:t>6</w:t>
            </w:r>
          </w:p>
        </w:tc>
        <w:tc>
          <w:tcPr>
            <w:tcW w:w="669" w:type="dxa"/>
            <w:shd w:val="clear" w:color="auto" w:fill="auto"/>
            <w:vAlign w:val="center"/>
          </w:tcPr>
          <w:p w:rsidR="00385211" w:rsidRDefault="003C762C" w:rsidP="00385211">
            <w:pPr>
              <w:jc w:val="center"/>
              <w:rPr>
                <w:rFonts w:eastAsia="Calibri"/>
                <w:sz w:val="16"/>
                <w:szCs w:val="16"/>
              </w:rPr>
            </w:pPr>
            <w:r>
              <w:rPr>
                <w:rFonts w:eastAsia="Calibri"/>
                <w:sz w:val="16"/>
                <w:szCs w:val="16"/>
              </w:rPr>
              <w:t>1</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Default="003C762C" w:rsidP="00385211">
            <w:pPr>
              <w:jc w:val="center"/>
              <w:rPr>
                <w:sz w:val="18"/>
                <w:szCs w:val="18"/>
              </w:rPr>
            </w:pPr>
            <w:r>
              <w:rPr>
                <w:sz w:val="18"/>
                <w:szCs w:val="18"/>
              </w:rPr>
              <w:t>142.86</w:t>
            </w:r>
          </w:p>
        </w:tc>
      </w:tr>
      <w:tr w:rsidR="00385211" w:rsidRPr="006A12D8" w:rsidTr="00FE444D">
        <w:trPr>
          <w:tblCellSpacing w:w="20" w:type="dxa"/>
          <w:jc w:val="center"/>
        </w:trPr>
        <w:tc>
          <w:tcPr>
            <w:tcW w:w="1202" w:type="dxa"/>
            <w:shd w:val="clear" w:color="auto" w:fill="auto"/>
            <w:vAlign w:val="center"/>
          </w:tcPr>
          <w:p w:rsidR="00385211" w:rsidRDefault="00385211" w:rsidP="00385211">
            <w:pPr>
              <w:jc w:val="center"/>
              <w:outlineLvl w:val="0"/>
              <w:rPr>
                <w:rFonts w:eastAsia="Calibri"/>
                <w:sz w:val="16"/>
                <w:szCs w:val="16"/>
              </w:rPr>
            </w:pPr>
            <w:bookmarkStart w:id="499" w:name="_Toc158015168"/>
            <w:r>
              <w:rPr>
                <w:rFonts w:eastAsia="Calibri"/>
                <w:sz w:val="16"/>
                <w:szCs w:val="16"/>
              </w:rPr>
              <w:t>240</w:t>
            </w:r>
            <w:bookmarkEnd w:id="499"/>
          </w:p>
        </w:tc>
        <w:tc>
          <w:tcPr>
            <w:tcW w:w="809" w:type="dxa"/>
            <w:shd w:val="clear" w:color="auto" w:fill="auto"/>
            <w:vAlign w:val="center"/>
          </w:tcPr>
          <w:p w:rsidR="00385211" w:rsidRDefault="00385211" w:rsidP="00385211">
            <w:pPr>
              <w:jc w:val="center"/>
              <w:rPr>
                <w:rFonts w:eastAsia="Calibri"/>
                <w:sz w:val="16"/>
                <w:szCs w:val="16"/>
              </w:rPr>
            </w:pPr>
            <w:r>
              <w:rPr>
                <w:rFonts w:eastAsia="Calibri"/>
                <w:sz w:val="16"/>
                <w:szCs w:val="16"/>
              </w:rPr>
              <w:t>1</w:t>
            </w:r>
            <w:r w:rsidR="003C762C">
              <w:rPr>
                <w:rFonts w:eastAsia="Calibri"/>
                <w:sz w:val="16"/>
                <w:szCs w:val="16"/>
              </w:rPr>
              <w:t>41</w:t>
            </w:r>
          </w:p>
        </w:tc>
        <w:tc>
          <w:tcPr>
            <w:tcW w:w="669" w:type="dxa"/>
            <w:shd w:val="clear" w:color="auto" w:fill="auto"/>
            <w:vAlign w:val="center"/>
          </w:tcPr>
          <w:p w:rsidR="00385211" w:rsidRDefault="003C762C" w:rsidP="00385211">
            <w:pPr>
              <w:jc w:val="center"/>
              <w:rPr>
                <w:rFonts w:eastAsia="Calibri"/>
                <w:sz w:val="16"/>
                <w:szCs w:val="16"/>
              </w:rPr>
            </w:pPr>
            <w:r>
              <w:rPr>
                <w:rFonts w:eastAsia="Calibri"/>
                <w:sz w:val="16"/>
                <w:szCs w:val="16"/>
              </w:rPr>
              <w:t>4</w:t>
            </w:r>
          </w:p>
        </w:tc>
        <w:tc>
          <w:tcPr>
            <w:tcW w:w="953" w:type="dxa"/>
            <w:shd w:val="clear" w:color="auto" w:fill="auto"/>
            <w:vAlign w:val="center"/>
          </w:tcPr>
          <w:p w:rsidR="00385211" w:rsidRDefault="00385211" w:rsidP="00385211">
            <w:pPr>
              <w:jc w:val="center"/>
              <w:rPr>
                <w:rFonts w:eastAsia="Calibri"/>
                <w:sz w:val="16"/>
                <w:szCs w:val="16"/>
              </w:rPr>
            </w:pPr>
            <w:r>
              <w:rPr>
                <w:rFonts w:eastAsia="Calibri"/>
                <w:sz w:val="16"/>
                <w:szCs w:val="16"/>
              </w:rPr>
              <w:t>1</w:t>
            </w:r>
            <w:r w:rsidR="006C32EC">
              <w:rPr>
                <w:rFonts w:eastAsia="Calibri"/>
                <w:sz w:val="16"/>
                <w:szCs w:val="16"/>
              </w:rPr>
              <w:t>4</w:t>
            </w:r>
            <w:r w:rsidR="003C762C">
              <w:rPr>
                <w:rFonts w:eastAsia="Calibri"/>
                <w:sz w:val="16"/>
                <w:szCs w:val="16"/>
              </w:rPr>
              <w:t>5</w:t>
            </w:r>
          </w:p>
        </w:tc>
        <w:tc>
          <w:tcPr>
            <w:tcW w:w="668" w:type="dxa"/>
            <w:shd w:val="clear" w:color="auto" w:fill="auto"/>
            <w:vAlign w:val="center"/>
          </w:tcPr>
          <w:p w:rsidR="00385211" w:rsidRDefault="003C762C" w:rsidP="00385211">
            <w:pPr>
              <w:jc w:val="center"/>
              <w:rPr>
                <w:rFonts w:eastAsia="Calibri"/>
                <w:sz w:val="16"/>
                <w:szCs w:val="16"/>
              </w:rPr>
            </w:pPr>
            <w:r>
              <w:rPr>
                <w:rFonts w:eastAsia="Calibri"/>
                <w:sz w:val="16"/>
                <w:szCs w:val="16"/>
              </w:rPr>
              <w:t>17</w:t>
            </w:r>
          </w:p>
        </w:tc>
        <w:tc>
          <w:tcPr>
            <w:tcW w:w="669" w:type="dxa"/>
            <w:shd w:val="clear" w:color="auto" w:fill="auto"/>
          </w:tcPr>
          <w:p w:rsidR="00385211" w:rsidRDefault="003C762C" w:rsidP="00385211">
            <w:pPr>
              <w:jc w:val="center"/>
              <w:rPr>
                <w:rFonts w:eastAsia="Calibri"/>
                <w:sz w:val="16"/>
                <w:szCs w:val="16"/>
              </w:rPr>
            </w:pPr>
            <w:r>
              <w:rPr>
                <w:rFonts w:eastAsia="Calibri"/>
                <w:sz w:val="16"/>
                <w:szCs w:val="16"/>
              </w:rPr>
              <w:t>17</w:t>
            </w:r>
          </w:p>
        </w:tc>
        <w:tc>
          <w:tcPr>
            <w:tcW w:w="669" w:type="dxa"/>
            <w:shd w:val="clear" w:color="auto" w:fill="auto"/>
            <w:vAlign w:val="center"/>
          </w:tcPr>
          <w:p w:rsidR="00385211" w:rsidRDefault="003C762C" w:rsidP="00385211">
            <w:pPr>
              <w:jc w:val="center"/>
              <w:rPr>
                <w:rFonts w:eastAsia="Calibri"/>
                <w:sz w:val="16"/>
                <w:szCs w:val="16"/>
              </w:rPr>
            </w:pPr>
            <w:r>
              <w:rPr>
                <w:rFonts w:eastAsia="Calibri"/>
                <w:sz w:val="16"/>
                <w:szCs w:val="16"/>
              </w:rPr>
              <w:t>1</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1</w:t>
            </w:r>
            <w:r w:rsidR="003C762C">
              <w:rPr>
                <w:rFonts w:eastAsia="Calibri"/>
                <w:sz w:val="16"/>
                <w:szCs w:val="16"/>
              </w:rPr>
              <w:t>27</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Default="003C762C" w:rsidP="00385211">
            <w:pPr>
              <w:jc w:val="center"/>
              <w:rPr>
                <w:sz w:val="18"/>
                <w:szCs w:val="18"/>
              </w:rPr>
            </w:pPr>
            <w:r>
              <w:rPr>
                <w:sz w:val="18"/>
                <w:szCs w:val="18"/>
              </w:rPr>
              <w:t>450.00</w:t>
            </w:r>
          </w:p>
        </w:tc>
      </w:tr>
      <w:tr w:rsidR="00385211" w:rsidRPr="006A12D8" w:rsidTr="00FE444D">
        <w:trPr>
          <w:tblCellSpacing w:w="20" w:type="dxa"/>
          <w:jc w:val="center"/>
        </w:trPr>
        <w:tc>
          <w:tcPr>
            <w:tcW w:w="1202" w:type="dxa"/>
            <w:shd w:val="clear" w:color="auto" w:fill="auto"/>
            <w:vAlign w:val="center"/>
          </w:tcPr>
          <w:p w:rsidR="00385211" w:rsidRDefault="00385211" w:rsidP="00385211">
            <w:pPr>
              <w:jc w:val="center"/>
              <w:outlineLvl w:val="0"/>
              <w:rPr>
                <w:rFonts w:eastAsia="Calibri"/>
                <w:sz w:val="16"/>
                <w:szCs w:val="16"/>
              </w:rPr>
            </w:pPr>
            <w:bookmarkStart w:id="500" w:name="_Toc158015169"/>
            <w:r>
              <w:rPr>
                <w:rFonts w:eastAsia="Calibri"/>
                <w:sz w:val="16"/>
                <w:szCs w:val="16"/>
              </w:rPr>
              <w:t>242</w:t>
            </w:r>
            <w:bookmarkEnd w:id="500"/>
          </w:p>
        </w:tc>
        <w:tc>
          <w:tcPr>
            <w:tcW w:w="809" w:type="dxa"/>
            <w:shd w:val="clear" w:color="auto" w:fill="auto"/>
            <w:vAlign w:val="center"/>
          </w:tcPr>
          <w:p w:rsidR="00385211" w:rsidRDefault="006C32EC" w:rsidP="00385211">
            <w:pPr>
              <w:jc w:val="center"/>
              <w:rPr>
                <w:rFonts w:eastAsia="Calibri"/>
                <w:sz w:val="16"/>
                <w:szCs w:val="16"/>
              </w:rPr>
            </w:pPr>
            <w:r>
              <w:rPr>
                <w:rFonts w:eastAsia="Calibri"/>
                <w:sz w:val="16"/>
                <w:szCs w:val="16"/>
              </w:rPr>
              <w:t>16</w:t>
            </w:r>
          </w:p>
        </w:tc>
        <w:tc>
          <w:tcPr>
            <w:tcW w:w="669" w:type="dxa"/>
            <w:shd w:val="clear" w:color="auto" w:fill="auto"/>
            <w:vAlign w:val="center"/>
          </w:tcPr>
          <w:p w:rsidR="00385211" w:rsidRDefault="006C32EC" w:rsidP="00385211">
            <w:pPr>
              <w:jc w:val="center"/>
              <w:rPr>
                <w:rFonts w:eastAsia="Calibri"/>
                <w:sz w:val="16"/>
                <w:szCs w:val="16"/>
              </w:rPr>
            </w:pPr>
            <w:r>
              <w:rPr>
                <w:rFonts w:eastAsia="Calibri"/>
                <w:sz w:val="16"/>
                <w:szCs w:val="16"/>
              </w:rPr>
              <w:t>1</w:t>
            </w:r>
          </w:p>
        </w:tc>
        <w:tc>
          <w:tcPr>
            <w:tcW w:w="953" w:type="dxa"/>
            <w:shd w:val="clear" w:color="auto" w:fill="auto"/>
            <w:vAlign w:val="center"/>
          </w:tcPr>
          <w:p w:rsidR="00385211" w:rsidRDefault="006C32EC" w:rsidP="00385211">
            <w:pPr>
              <w:jc w:val="center"/>
              <w:rPr>
                <w:rFonts w:eastAsia="Calibri"/>
                <w:sz w:val="16"/>
                <w:szCs w:val="16"/>
              </w:rPr>
            </w:pPr>
            <w:r>
              <w:rPr>
                <w:rFonts w:eastAsia="Calibri"/>
                <w:sz w:val="16"/>
                <w:szCs w:val="16"/>
              </w:rPr>
              <w:t>17</w:t>
            </w:r>
          </w:p>
        </w:tc>
        <w:tc>
          <w:tcPr>
            <w:tcW w:w="668" w:type="dxa"/>
            <w:shd w:val="clear" w:color="auto" w:fill="auto"/>
            <w:vAlign w:val="center"/>
          </w:tcPr>
          <w:p w:rsidR="00385211" w:rsidRDefault="003C762C" w:rsidP="00385211">
            <w:pPr>
              <w:jc w:val="center"/>
              <w:rPr>
                <w:rFonts w:eastAsia="Calibri"/>
                <w:sz w:val="16"/>
                <w:szCs w:val="16"/>
              </w:rPr>
            </w:pPr>
            <w:r>
              <w:rPr>
                <w:rFonts w:eastAsia="Calibri"/>
                <w:sz w:val="16"/>
                <w:szCs w:val="16"/>
              </w:rPr>
              <w:t>2</w:t>
            </w:r>
          </w:p>
        </w:tc>
        <w:tc>
          <w:tcPr>
            <w:tcW w:w="669" w:type="dxa"/>
            <w:shd w:val="clear" w:color="auto" w:fill="auto"/>
          </w:tcPr>
          <w:p w:rsidR="00385211" w:rsidRDefault="003C762C" w:rsidP="00385211">
            <w:pPr>
              <w:jc w:val="center"/>
              <w:rPr>
                <w:rFonts w:eastAsia="Calibri"/>
                <w:sz w:val="16"/>
                <w:szCs w:val="16"/>
              </w:rPr>
            </w:pPr>
            <w:r>
              <w:rPr>
                <w:rFonts w:eastAsia="Calibri"/>
                <w:sz w:val="16"/>
                <w:szCs w:val="16"/>
              </w:rPr>
              <w:t>2</w:t>
            </w:r>
          </w:p>
        </w:tc>
        <w:tc>
          <w:tcPr>
            <w:tcW w:w="669" w:type="dxa"/>
            <w:shd w:val="clear" w:color="auto" w:fill="auto"/>
            <w:vAlign w:val="center"/>
          </w:tcPr>
          <w:p w:rsidR="00385211" w:rsidRDefault="006C32EC"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1</w:t>
            </w:r>
            <w:r w:rsidR="003C762C">
              <w:rPr>
                <w:rFonts w:eastAsia="Calibri"/>
                <w:sz w:val="16"/>
                <w:szCs w:val="16"/>
              </w:rPr>
              <w:t>5</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Default="003C762C" w:rsidP="00385211">
            <w:pPr>
              <w:jc w:val="center"/>
              <w:rPr>
                <w:sz w:val="18"/>
                <w:szCs w:val="18"/>
              </w:rPr>
            </w:pPr>
            <w:r>
              <w:rPr>
                <w:sz w:val="18"/>
                <w:szCs w:val="18"/>
              </w:rPr>
              <w:t>2</w:t>
            </w:r>
            <w:r w:rsidR="00385211">
              <w:rPr>
                <w:sz w:val="18"/>
                <w:szCs w:val="18"/>
              </w:rPr>
              <w:t>00.00</w:t>
            </w:r>
          </w:p>
        </w:tc>
      </w:tr>
      <w:tr w:rsidR="00385211" w:rsidRPr="006A12D8" w:rsidTr="00FE444D">
        <w:trPr>
          <w:tblCellSpacing w:w="20" w:type="dxa"/>
          <w:jc w:val="center"/>
        </w:trPr>
        <w:tc>
          <w:tcPr>
            <w:tcW w:w="1202" w:type="dxa"/>
            <w:shd w:val="clear" w:color="auto" w:fill="auto"/>
            <w:vAlign w:val="center"/>
          </w:tcPr>
          <w:p w:rsidR="00385211" w:rsidRDefault="00385211" w:rsidP="00385211">
            <w:pPr>
              <w:jc w:val="center"/>
              <w:outlineLvl w:val="0"/>
              <w:rPr>
                <w:rFonts w:eastAsia="Calibri"/>
                <w:sz w:val="16"/>
                <w:szCs w:val="16"/>
              </w:rPr>
            </w:pPr>
            <w:bookmarkStart w:id="501" w:name="_Toc158015171"/>
            <w:r>
              <w:rPr>
                <w:rFonts w:eastAsia="Calibri"/>
                <w:sz w:val="16"/>
                <w:szCs w:val="16"/>
              </w:rPr>
              <w:t>244</w:t>
            </w:r>
            <w:bookmarkEnd w:id="501"/>
          </w:p>
        </w:tc>
        <w:tc>
          <w:tcPr>
            <w:tcW w:w="809" w:type="dxa"/>
            <w:shd w:val="clear" w:color="auto" w:fill="auto"/>
            <w:vAlign w:val="center"/>
          </w:tcPr>
          <w:p w:rsidR="00385211" w:rsidRDefault="006C32EC" w:rsidP="00385211">
            <w:pPr>
              <w:jc w:val="center"/>
              <w:rPr>
                <w:rFonts w:eastAsia="Calibri"/>
                <w:sz w:val="16"/>
                <w:szCs w:val="16"/>
              </w:rPr>
            </w:pPr>
            <w:r>
              <w:rPr>
                <w:rFonts w:eastAsia="Calibri"/>
                <w:sz w:val="16"/>
                <w:szCs w:val="16"/>
              </w:rPr>
              <w:t>6</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6</w:t>
            </w:r>
          </w:p>
        </w:tc>
        <w:tc>
          <w:tcPr>
            <w:tcW w:w="953" w:type="dxa"/>
            <w:shd w:val="clear" w:color="auto" w:fill="auto"/>
            <w:vAlign w:val="center"/>
          </w:tcPr>
          <w:p w:rsidR="00385211" w:rsidRDefault="000E2226" w:rsidP="00385211">
            <w:pPr>
              <w:jc w:val="center"/>
              <w:rPr>
                <w:rFonts w:eastAsia="Calibri"/>
                <w:sz w:val="16"/>
                <w:szCs w:val="16"/>
              </w:rPr>
            </w:pPr>
            <w:r>
              <w:rPr>
                <w:rFonts w:eastAsia="Calibri"/>
                <w:sz w:val="16"/>
                <w:szCs w:val="16"/>
              </w:rPr>
              <w:t>12</w:t>
            </w:r>
          </w:p>
        </w:tc>
        <w:tc>
          <w:tcPr>
            <w:tcW w:w="668" w:type="dxa"/>
            <w:shd w:val="clear" w:color="auto" w:fill="auto"/>
            <w:vAlign w:val="center"/>
          </w:tcPr>
          <w:p w:rsidR="00385211" w:rsidRDefault="000E2226" w:rsidP="00385211">
            <w:pPr>
              <w:jc w:val="center"/>
              <w:rPr>
                <w:rFonts w:eastAsia="Calibri"/>
                <w:sz w:val="16"/>
                <w:szCs w:val="16"/>
              </w:rPr>
            </w:pPr>
            <w:r>
              <w:rPr>
                <w:rFonts w:eastAsia="Calibri"/>
                <w:sz w:val="16"/>
                <w:szCs w:val="16"/>
              </w:rPr>
              <w:t>4</w:t>
            </w:r>
          </w:p>
        </w:tc>
        <w:tc>
          <w:tcPr>
            <w:tcW w:w="669" w:type="dxa"/>
            <w:shd w:val="clear" w:color="auto" w:fill="auto"/>
          </w:tcPr>
          <w:p w:rsidR="00385211" w:rsidRDefault="000E2226" w:rsidP="00385211">
            <w:pPr>
              <w:jc w:val="center"/>
              <w:rPr>
                <w:rFonts w:eastAsia="Calibri"/>
                <w:sz w:val="16"/>
                <w:szCs w:val="16"/>
              </w:rPr>
            </w:pPr>
            <w:r>
              <w:rPr>
                <w:rFonts w:eastAsia="Calibri"/>
                <w:sz w:val="16"/>
                <w:szCs w:val="16"/>
              </w:rPr>
              <w:t>4</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5</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Default="000E2226" w:rsidP="00385211">
            <w:pPr>
              <w:jc w:val="center"/>
              <w:rPr>
                <w:sz w:val="18"/>
                <w:szCs w:val="18"/>
              </w:rPr>
            </w:pPr>
            <w:r>
              <w:rPr>
                <w:sz w:val="18"/>
                <w:szCs w:val="18"/>
              </w:rPr>
              <w:t>66.67</w:t>
            </w:r>
          </w:p>
        </w:tc>
      </w:tr>
      <w:tr w:rsidR="00385211" w:rsidRPr="006A12D8" w:rsidTr="00FE444D">
        <w:trPr>
          <w:tblCellSpacing w:w="20" w:type="dxa"/>
          <w:jc w:val="center"/>
        </w:trPr>
        <w:tc>
          <w:tcPr>
            <w:tcW w:w="1202" w:type="dxa"/>
            <w:shd w:val="clear" w:color="auto" w:fill="auto"/>
            <w:vAlign w:val="center"/>
          </w:tcPr>
          <w:p w:rsidR="00385211" w:rsidRDefault="00385211" w:rsidP="00385211">
            <w:pPr>
              <w:jc w:val="center"/>
              <w:outlineLvl w:val="0"/>
              <w:rPr>
                <w:rFonts w:eastAsia="Calibri"/>
                <w:sz w:val="16"/>
                <w:szCs w:val="16"/>
              </w:rPr>
            </w:pPr>
            <w:bookmarkStart w:id="502" w:name="_Toc158015172"/>
            <w:r>
              <w:rPr>
                <w:rFonts w:eastAsia="Calibri"/>
                <w:sz w:val="16"/>
                <w:szCs w:val="16"/>
              </w:rPr>
              <w:t>248</w:t>
            </w:r>
            <w:bookmarkEnd w:id="502"/>
          </w:p>
        </w:tc>
        <w:tc>
          <w:tcPr>
            <w:tcW w:w="809" w:type="dxa"/>
            <w:shd w:val="clear" w:color="auto" w:fill="auto"/>
            <w:vAlign w:val="center"/>
          </w:tcPr>
          <w:p w:rsidR="00385211"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1</w:t>
            </w:r>
          </w:p>
        </w:tc>
        <w:tc>
          <w:tcPr>
            <w:tcW w:w="953" w:type="dxa"/>
            <w:shd w:val="clear" w:color="auto" w:fill="auto"/>
            <w:vAlign w:val="center"/>
          </w:tcPr>
          <w:p w:rsidR="00385211" w:rsidRDefault="000E2226" w:rsidP="00385211">
            <w:pPr>
              <w:jc w:val="center"/>
              <w:rPr>
                <w:rFonts w:eastAsia="Calibri"/>
                <w:sz w:val="16"/>
                <w:szCs w:val="16"/>
              </w:rPr>
            </w:pPr>
            <w:r>
              <w:rPr>
                <w:rFonts w:eastAsia="Calibri"/>
                <w:sz w:val="16"/>
                <w:szCs w:val="16"/>
              </w:rPr>
              <w:t>1</w:t>
            </w:r>
          </w:p>
        </w:tc>
        <w:tc>
          <w:tcPr>
            <w:tcW w:w="668" w:type="dxa"/>
            <w:shd w:val="clear" w:color="auto" w:fill="auto"/>
            <w:vAlign w:val="center"/>
          </w:tcPr>
          <w:p w:rsidR="00385211" w:rsidRDefault="000E2226" w:rsidP="00385211">
            <w:pPr>
              <w:jc w:val="center"/>
              <w:rPr>
                <w:rFonts w:eastAsia="Calibri"/>
                <w:sz w:val="16"/>
                <w:szCs w:val="16"/>
              </w:rPr>
            </w:pPr>
            <w:r>
              <w:rPr>
                <w:rFonts w:eastAsia="Calibri"/>
                <w:sz w:val="16"/>
                <w:szCs w:val="16"/>
              </w:rPr>
              <w:t>0</w:t>
            </w:r>
          </w:p>
        </w:tc>
        <w:tc>
          <w:tcPr>
            <w:tcW w:w="669" w:type="dxa"/>
            <w:shd w:val="clear" w:color="auto" w:fill="auto"/>
          </w:tcPr>
          <w:p w:rsidR="00385211"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1</w:t>
            </w:r>
          </w:p>
        </w:tc>
        <w:tc>
          <w:tcPr>
            <w:tcW w:w="669" w:type="dxa"/>
            <w:shd w:val="clear" w:color="auto" w:fill="auto"/>
            <w:vAlign w:val="center"/>
          </w:tcPr>
          <w:p w:rsidR="00385211" w:rsidRDefault="004814DA"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Default="00385211"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Default="00385211" w:rsidP="00385211">
            <w:pPr>
              <w:jc w:val="center"/>
              <w:rPr>
                <w:sz w:val="18"/>
                <w:szCs w:val="18"/>
              </w:rPr>
            </w:pPr>
            <w:r>
              <w:rPr>
                <w:sz w:val="18"/>
                <w:szCs w:val="18"/>
              </w:rPr>
              <w:t>1</w:t>
            </w:r>
            <w:r w:rsidR="000E2226">
              <w:rPr>
                <w:sz w:val="18"/>
                <w:szCs w:val="18"/>
              </w:rPr>
              <w:t>00.00</w:t>
            </w:r>
          </w:p>
        </w:tc>
      </w:tr>
      <w:tr w:rsidR="00385211" w:rsidRPr="006A12D8" w:rsidTr="00FE444D">
        <w:trPr>
          <w:tblCellSpacing w:w="20" w:type="dxa"/>
          <w:jc w:val="center"/>
        </w:trPr>
        <w:tc>
          <w:tcPr>
            <w:tcW w:w="1202" w:type="dxa"/>
            <w:shd w:val="clear" w:color="auto" w:fill="auto"/>
            <w:vAlign w:val="center"/>
          </w:tcPr>
          <w:p w:rsidR="00385211" w:rsidRDefault="00385211" w:rsidP="00385211">
            <w:pPr>
              <w:jc w:val="center"/>
              <w:outlineLvl w:val="0"/>
              <w:rPr>
                <w:rFonts w:eastAsia="Calibri"/>
                <w:sz w:val="16"/>
                <w:szCs w:val="16"/>
              </w:rPr>
            </w:pPr>
            <w:bookmarkStart w:id="503" w:name="_Toc158015173"/>
            <w:r>
              <w:rPr>
                <w:rFonts w:eastAsia="Calibri"/>
                <w:sz w:val="16"/>
                <w:szCs w:val="16"/>
              </w:rPr>
              <w:t>253</w:t>
            </w:r>
            <w:bookmarkEnd w:id="503"/>
          </w:p>
        </w:tc>
        <w:tc>
          <w:tcPr>
            <w:tcW w:w="809" w:type="dxa"/>
            <w:shd w:val="clear" w:color="auto" w:fill="auto"/>
            <w:vAlign w:val="center"/>
          </w:tcPr>
          <w:p w:rsidR="00385211" w:rsidRDefault="000E2226" w:rsidP="00385211">
            <w:pPr>
              <w:jc w:val="center"/>
              <w:rPr>
                <w:rFonts w:eastAsia="Calibri"/>
                <w:sz w:val="16"/>
                <w:szCs w:val="16"/>
              </w:rPr>
            </w:pPr>
            <w:r>
              <w:rPr>
                <w:rFonts w:eastAsia="Calibri"/>
                <w:sz w:val="16"/>
                <w:szCs w:val="16"/>
              </w:rPr>
              <w:t>5</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2</w:t>
            </w:r>
          </w:p>
        </w:tc>
        <w:tc>
          <w:tcPr>
            <w:tcW w:w="953" w:type="dxa"/>
            <w:shd w:val="clear" w:color="auto" w:fill="auto"/>
            <w:vAlign w:val="center"/>
          </w:tcPr>
          <w:p w:rsidR="00385211" w:rsidRDefault="004814DA" w:rsidP="004814DA">
            <w:pPr>
              <w:rPr>
                <w:rFonts w:eastAsia="Calibri"/>
                <w:sz w:val="16"/>
                <w:szCs w:val="16"/>
              </w:rPr>
            </w:pPr>
            <w:r>
              <w:rPr>
                <w:rFonts w:eastAsia="Calibri"/>
                <w:sz w:val="16"/>
                <w:szCs w:val="16"/>
              </w:rPr>
              <w:t xml:space="preserve">        </w:t>
            </w:r>
            <w:r w:rsidR="000E2226">
              <w:rPr>
                <w:rFonts w:eastAsia="Calibri"/>
                <w:sz w:val="16"/>
                <w:szCs w:val="16"/>
              </w:rPr>
              <w:t>7</w:t>
            </w:r>
          </w:p>
        </w:tc>
        <w:tc>
          <w:tcPr>
            <w:tcW w:w="668" w:type="dxa"/>
            <w:shd w:val="clear" w:color="auto" w:fill="auto"/>
            <w:vAlign w:val="center"/>
          </w:tcPr>
          <w:p w:rsidR="00385211" w:rsidRDefault="000E2226" w:rsidP="00385211">
            <w:pPr>
              <w:jc w:val="center"/>
              <w:rPr>
                <w:rFonts w:eastAsia="Calibri"/>
                <w:sz w:val="16"/>
                <w:szCs w:val="16"/>
              </w:rPr>
            </w:pPr>
            <w:r>
              <w:rPr>
                <w:rFonts w:eastAsia="Calibri"/>
                <w:sz w:val="16"/>
                <w:szCs w:val="16"/>
              </w:rPr>
              <w:t>0</w:t>
            </w:r>
          </w:p>
        </w:tc>
        <w:tc>
          <w:tcPr>
            <w:tcW w:w="669" w:type="dxa"/>
            <w:shd w:val="clear" w:color="auto" w:fill="auto"/>
          </w:tcPr>
          <w:p w:rsidR="00385211"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385211" w:rsidRDefault="000E2226" w:rsidP="00385211">
            <w:pPr>
              <w:jc w:val="center"/>
              <w:rPr>
                <w:rFonts w:eastAsia="Calibri"/>
                <w:sz w:val="16"/>
                <w:szCs w:val="16"/>
              </w:rPr>
            </w:pPr>
            <w:r>
              <w:rPr>
                <w:rFonts w:eastAsia="Calibri"/>
                <w:sz w:val="16"/>
                <w:szCs w:val="16"/>
              </w:rPr>
              <w:t>7</w:t>
            </w:r>
          </w:p>
        </w:tc>
        <w:tc>
          <w:tcPr>
            <w:tcW w:w="669" w:type="dxa"/>
            <w:shd w:val="clear" w:color="auto" w:fill="auto"/>
            <w:vAlign w:val="center"/>
          </w:tcPr>
          <w:p w:rsidR="00385211" w:rsidRDefault="00F074AE"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385211" w:rsidRDefault="00F074AE"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385211" w:rsidRDefault="000E2226" w:rsidP="00385211">
            <w:pPr>
              <w:jc w:val="center"/>
              <w:rPr>
                <w:sz w:val="18"/>
                <w:szCs w:val="18"/>
              </w:rPr>
            </w:pPr>
            <w:r>
              <w:rPr>
                <w:sz w:val="18"/>
                <w:szCs w:val="18"/>
              </w:rPr>
              <w:t>0.00</w:t>
            </w:r>
          </w:p>
        </w:tc>
      </w:tr>
      <w:tr w:rsidR="00F074AE" w:rsidRPr="006A12D8" w:rsidTr="00FE444D">
        <w:trPr>
          <w:tblCellSpacing w:w="20" w:type="dxa"/>
          <w:jc w:val="center"/>
        </w:trPr>
        <w:tc>
          <w:tcPr>
            <w:tcW w:w="1202" w:type="dxa"/>
            <w:shd w:val="clear" w:color="auto" w:fill="auto"/>
            <w:vAlign w:val="center"/>
          </w:tcPr>
          <w:p w:rsidR="00F074AE" w:rsidRDefault="00F074AE" w:rsidP="00385211">
            <w:pPr>
              <w:jc w:val="center"/>
              <w:outlineLvl w:val="0"/>
              <w:rPr>
                <w:rFonts w:eastAsia="Calibri"/>
                <w:sz w:val="16"/>
                <w:szCs w:val="16"/>
              </w:rPr>
            </w:pPr>
            <w:bookmarkStart w:id="504" w:name="_Toc158015174"/>
            <w:r>
              <w:rPr>
                <w:rFonts w:eastAsia="Calibri"/>
                <w:sz w:val="16"/>
                <w:szCs w:val="16"/>
              </w:rPr>
              <w:t>Glava XXII</w:t>
            </w:r>
            <w:bookmarkEnd w:id="504"/>
          </w:p>
        </w:tc>
        <w:tc>
          <w:tcPr>
            <w:tcW w:w="809" w:type="dxa"/>
            <w:shd w:val="clear" w:color="auto" w:fill="auto"/>
            <w:vAlign w:val="center"/>
          </w:tcPr>
          <w:p w:rsidR="00F074AE" w:rsidRDefault="00F074AE" w:rsidP="00385211">
            <w:pPr>
              <w:jc w:val="center"/>
              <w:rPr>
                <w:rFonts w:eastAsia="Calibri"/>
                <w:sz w:val="16"/>
                <w:szCs w:val="16"/>
              </w:rPr>
            </w:pPr>
            <w:r>
              <w:rPr>
                <w:rFonts w:eastAsia="Calibri"/>
                <w:sz w:val="16"/>
                <w:szCs w:val="16"/>
              </w:rPr>
              <w:t>1</w:t>
            </w:r>
            <w:r w:rsidR="000E2226">
              <w:rPr>
                <w:rFonts w:eastAsia="Calibri"/>
                <w:sz w:val="16"/>
                <w:szCs w:val="16"/>
              </w:rPr>
              <w:t>72</w:t>
            </w:r>
          </w:p>
        </w:tc>
        <w:tc>
          <w:tcPr>
            <w:tcW w:w="669" w:type="dxa"/>
            <w:shd w:val="clear" w:color="auto" w:fill="auto"/>
            <w:vAlign w:val="center"/>
          </w:tcPr>
          <w:p w:rsidR="00F074AE" w:rsidRDefault="000E2226" w:rsidP="00385211">
            <w:pPr>
              <w:jc w:val="center"/>
              <w:rPr>
                <w:rFonts w:eastAsia="Calibri"/>
                <w:sz w:val="16"/>
                <w:szCs w:val="16"/>
              </w:rPr>
            </w:pPr>
            <w:r>
              <w:rPr>
                <w:rFonts w:eastAsia="Calibri"/>
                <w:sz w:val="16"/>
                <w:szCs w:val="16"/>
              </w:rPr>
              <w:t>21</w:t>
            </w:r>
          </w:p>
        </w:tc>
        <w:tc>
          <w:tcPr>
            <w:tcW w:w="953" w:type="dxa"/>
            <w:shd w:val="clear" w:color="auto" w:fill="auto"/>
            <w:vAlign w:val="center"/>
          </w:tcPr>
          <w:p w:rsidR="00F074AE" w:rsidRDefault="004814DA" w:rsidP="00385211">
            <w:pPr>
              <w:jc w:val="center"/>
              <w:rPr>
                <w:rFonts w:eastAsia="Calibri"/>
                <w:sz w:val="16"/>
                <w:szCs w:val="16"/>
              </w:rPr>
            </w:pPr>
            <w:r>
              <w:rPr>
                <w:rFonts w:eastAsia="Calibri"/>
                <w:sz w:val="16"/>
                <w:szCs w:val="16"/>
              </w:rPr>
              <w:t>19</w:t>
            </w:r>
            <w:r w:rsidR="000E2226">
              <w:rPr>
                <w:rFonts w:eastAsia="Calibri"/>
                <w:sz w:val="16"/>
                <w:szCs w:val="16"/>
              </w:rPr>
              <w:t>3</w:t>
            </w:r>
          </w:p>
        </w:tc>
        <w:tc>
          <w:tcPr>
            <w:tcW w:w="668" w:type="dxa"/>
            <w:shd w:val="clear" w:color="auto" w:fill="auto"/>
            <w:vAlign w:val="center"/>
          </w:tcPr>
          <w:p w:rsidR="00F074AE" w:rsidRDefault="000E2226" w:rsidP="00385211">
            <w:pPr>
              <w:jc w:val="center"/>
              <w:rPr>
                <w:rFonts w:eastAsia="Calibri"/>
                <w:sz w:val="16"/>
                <w:szCs w:val="16"/>
              </w:rPr>
            </w:pPr>
            <w:r>
              <w:rPr>
                <w:rFonts w:eastAsia="Calibri"/>
                <w:sz w:val="16"/>
                <w:szCs w:val="16"/>
              </w:rPr>
              <w:t>27</w:t>
            </w:r>
          </w:p>
        </w:tc>
        <w:tc>
          <w:tcPr>
            <w:tcW w:w="669" w:type="dxa"/>
            <w:shd w:val="clear" w:color="auto" w:fill="auto"/>
          </w:tcPr>
          <w:p w:rsidR="00F074AE" w:rsidRDefault="000E2226" w:rsidP="00385211">
            <w:pPr>
              <w:jc w:val="center"/>
              <w:rPr>
                <w:rFonts w:eastAsia="Calibri"/>
                <w:sz w:val="16"/>
                <w:szCs w:val="16"/>
              </w:rPr>
            </w:pPr>
            <w:r>
              <w:rPr>
                <w:rFonts w:eastAsia="Calibri"/>
                <w:sz w:val="16"/>
                <w:szCs w:val="16"/>
              </w:rPr>
              <w:t>26</w:t>
            </w:r>
          </w:p>
        </w:tc>
        <w:tc>
          <w:tcPr>
            <w:tcW w:w="669" w:type="dxa"/>
            <w:shd w:val="clear" w:color="auto" w:fill="auto"/>
            <w:vAlign w:val="center"/>
          </w:tcPr>
          <w:p w:rsidR="00F074AE" w:rsidRDefault="000E2226" w:rsidP="00385211">
            <w:pPr>
              <w:jc w:val="center"/>
              <w:rPr>
                <w:rFonts w:eastAsia="Calibri"/>
                <w:sz w:val="16"/>
                <w:szCs w:val="16"/>
              </w:rPr>
            </w:pPr>
            <w:r>
              <w:rPr>
                <w:rFonts w:eastAsia="Calibri"/>
                <w:sz w:val="16"/>
                <w:szCs w:val="16"/>
              </w:rPr>
              <w:t>8</w:t>
            </w:r>
          </w:p>
        </w:tc>
        <w:tc>
          <w:tcPr>
            <w:tcW w:w="669" w:type="dxa"/>
            <w:shd w:val="clear" w:color="auto" w:fill="auto"/>
            <w:vAlign w:val="center"/>
          </w:tcPr>
          <w:p w:rsidR="00F074AE" w:rsidRDefault="005A046C" w:rsidP="00385211">
            <w:pPr>
              <w:jc w:val="center"/>
              <w:rPr>
                <w:rFonts w:eastAsia="Calibri"/>
                <w:sz w:val="16"/>
                <w:szCs w:val="16"/>
              </w:rPr>
            </w:pPr>
            <w:r>
              <w:rPr>
                <w:rFonts w:eastAsia="Calibri"/>
                <w:sz w:val="16"/>
                <w:szCs w:val="16"/>
              </w:rPr>
              <w:t>1</w:t>
            </w:r>
            <w:r w:rsidR="000E2226">
              <w:rPr>
                <w:rFonts w:eastAsia="Calibri"/>
                <w:sz w:val="16"/>
                <w:szCs w:val="16"/>
              </w:rPr>
              <w:t>58</w:t>
            </w:r>
          </w:p>
        </w:tc>
        <w:tc>
          <w:tcPr>
            <w:tcW w:w="669" w:type="dxa"/>
            <w:shd w:val="clear" w:color="auto" w:fill="auto"/>
            <w:vAlign w:val="center"/>
          </w:tcPr>
          <w:p w:rsidR="00F074AE" w:rsidRDefault="00F074AE"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0E2226" w:rsidP="00385211">
            <w:pPr>
              <w:jc w:val="center"/>
              <w:rPr>
                <w:sz w:val="18"/>
                <w:szCs w:val="18"/>
              </w:rPr>
            </w:pPr>
            <w:r>
              <w:rPr>
                <w:sz w:val="18"/>
                <w:szCs w:val="18"/>
              </w:rPr>
              <w:t>166.67</w:t>
            </w:r>
          </w:p>
        </w:tc>
      </w:tr>
      <w:tr w:rsidR="00F074AE" w:rsidRPr="006A12D8" w:rsidTr="00FE444D">
        <w:trPr>
          <w:tblCellSpacing w:w="20" w:type="dxa"/>
          <w:jc w:val="center"/>
        </w:trPr>
        <w:tc>
          <w:tcPr>
            <w:tcW w:w="1202" w:type="dxa"/>
            <w:shd w:val="clear" w:color="auto" w:fill="auto"/>
            <w:vAlign w:val="center"/>
          </w:tcPr>
          <w:p w:rsidR="00F074AE" w:rsidRDefault="00F074AE" w:rsidP="00385211">
            <w:pPr>
              <w:jc w:val="center"/>
              <w:outlineLvl w:val="0"/>
              <w:rPr>
                <w:rFonts w:eastAsia="Calibri"/>
                <w:sz w:val="16"/>
                <w:szCs w:val="16"/>
              </w:rPr>
            </w:pPr>
            <w:bookmarkStart w:id="505" w:name="_Toc158015177"/>
            <w:r>
              <w:rPr>
                <w:rFonts w:eastAsia="Calibri"/>
                <w:sz w:val="16"/>
                <w:szCs w:val="16"/>
              </w:rPr>
              <w:t>Glava XXIII</w:t>
            </w:r>
            <w:bookmarkEnd w:id="505"/>
          </w:p>
        </w:tc>
        <w:tc>
          <w:tcPr>
            <w:tcW w:w="809" w:type="dxa"/>
            <w:shd w:val="clear" w:color="auto" w:fill="auto"/>
            <w:vAlign w:val="center"/>
          </w:tcPr>
          <w:p w:rsidR="00F074AE"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4814DA" w:rsidP="00385211">
            <w:pPr>
              <w:jc w:val="center"/>
              <w:rPr>
                <w:rFonts w:eastAsia="Calibri"/>
                <w:sz w:val="16"/>
                <w:szCs w:val="16"/>
              </w:rPr>
            </w:pPr>
            <w:r>
              <w:rPr>
                <w:rFonts w:eastAsia="Calibri"/>
                <w:sz w:val="16"/>
                <w:szCs w:val="16"/>
              </w:rPr>
              <w:t>0</w:t>
            </w:r>
          </w:p>
        </w:tc>
        <w:tc>
          <w:tcPr>
            <w:tcW w:w="953" w:type="dxa"/>
            <w:shd w:val="clear" w:color="auto" w:fill="auto"/>
            <w:vAlign w:val="center"/>
          </w:tcPr>
          <w:p w:rsidR="00F074AE" w:rsidRDefault="000E2226"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0E2226" w:rsidP="00385211">
            <w:pPr>
              <w:jc w:val="center"/>
              <w:rPr>
                <w:rFonts w:eastAsia="Calibri"/>
                <w:sz w:val="16"/>
                <w:szCs w:val="16"/>
              </w:rPr>
            </w:pPr>
            <w:r>
              <w:rPr>
                <w:rFonts w:eastAsia="Calibri"/>
                <w:sz w:val="16"/>
                <w:szCs w:val="16"/>
              </w:rPr>
              <w:t>0</w:t>
            </w:r>
          </w:p>
        </w:tc>
        <w:tc>
          <w:tcPr>
            <w:tcW w:w="669" w:type="dxa"/>
            <w:shd w:val="clear" w:color="auto" w:fill="auto"/>
          </w:tcPr>
          <w:p w:rsidR="00F074AE"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F074AE"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4814DA"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F074AE"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4814DA" w:rsidP="00385211">
            <w:pPr>
              <w:jc w:val="center"/>
              <w:rPr>
                <w:sz w:val="18"/>
                <w:szCs w:val="18"/>
              </w:rPr>
            </w:pPr>
            <w:r>
              <w:rPr>
                <w:sz w:val="18"/>
                <w:szCs w:val="18"/>
              </w:rPr>
              <w:t>#DIV/0!</w:t>
            </w:r>
          </w:p>
        </w:tc>
      </w:tr>
      <w:tr w:rsidR="000E2226" w:rsidRPr="006A12D8" w:rsidTr="00FE444D">
        <w:trPr>
          <w:tblCellSpacing w:w="20" w:type="dxa"/>
          <w:jc w:val="center"/>
        </w:trPr>
        <w:tc>
          <w:tcPr>
            <w:tcW w:w="1202" w:type="dxa"/>
            <w:shd w:val="clear" w:color="auto" w:fill="auto"/>
            <w:vAlign w:val="center"/>
          </w:tcPr>
          <w:p w:rsidR="000E2226" w:rsidRDefault="000E2226" w:rsidP="00385211">
            <w:pPr>
              <w:jc w:val="center"/>
              <w:outlineLvl w:val="0"/>
              <w:rPr>
                <w:rFonts w:eastAsia="Calibri"/>
                <w:sz w:val="16"/>
                <w:szCs w:val="16"/>
              </w:rPr>
            </w:pPr>
            <w:r>
              <w:rPr>
                <w:rFonts w:eastAsia="Calibri"/>
                <w:sz w:val="16"/>
                <w:szCs w:val="16"/>
              </w:rPr>
              <w:lastRenderedPageBreak/>
              <w:t>292</w:t>
            </w:r>
          </w:p>
        </w:tc>
        <w:tc>
          <w:tcPr>
            <w:tcW w:w="80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1</w:t>
            </w:r>
          </w:p>
        </w:tc>
        <w:tc>
          <w:tcPr>
            <w:tcW w:w="953" w:type="dxa"/>
            <w:shd w:val="clear" w:color="auto" w:fill="auto"/>
            <w:vAlign w:val="center"/>
          </w:tcPr>
          <w:p w:rsidR="000E2226" w:rsidRDefault="000E2226" w:rsidP="00385211">
            <w:pPr>
              <w:jc w:val="center"/>
              <w:rPr>
                <w:rFonts w:eastAsia="Calibri"/>
                <w:sz w:val="16"/>
                <w:szCs w:val="16"/>
              </w:rPr>
            </w:pPr>
            <w:r>
              <w:rPr>
                <w:rFonts w:eastAsia="Calibri"/>
                <w:sz w:val="16"/>
                <w:szCs w:val="16"/>
              </w:rPr>
              <w:t>1</w:t>
            </w:r>
          </w:p>
        </w:tc>
        <w:tc>
          <w:tcPr>
            <w:tcW w:w="668"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1</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0E2226" w:rsidRDefault="000E2226" w:rsidP="00385211">
            <w:pPr>
              <w:jc w:val="center"/>
              <w:rPr>
                <w:sz w:val="18"/>
                <w:szCs w:val="18"/>
              </w:rPr>
            </w:pPr>
            <w:r>
              <w:rPr>
                <w:sz w:val="18"/>
                <w:szCs w:val="18"/>
              </w:rPr>
              <w:t>0.00</w:t>
            </w:r>
          </w:p>
        </w:tc>
      </w:tr>
      <w:tr w:rsidR="000E2226" w:rsidRPr="006A12D8" w:rsidTr="00FE444D">
        <w:trPr>
          <w:tblCellSpacing w:w="20" w:type="dxa"/>
          <w:jc w:val="center"/>
        </w:trPr>
        <w:tc>
          <w:tcPr>
            <w:tcW w:w="1202" w:type="dxa"/>
            <w:shd w:val="clear" w:color="auto" w:fill="auto"/>
            <w:vAlign w:val="center"/>
          </w:tcPr>
          <w:p w:rsidR="000E2226" w:rsidRDefault="000E2226" w:rsidP="00385211">
            <w:pPr>
              <w:jc w:val="center"/>
              <w:outlineLvl w:val="0"/>
              <w:rPr>
                <w:rFonts w:eastAsia="Calibri"/>
                <w:sz w:val="16"/>
                <w:szCs w:val="16"/>
              </w:rPr>
            </w:pPr>
            <w:r>
              <w:rPr>
                <w:rFonts w:eastAsia="Calibri"/>
                <w:sz w:val="16"/>
                <w:szCs w:val="16"/>
              </w:rPr>
              <w:t>302</w:t>
            </w:r>
          </w:p>
        </w:tc>
        <w:tc>
          <w:tcPr>
            <w:tcW w:w="80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1</w:t>
            </w:r>
          </w:p>
        </w:tc>
        <w:tc>
          <w:tcPr>
            <w:tcW w:w="953" w:type="dxa"/>
            <w:shd w:val="clear" w:color="auto" w:fill="auto"/>
            <w:vAlign w:val="center"/>
          </w:tcPr>
          <w:p w:rsidR="000E2226" w:rsidRDefault="000E2226" w:rsidP="00385211">
            <w:pPr>
              <w:jc w:val="center"/>
              <w:rPr>
                <w:rFonts w:eastAsia="Calibri"/>
                <w:sz w:val="16"/>
                <w:szCs w:val="16"/>
              </w:rPr>
            </w:pPr>
            <w:r>
              <w:rPr>
                <w:rFonts w:eastAsia="Calibri"/>
                <w:sz w:val="16"/>
                <w:szCs w:val="16"/>
              </w:rPr>
              <w:t>1</w:t>
            </w:r>
          </w:p>
        </w:tc>
        <w:tc>
          <w:tcPr>
            <w:tcW w:w="668" w:type="dxa"/>
            <w:shd w:val="clear" w:color="auto" w:fill="auto"/>
            <w:vAlign w:val="center"/>
          </w:tcPr>
          <w:p w:rsidR="000E2226" w:rsidRDefault="000E2226" w:rsidP="00385211">
            <w:pPr>
              <w:jc w:val="center"/>
              <w:rPr>
                <w:rFonts w:eastAsia="Calibri"/>
                <w:sz w:val="16"/>
                <w:szCs w:val="16"/>
              </w:rPr>
            </w:pPr>
            <w:r>
              <w:rPr>
                <w:rFonts w:eastAsia="Calibri"/>
                <w:sz w:val="16"/>
                <w:szCs w:val="16"/>
              </w:rPr>
              <w:t>1</w:t>
            </w:r>
          </w:p>
        </w:tc>
        <w:tc>
          <w:tcPr>
            <w:tcW w:w="669" w:type="dxa"/>
            <w:shd w:val="clear" w:color="auto" w:fill="auto"/>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9"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668" w:type="dxa"/>
            <w:shd w:val="clear" w:color="auto" w:fill="auto"/>
            <w:vAlign w:val="center"/>
          </w:tcPr>
          <w:p w:rsidR="000E2226" w:rsidRDefault="000E2226" w:rsidP="00385211">
            <w:pPr>
              <w:jc w:val="center"/>
              <w:rPr>
                <w:rFonts w:eastAsia="Calibri"/>
                <w:sz w:val="16"/>
                <w:szCs w:val="16"/>
              </w:rPr>
            </w:pPr>
            <w:r>
              <w:rPr>
                <w:rFonts w:eastAsia="Calibri"/>
                <w:sz w:val="16"/>
                <w:szCs w:val="16"/>
              </w:rPr>
              <w:t>0</w:t>
            </w:r>
          </w:p>
        </w:tc>
        <w:tc>
          <w:tcPr>
            <w:tcW w:w="933" w:type="dxa"/>
            <w:shd w:val="clear" w:color="auto" w:fill="auto"/>
            <w:vAlign w:val="center"/>
          </w:tcPr>
          <w:p w:rsidR="000E2226" w:rsidRDefault="000E2226" w:rsidP="00385211">
            <w:pPr>
              <w:jc w:val="center"/>
              <w:rPr>
                <w:sz w:val="18"/>
                <w:szCs w:val="18"/>
              </w:rPr>
            </w:pPr>
            <w:r>
              <w:rPr>
                <w:sz w:val="18"/>
                <w:szCs w:val="18"/>
              </w:rPr>
              <w:t>100.00</w:t>
            </w:r>
          </w:p>
        </w:tc>
      </w:tr>
      <w:tr w:rsidR="00F074AE" w:rsidRPr="006A12D8" w:rsidTr="00FE444D">
        <w:trPr>
          <w:tblCellSpacing w:w="20" w:type="dxa"/>
          <w:jc w:val="center"/>
        </w:trPr>
        <w:tc>
          <w:tcPr>
            <w:tcW w:w="1202" w:type="dxa"/>
            <w:shd w:val="clear" w:color="auto" w:fill="auto"/>
            <w:vAlign w:val="center"/>
          </w:tcPr>
          <w:p w:rsidR="00F074AE" w:rsidRPr="00FE444D" w:rsidRDefault="00F074AE" w:rsidP="00F074AE">
            <w:pPr>
              <w:jc w:val="center"/>
              <w:outlineLvl w:val="0"/>
              <w:rPr>
                <w:rFonts w:eastAsia="Calibri"/>
                <w:sz w:val="16"/>
                <w:szCs w:val="16"/>
              </w:rPr>
            </w:pPr>
            <w:bookmarkStart w:id="506" w:name="_Toc158015178"/>
            <w:r>
              <w:rPr>
                <w:rFonts w:eastAsia="Calibri"/>
                <w:sz w:val="16"/>
                <w:szCs w:val="16"/>
              </w:rPr>
              <w:t>Glava XX</w:t>
            </w:r>
            <w:bookmarkEnd w:id="506"/>
            <w:r w:rsidR="000E2226">
              <w:rPr>
                <w:rFonts w:eastAsia="Calibri"/>
                <w:sz w:val="16"/>
                <w:szCs w:val="16"/>
              </w:rPr>
              <w:t>IV</w:t>
            </w:r>
          </w:p>
        </w:tc>
        <w:tc>
          <w:tcPr>
            <w:tcW w:w="809" w:type="dxa"/>
            <w:shd w:val="clear" w:color="auto" w:fill="auto"/>
            <w:vAlign w:val="center"/>
          </w:tcPr>
          <w:p w:rsidR="00F074AE" w:rsidRPr="00FE444D"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Pr="00FE444D" w:rsidRDefault="000E2226" w:rsidP="00F074AE">
            <w:pPr>
              <w:jc w:val="center"/>
              <w:rPr>
                <w:rFonts w:eastAsia="Calibri"/>
                <w:sz w:val="16"/>
                <w:szCs w:val="16"/>
              </w:rPr>
            </w:pPr>
            <w:r>
              <w:rPr>
                <w:rFonts w:eastAsia="Calibri"/>
                <w:sz w:val="16"/>
                <w:szCs w:val="16"/>
              </w:rPr>
              <w:t>2</w:t>
            </w:r>
          </w:p>
        </w:tc>
        <w:tc>
          <w:tcPr>
            <w:tcW w:w="953" w:type="dxa"/>
            <w:shd w:val="clear" w:color="auto" w:fill="auto"/>
            <w:vAlign w:val="center"/>
          </w:tcPr>
          <w:p w:rsidR="00F074AE" w:rsidRPr="00FE444D" w:rsidRDefault="000E2226" w:rsidP="00F074AE">
            <w:pPr>
              <w:jc w:val="center"/>
              <w:rPr>
                <w:rFonts w:eastAsia="Calibri"/>
                <w:sz w:val="16"/>
                <w:szCs w:val="16"/>
              </w:rPr>
            </w:pPr>
            <w:r>
              <w:rPr>
                <w:rFonts w:eastAsia="Calibri"/>
                <w:sz w:val="16"/>
                <w:szCs w:val="16"/>
              </w:rPr>
              <w:t>2</w:t>
            </w:r>
          </w:p>
        </w:tc>
        <w:tc>
          <w:tcPr>
            <w:tcW w:w="668" w:type="dxa"/>
            <w:shd w:val="clear" w:color="auto" w:fill="auto"/>
            <w:vAlign w:val="center"/>
          </w:tcPr>
          <w:p w:rsidR="00F074AE" w:rsidRPr="00FE444D" w:rsidRDefault="000E2226" w:rsidP="00F074AE">
            <w:pPr>
              <w:jc w:val="center"/>
              <w:rPr>
                <w:rFonts w:eastAsia="Calibri"/>
                <w:sz w:val="16"/>
                <w:szCs w:val="16"/>
              </w:rPr>
            </w:pPr>
            <w:r>
              <w:rPr>
                <w:rFonts w:eastAsia="Calibri"/>
                <w:sz w:val="16"/>
                <w:szCs w:val="16"/>
              </w:rPr>
              <w:t>1</w:t>
            </w:r>
          </w:p>
        </w:tc>
        <w:tc>
          <w:tcPr>
            <w:tcW w:w="669" w:type="dxa"/>
            <w:shd w:val="clear" w:color="auto" w:fill="auto"/>
          </w:tcPr>
          <w:p w:rsidR="00F074AE" w:rsidRPr="00FE444D"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Pr="00FE444D"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Pr="00FE444D" w:rsidRDefault="000E2226"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F074AE" w:rsidRPr="00FE444D" w:rsidRDefault="00F074AE"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F074AE" w:rsidRPr="00FE444D" w:rsidRDefault="00F074AE"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F074AE" w:rsidRPr="00FE444D" w:rsidRDefault="000E2226" w:rsidP="00F074AE">
            <w:pPr>
              <w:jc w:val="center"/>
              <w:rPr>
                <w:rFonts w:eastAsia="Calibri"/>
                <w:sz w:val="16"/>
                <w:szCs w:val="16"/>
              </w:rPr>
            </w:pPr>
            <w:r>
              <w:rPr>
                <w:sz w:val="18"/>
                <w:szCs w:val="18"/>
              </w:rPr>
              <w:t>50.00</w:t>
            </w:r>
          </w:p>
        </w:tc>
      </w:tr>
      <w:tr w:rsidR="00F074AE" w:rsidRPr="006A12D8" w:rsidTr="00FE444D">
        <w:trPr>
          <w:tblCellSpacing w:w="20" w:type="dxa"/>
          <w:jc w:val="center"/>
        </w:trPr>
        <w:tc>
          <w:tcPr>
            <w:tcW w:w="1202" w:type="dxa"/>
            <w:shd w:val="clear" w:color="auto" w:fill="auto"/>
            <w:vAlign w:val="center"/>
          </w:tcPr>
          <w:p w:rsidR="00F074AE" w:rsidRDefault="00F074AE" w:rsidP="00F074AE">
            <w:pPr>
              <w:jc w:val="center"/>
              <w:outlineLvl w:val="0"/>
              <w:rPr>
                <w:rFonts w:eastAsia="Calibri"/>
                <w:sz w:val="16"/>
                <w:szCs w:val="16"/>
              </w:rPr>
            </w:pPr>
            <w:bookmarkStart w:id="507" w:name="_Toc158015179"/>
            <w:r>
              <w:rPr>
                <w:rFonts w:eastAsia="Calibri"/>
                <w:sz w:val="16"/>
                <w:szCs w:val="16"/>
              </w:rPr>
              <w:t>309</w:t>
            </w:r>
            <w:bookmarkEnd w:id="507"/>
          </w:p>
        </w:tc>
        <w:tc>
          <w:tcPr>
            <w:tcW w:w="809" w:type="dxa"/>
            <w:shd w:val="clear" w:color="auto" w:fill="auto"/>
            <w:vAlign w:val="center"/>
          </w:tcPr>
          <w:p w:rsidR="00F074AE" w:rsidRDefault="004814DA" w:rsidP="00F074AE">
            <w:pPr>
              <w:jc w:val="center"/>
              <w:rPr>
                <w:rFonts w:eastAsia="Calibri"/>
                <w:sz w:val="16"/>
                <w:szCs w:val="16"/>
              </w:rPr>
            </w:pPr>
            <w:r>
              <w:rPr>
                <w:rFonts w:eastAsia="Calibri"/>
                <w:sz w:val="16"/>
                <w:szCs w:val="16"/>
              </w:rPr>
              <w:t>3</w:t>
            </w:r>
          </w:p>
        </w:tc>
        <w:tc>
          <w:tcPr>
            <w:tcW w:w="669" w:type="dxa"/>
            <w:shd w:val="clear" w:color="auto" w:fill="auto"/>
            <w:vAlign w:val="center"/>
          </w:tcPr>
          <w:p w:rsidR="00F074AE" w:rsidRDefault="004814DA" w:rsidP="00F074AE">
            <w:pPr>
              <w:jc w:val="center"/>
              <w:rPr>
                <w:rFonts w:eastAsia="Calibri"/>
                <w:sz w:val="16"/>
                <w:szCs w:val="16"/>
              </w:rPr>
            </w:pPr>
            <w:r>
              <w:rPr>
                <w:rFonts w:eastAsia="Calibri"/>
                <w:sz w:val="16"/>
                <w:szCs w:val="16"/>
              </w:rPr>
              <w:t>0</w:t>
            </w:r>
          </w:p>
        </w:tc>
        <w:tc>
          <w:tcPr>
            <w:tcW w:w="953" w:type="dxa"/>
            <w:shd w:val="clear" w:color="auto" w:fill="auto"/>
            <w:vAlign w:val="center"/>
          </w:tcPr>
          <w:p w:rsidR="00F074AE" w:rsidRDefault="00F074AE" w:rsidP="00F074AE">
            <w:pPr>
              <w:jc w:val="center"/>
              <w:rPr>
                <w:rFonts w:eastAsia="Calibri"/>
                <w:sz w:val="16"/>
                <w:szCs w:val="16"/>
              </w:rPr>
            </w:pPr>
            <w:r>
              <w:rPr>
                <w:rFonts w:eastAsia="Calibri"/>
                <w:sz w:val="16"/>
                <w:szCs w:val="16"/>
              </w:rPr>
              <w:t>3</w:t>
            </w:r>
          </w:p>
        </w:tc>
        <w:tc>
          <w:tcPr>
            <w:tcW w:w="668" w:type="dxa"/>
            <w:shd w:val="clear" w:color="auto" w:fill="auto"/>
            <w:vAlign w:val="center"/>
          </w:tcPr>
          <w:p w:rsidR="00F074AE" w:rsidRDefault="000E2226" w:rsidP="00F074AE">
            <w:pPr>
              <w:jc w:val="center"/>
              <w:rPr>
                <w:rFonts w:eastAsia="Calibri"/>
                <w:sz w:val="16"/>
                <w:szCs w:val="16"/>
              </w:rPr>
            </w:pPr>
            <w:r>
              <w:rPr>
                <w:rFonts w:eastAsia="Calibri"/>
                <w:sz w:val="16"/>
                <w:szCs w:val="16"/>
              </w:rPr>
              <w:t>1</w:t>
            </w:r>
          </w:p>
        </w:tc>
        <w:tc>
          <w:tcPr>
            <w:tcW w:w="669" w:type="dxa"/>
            <w:shd w:val="clear" w:color="auto" w:fill="auto"/>
          </w:tcPr>
          <w:p w:rsidR="00F074AE" w:rsidRDefault="000E2226"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0E2226" w:rsidP="00F074AE">
            <w:pPr>
              <w:jc w:val="center"/>
              <w:rPr>
                <w:rFonts w:eastAsia="Calibri"/>
                <w:sz w:val="16"/>
                <w:szCs w:val="16"/>
              </w:rPr>
            </w:pPr>
            <w:r>
              <w:rPr>
                <w:rFonts w:eastAsia="Calibri"/>
                <w:sz w:val="16"/>
                <w:szCs w:val="16"/>
              </w:rPr>
              <w:t>2</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4814DA" w:rsidP="00F074AE">
            <w:pPr>
              <w:jc w:val="center"/>
              <w:rPr>
                <w:sz w:val="18"/>
                <w:szCs w:val="18"/>
              </w:rPr>
            </w:pPr>
            <w:r>
              <w:rPr>
                <w:sz w:val="18"/>
                <w:szCs w:val="18"/>
              </w:rPr>
              <w:t>#DIV/0!</w:t>
            </w:r>
          </w:p>
        </w:tc>
      </w:tr>
      <w:tr w:rsidR="00F074AE" w:rsidRPr="006A12D8" w:rsidTr="00FE444D">
        <w:trPr>
          <w:tblCellSpacing w:w="20" w:type="dxa"/>
          <w:jc w:val="center"/>
        </w:trPr>
        <w:tc>
          <w:tcPr>
            <w:tcW w:w="1202" w:type="dxa"/>
            <w:shd w:val="clear" w:color="auto" w:fill="auto"/>
            <w:vAlign w:val="center"/>
          </w:tcPr>
          <w:p w:rsidR="00F074AE" w:rsidRDefault="00F074AE" w:rsidP="00F074AE">
            <w:pPr>
              <w:jc w:val="center"/>
              <w:outlineLvl w:val="0"/>
              <w:rPr>
                <w:rFonts w:eastAsia="Calibri"/>
                <w:sz w:val="16"/>
                <w:szCs w:val="16"/>
              </w:rPr>
            </w:pPr>
            <w:bookmarkStart w:id="508" w:name="_Toc158015181"/>
            <w:r>
              <w:rPr>
                <w:rFonts w:eastAsia="Calibri"/>
                <w:sz w:val="16"/>
                <w:szCs w:val="16"/>
              </w:rPr>
              <w:t xml:space="preserve">326 </w:t>
            </w:r>
            <w:bookmarkEnd w:id="508"/>
          </w:p>
        </w:tc>
        <w:tc>
          <w:tcPr>
            <w:tcW w:w="809" w:type="dxa"/>
            <w:shd w:val="clear" w:color="auto" w:fill="auto"/>
            <w:vAlign w:val="center"/>
          </w:tcPr>
          <w:p w:rsidR="00F074AE" w:rsidRDefault="000203C5"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F074AE" w:rsidRDefault="000203C5" w:rsidP="00F074AE">
            <w:pPr>
              <w:jc w:val="center"/>
              <w:rPr>
                <w:rFonts w:eastAsia="Calibri"/>
                <w:sz w:val="16"/>
                <w:szCs w:val="16"/>
              </w:rPr>
            </w:pPr>
            <w:r>
              <w:rPr>
                <w:rFonts w:eastAsia="Calibri"/>
                <w:sz w:val="16"/>
                <w:szCs w:val="16"/>
              </w:rPr>
              <w:t>0</w:t>
            </w:r>
          </w:p>
        </w:tc>
        <w:tc>
          <w:tcPr>
            <w:tcW w:w="953" w:type="dxa"/>
            <w:shd w:val="clear" w:color="auto" w:fill="auto"/>
            <w:vAlign w:val="center"/>
          </w:tcPr>
          <w:p w:rsidR="00F074AE" w:rsidRDefault="00F074AE" w:rsidP="00F074AE">
            <w:pPr>
              <w:jc w:val="center"/>
              <w:rPr>
                <w:rFonts w:eastAsia="Calibri"/>
                <w:sz w:val="16"/>
                <w:szCs w:val="16"/>
              </w:rPr>
            </w:pPr>
            <w:r>
              <w:rPr>
                <w:rFonts w:eastAsia="Calibri"/>
                <w:sz w:val="16"/>
                <w:szCs w:val="16"/>
              </w:rPr>
              <w:t>1</w:t>
            </w:r>
          </w:p>
        </w:tc>
        <w:tc>
          <w:tcPr>
            <w:tcW w:w="668"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9" w:type="dxa"/>
            <w:shd w:val="clear" w:color="auto" w:fill="auto"/>
          </w:tcPr>
          <w:p w:rsidR="00F074AE"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0203C5" w:rsidP="00F074AE">
            <w:pPr>
              <w:jc w:val="center"/>
              <w:rPr>
                <w:sz w:val="18"/>
                <w:szCs w:val="18"/>
              </w:rPr>
            </w:pPr>
            <w:r>
              <w:rPr>
                <w:sz w:val="18"/>
                <w:szCs w:val="18"/>
              </w:rPr>
              <w:t>#DIV/0!</w:t>
            </w:r>
          </w:p>
        </w:tc>
      </w:tr>
      <w:tr w:rsidR="003F5923" w:rsidRPr="006A12D8" w:rsidTr="00FE444D">
        <w:trPr>
          <w:tblCellSpacing w:w="20" w:type="dxa"/>
          <w:jc w:val="center"/>
        </w:trPr>
        <w:tc>
          <w:tcPr>
            <w:tcW w:w="1202" w:type="dxa"/>
            <w:shd w:val="clear" w:color="auto" w:fill="auto"/>
            <w:vAlign w:val="center"/>
          </w:tcPr>
          <w:p w:rsidR="003F5923" w:rsidRDefault="003F5923" w:rsidP="00F074AE">
            <w:pPr>
              <w:jc w:val="center"/>
              <w:outlineLvl w:val="0"/>
              <w:rPr>
                <w:rFonts w:eastAsia="Calibri"/>
                <w:sz w:val="16"/>
                <w:szCs w:val="16"/>
              </w:rPr>
            </w:pPr>
            <w:r>
              <w:rPr>
                <w:rFonts w:eastAsia="Calibri"/>
                <w:sz w:val="16"/>
                <w:szCs w:val="16"/>
              </w:rPr>
              <w:t>326a</w:t>
            </w:r>
          </w:p>
        </w:tc>
        <w:tc>
          <w:tcPr>
            <w:tcW w:w="809" w:type="dxa"/>
            <w:shd w:val="clear" w:color="auto" w:fill="auto"/>
            <w:vAlign w:val="center"/>
          </w:tcPr>
          <w:p w:rsidR="003F5923" w:rsidRDefault="003F5923"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3F5923" w:rsidRDefault="003F5923" w:rsidP="00F074AE">
            <w:pPr>
              <w:jc w:val="center"/>
              <w:rPr>
                <w:rFonts w:eastAsia="Calibri"/>
                <w:sz w:val="16"/>
                <w:szCs w:val="16"/>
              </w:rPr>
            </w:pPr>
            <w:r>
              <w:rPr>
                <w:rFonts w:eastAsia="Calibri"/>
                <w:sz w:val="16"/>
                <w:szCs w:val="16"/>
              </w:rPr>
              <w:t>0</w:t>
            </w:r>
          </w:p>
        </w:tc>
        <w:tc>
          <w:tcPr>
            <w:tcW w:w="953" w:type="dxa"/>
            <w:shd w:val="clear" w:color="auto" w:fill="auto"/>
            <w:vAlign w:val="center"/>
          </w:tcPr>
          <w:p w:rsidR="003F5923" w:rsidRDefault="003F5923" w:rsidP="00F074AE">
            <w:pPr>
              <w:jc w:val="center"/>
              <w:rPr>
                <w:rFonts w:eastAsia="Calibri"/>
                <w:sz w:val="16"/>
                <w:szCs w:val="16"/>
              </w:rPr>
            </w:pPr>
            <w:r>
              <w:rPr>
                <w:rFonts w:eastAsia="Calibri"/>
                <w:sz w:val="16"/>
                <w:szCs w:val="16"/>
              </w:rPr>
              <w:t>1</w:t>
            </w:r>
          </w:p>
        </w:tc>
        <w:tc>
          <w:tcPr>
            <w:tcW w:w="668" w:type="dxa"/>
            <w:shd w:val="clear" w:color="auto" w:fill="auto"/>
            <w:vAlign w:val="center"/>
          </w:tcPr>
          <w:p w:rsidR="003F5923" w:rsidRDefault="003F5923" w:rsidP="00F074AE">
            <w:pPr>
              <w:jc w:val="center"/>
              <w:rPr>
                <w:rFonts w:eastAsia="Calibri"/>
                <w:sz w:val="16"/>
                <w:szCs w:val="16"/>
              </w:rPr>
            </w:pPr>
            <w:r>
              <w:rPr>
                <w:rFonts w:eastAsia="Calibri"/>
                <w:sz w:val="16"/>
                <w:szCs w:val="16"/>
              </w:rPr>
              <w:t>0</w:t>
            </w:r>
          </w:p>
        </w:tc>
        <w:tc>
          <w:tcPr>
            <w:tcW w:w="669" w:type="dxa"/>
            <w:shd w:val="clear" w:color="auto" w:fill="auto"/>
          </w:tcPr>
          <w:p w:rsidR="003F5923" w:rsidRDefault="003F5923"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3F5923" w:rsidRDefault="003F5923"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3F5923" w:rsidRDefault="003F5923"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3F5923" w:rsidRDefault="003F5923"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3F5923" w:rsidRDefault="003F5923"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3F5923" w:rsidRDefault="003F5923" w:rsidP="00F074AE">
            <w:pPr>
              <w:jc w:val="center"/>
              <w:rPr>
                <w:sz w:val="18"/>
                <w:szCs w:val="18"/>
              </w:rPr>
            </w:pPr>
            <w:r>
              <w:rPr>
                <w:sz w:val="18"/>
                <w:szCs w:val="18"/>
              </w:rPr>
              <w:t>#DIV/0!</w:t>
            </w:r>
          </w:p>
        </w:tc>
      </w:tr>
      <w:tr w:rsidR="000203C5" w:rsidRPr="006A12D8" w:rsidTr="00FE444D">
        <w:trPr>
          <w:tblCellSpacing w:w="20" w:type="dxa"/>
          <w:jc w:val="center"/>
        </w:trPr>
        <w:tc>
          <w:tcPr>
            <w:tcW w:w="1202" w:type="dxa"/>
            <w:shd w:val="clear" w:color="auto" w:fill="auto"/>
            <w:vAlign w:val="center"/>
          </w:tcPr>
          <w:p w:rsidR="000203C5" w:rsidRDefault="000203C5" w:rsidP="00F074AE">
            <w:pPr>
              <w:jc w:val="center"/>
              <w:outlineLvl w:val="0"/>
              <w:rPr>
                <w:rFonts w:eastAsia="Calibri"/>
                <w:sz w:val="16"/>
                <w:szCs w:val="16"/>
              </w:rPr>
            </w:pPr>
            <w:r>
              <w:rPr>
                <w:rFonts w:eastAsia="Calibri"/>
                <w:sz w:val="16"/>
                <w:szCs w:val="16"/>
              </w:rPr>
              <w:t>326c</w:t>
            </w:r>
          </w:p>
        </w:tc>
        <w:tc>
          <w:tcPr>
            <w:tcW w:w="809"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1</w:t>
            </w:r>
          </w:p>
        </w:tc>
        <w:tc>
          <w:tcPr>
            <w:tcW w:w="953" w:type="dxa"/>
            <w:shd w:val="clear" w:color="auto" w:fill="auto"/>
            <w:vAlign w:val="center"/>
          </w:tcPr>
          <w:p w:rsidR="000203C5" w:rsidRDefault="000203C5" w:rsidP="00F074AE">
            <w:pPr>
              <w:jc w:val="center"/>
              <w:rPr>
                <w:rFonts w:eastAsia="Calibri"/>
                <w:sz w:val="16"/>
                <w:szCs w:val="16"/>
              </w:rPr>
            </w:pPr>
            <w:r>
              <w:rPr>
                <w:rFonts w:eastAsia="Calibri"/>
                <w:sz w:val="16"/>
                <w:szCs w:val="16"/>
              </w:rPr>
              <w:t>1</w:t>
            </w:r>
          </w:p>
        </w:tc>
        <w:tc>
          <w:tcPr>
            <w:tcW w:w="668"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0203C5" w:rsidRDefault="000203C5" w:rsidP="00F074AE">
            <w:pPr>
              <w:jc w:val="center"/>
              <w:rPr>
                <w:sz w:val="18"/>
                <w:szCs w:val="18"/>
              </w:rPr>
            </w:pPr>
            <w:r>
              <w:rPr>
                <w:sz w:val="18"/>
                <w:szCs w:val="18"/>
              </w:rPr>
              <w:t>100.00</w:t>
            </w:r>
          </w:p>
        </w:tc>
      </w:tr>
      <w:tr w:rsidR="00F074AE" w:rsidRPr="006A12D8" w:rsidTr="00FE444D">
        <w:trPr>
          <w:tblCellSpacing w:w="20" w:type="dxa"/>
          <w:jc w:val="center"/>
        </w:trPr>
        <w:tc>
          <w:tcPr>
            <w:tcW w:w="1202" w:type="dxa"/>
            <w:shd w:val="clear" w:color="auto" w:fill="auto"/>
            <w:vAlign w:val="center"/>
          </w:tcPr>
          <w:p w:rsidR="00F074AE" w:rsidRDefault="00F074AE" w:rsidP="00F074AE">
            <w:pPr>
              <w:jc w:val="center"/>
              <w:outlineLvl w:val="0"/>
              <w:rPr>
                <w:rFonts w:eastAsia="Calibri"/>
                <w:sz w:val="16"/>
                <w:szCs w:val="16"/>
              </w:rPr>
            </w:pPr>
            <w:bookmarkStart w:id="509" w:name="_Toc158015182"/>
            <w:r>
              <w:rPr>
                <w:rFonts w:eastAsia="Calibri"/>
                <w:sz w:val="16"/>
                <w:szCs w:val="16"/>
              </w:rPr>
              <w:t>Glava X</w:t>
            </w:r>
            <w:r w:rsidR="000203C5">
              <w:rPr>
                <w:rFonts w:eastAsia="Calibri"/>
                <w:sz w:val="16"/>
                <w:szCs w:val="16"/>
              </w:rPr>
              <w:t>X</w:t>
            </w:r>
            <w:r>
              <w:rPr>
                <w:rFonts w:eastAsia="Calibri"/>
                <w:sz w:val="16"/>
                <w:szCs w:val="16"/>
              </w:rPr>
              <w:t>V</w:t>
            </w:r>
            <w:bookmarkEnd w:id="509"/>
          </w:p>
        </w:tc>
        <w:tc>
          <w:tcPr>
            <w:tcW w:w="809" w:type="dxa"/>
            <w:shd w:val="clear" w:color="auto" w:fill="auto"/>
            <w:vAlign w:val="center"/>
          </w:tcPr>
          <w:p w:rsidR="00F074AE" w:rsidRDefault="003F5923" w:rsidP="00F074AE">
            <w:pPr>
              <w:jc w:val="center"/>
              <w:rPr>
                <w:rFonts w:eastAsia="Calibri"/>
                <w:sz w:val="16"/>
                <w:szCs w:val="16"/>
              </w:rPr>
            </w:pPr>
            <w:r>
              <w:rPr>
                <w:rFonts w:eastAsia="Calibri"/>
                <w:sz w:val="16"/>
                <w:szCs w:val="16"/>
              </w:rPr>
              <w:t>5</w:t>
            </w:r>
          </w:p>
        </w:tc>
        <w:tc>
          <w:tcPr>
            <w:tcW w:w="669" w:type="dxa"/>
            <w:shd w:val="clear" w:color="auto" w:fill="auto"/>
            <w:vAlign w:val="center"/>
          </w:tcPr>
          <w:p w:rsidR="00F074AE" w:rsidRDefault="003F5923" w:rsidP="00F074AE">
            <w:pPr>
              <w:jc w:val="center"/>
              <w:rPr>
                <w:rFonts w:eastAsia="Calibri"/>
                <w:sz w:val="16"/>
                <w:szCs w:val="16"/>
              </w:rPr>
            </w:pPr>
            <w:r>
              <w:rPr>
                <w:rFonts w:eastAsia="Calibri"/>
                <w:sz w:val="16"/>
                <w:szCs w:val="16"/>
              </w:rPr>
              <w:t>1</w:t>
            </w:r>
          </w:p>
        </w:tc>
        <w:tc>
          <w:tcPr>
            <w:tcW w:w="953" w:type="dxa"/>
            <w:shd w:val="clear" w:color="auto" w:fill="auto"/>
            <w:vAlign w:val="center"/>
          </w:tcPr>
          <w:p w:rsidR="00F074AE" w:rsidRDefault="003F5923" w:rsidP="00F074AE">
            <w:pPr>
              <w:jc w:val="center"/>
              <w:rPr>
                <w:rFonts w:eastAsia="Calibri"/>
                <w:sz w:val="16"/>
                <w:szCs w:val="16"/>
              </w:rPr>
            </w:pPr>
            <w:r>
              <w:rPr>
                <w:rFonts w:eastAsia="Calibri"/>
                <w:sz w:val="16"/>
                <w:szCs w:val="16"/>
              </w:rPr>
              <w:t>6</w:t>
            </w:r>
          </w:p>
        </w:tc>
        <w:tc>
          <w:tcPr>
            <w:tcW w:w="668" w:type="dxa"/>
            <w:shd w:val="clear" w:color="auto" w:fill="auto"/>
            <w:vAlign w:val="center"/>
          </w:tcPr>
          <w:p w:rsidR="00F074AE" w:rsidRDefault="000203C5" w:rsidP="00F074AE">
            <w:pPr>
              <w:jc w:val="center"/>
              <w:rPr>
                <w:rFonts w:eastAsia="Calibri"/>
                <w:sz w:val="16"/>
                <w:szCs w:val="16"/>
              </w:rPr>
            </w:pPr>
            <w:r>
              <w:rPr>
                <w:rFonts w:eastAsia="Calibri"/>
                <w:sz w:val="16"/>
                <w:szCs w:val="16"/>
              </w:rPr>
              <w:t>1</w:t>
            </w:r>
          </w:p>
        </w:tc>
        <w:tc>
          <w:tcPr>
            <w:tcW w:w="669" w:type="dxa"/>
            <w:shd w:val="clear" w:color="auto" w:fill="auto"/>
          </w:tcPr>
          <w:p w:rsidR="00F074AE" w:rsidRDefault="003F5923"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F074AE" w:rsidRDefault="000203C5"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F074AE" w:rsidRDefault="000203C5" w:rsidP="00F074AE">
            <w:pPr>
              <w:jc w:val="center"/>
              <w:rPr>
                <w:rFonts w:eastAsia="Calibri"/>
                <w:sz w:val="16"/>
                <w:szCs w:val="16"/>
              </w:rPr>
            </w:pPr>
            <w:r>
              <w:rPr>
                <w:rFonts w:eastAsia="Calibri"/>
                <w:sz w:val="16"/>
                <w:szCs w:val="16"/>
              </w:rPr>
              <w:t>4</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0203C5" w:rsidP="00F074AE">
            <w:pPr>
              <w:jc w:val="center"/>
              <w:rPr>
                <w:sz w:val="18"/>
                <w:szCs w:val="18"/>
              </w:rPr>
            </w:pPr>
            <w:r>
              <w:rPr>
                <w:sz w:val="18"/>
                <w:szCs w:val="18"/>
              </w:rPr>
              <w:t>2</w:t>
            </w:r>
            <w:r w:rsidR="003F5923">
              <w:rPr>
                <w:sz w:val="18"/>
                <w:szCs w:val="18"/>
              </w:rPr>
              <w:t>0</w:t>
            </w:r>
            <w:r w:rsidR="00F074AE">
              <w:rPr>
                <w:sz w:val="18"/>
                <w:szCs w:val="18"/>
              </w:rPr>
              <w:t>0.00</w:t>
            </w:r>
          </w:p>
        </w:tc>
      </w:tr>
      <w:tr w:rsidR="00F074AE" w:rsidRPr="006A12D8" w:rsidTr="00FE444D">
        <w:trPr>
          <w:tblCellSpacing w:w="20" w:type="dxa"/>
          <w:jc w:val="center"/>
        </w:trPr>
        <w:tc>
          <w:tcPr>
            <w:tcW w:w="1202" w:type="dxa"/>
            <w:shd w:val="clear" w:color="auto" w:fill="auto"/>
            <w:vAlign w:val="center"/>
          </w:tcPr>
          <w:p w:rsidR="00F074AE" w:rsidRDefault="00F074AE" w:rsidP="00F074AE">
            <w:pPr>
              <w:jc w:val="center"/>
              <w:outlineLvl w:val="0"/>
              <w:rPr>
                <w:rFonts w:eastAsia="Calibri"/>
                <w:sz w:val="16"/>
                <w:szCs w:val="16"/>
              </w:rPr>
            </w:pPr>
            <w:bookmarkStart w:id="510" w:name="_Toc158015183"/>
            <w:r>
              <w:rPr>
                <w:rFonts w:eastAsia="Calibri"/>
                <w:sz w:val="16"/>
                <w:szCs w:val="16"/>
              </w:rPr>
              <w:t>327</w:t>
            </w:r>
            <w:bookmarkEnd w:id="510"/>
          </w:p>
        </w:tc>
        <w:tc>
          <w:tcPr>
            <w:tcW w:w="809" w:type="dxa"/>
            <w:shd w:val="clear" w:color="auto" w:fill="auto"/>
            <w:vAlign w:val="center"/>
          </w:tcPr>
          <w:p w:rsidR="00F074AE" w:rsidRDefault="000203C5" w:rsidP="00F074AE">
            <w:pPr>
              <w:jc w:val="center"/>
              <w:rPr>
                <w:rFonts w:eastAsia="Calibri"/>
                <w:sz w:val="16"/>
                <w:szCs w:val="16"/>
              </w:rPr>
            </w:pPr>
            <w:r>
              <w:rPr>
                <w:rFonts w:eastAsia="Calibri"/>
                <w:sz w:val="16"/>
                <w:szCs w:val="16"/>
              </w:rPr>
              <w:t>6</w:t>
            </w:r>
          </w:p>
        </w:tc>
        <w:tc>
          <w:tcPr>
            <w:tcW w:w="669" w:type="dxa"/>
            <w:shd w:val="clear" w:color="auto" w:fill="auto"/>
            <w:vAlign w:val="center"/>
          </w:tcPr>
          <w:p w:rsidR="00F074AE" w:rsidRDefault="000203C5" w:rsidP="00F074AE">
            <w:pPr>
              <w:jc w:val="center"/>
              <w:rPr>
                <w:rFonts w:eastAsia="Calibri"/>
                <w:sz w:val="16"/>
                <w:szCs w:val="16"/>
              </w:rPr>
            </w:pPr>
            <w:r>
              <w:rPr>
                <w:rFonts w:eastAsia="Calibri"/>
                <w:sz w:val="16"/>
                <w:szCs w:val="16"/>
              </w:rPr>
              <w:t>14</w:t>
            </w:r>
          </w:p>
        </w:tc>
        <w:tc>
          <w:tcPr>
            <w:tcW w:w="953" w:type="dxa"/>
            <w:shd w:val="clear" w:color="auto" w:fill="auto"/>
            <w:vAlign w:val="center"/>
          </w:tcPr>
          <w:p w:rsidR="00F074AE" w:rsidRDefault="000203C5" w:rsidP="00F074AE">
            <w:pPr>
              <w:jc w:val="center"/>
              <w:rPr>
                <w:rFonts w:eastAsia="Calibri"/>
                <w:sz w:val="16"/>
                <w:szCs w:val="16"/>
              </w:rPr>
            </w:pPr>
            <w:r>
              <w:rPr>
                <w:rFonts w:eastAsia="Calibri"/>
                <w:sz w:val="16"/>
                <w:szCs w:val="16"/>
              </w:rPr>
              <w:t>20</w:t>
            </w:r>
          </w:p>
        </w:tc>
        <w:tc>
          <w:tcPr>
            <w:tcW w:w="668" w:type="dxa"/>
            <w:shd w:val="clear" w:color="auto" w:fill="auto"/>
            <w:vAlign w:val="center"/>
          </w:tcPr>
          <w:p w:rsidR="00F074AE" w:rsidRDefault="003F5923" w:rsidP="00F074AE">
            <w:pPr>
              <w:jc w:val="center"/>
              <w:rPr>
                <w:rFonts w:eastAsia="Calibri"/>
                <w:sz w:val="16"/>
                <w:szCs w:val="16"/>
              </w:rPr>
            </w:pPr>
            <w:r>
              <w:rPr>
                <w:rFonts w:eastAsia="Calibri"/>
                <w:sz w:val="16"/>
                <w:szCs w:val="16"/>
              </w:rPr>
              <w:t>0</w:t>
            </w:r>
          </w:p>
        </w:tc>
        <w:tc>
          <w:tcPr>
            <w:tcW w:w="669" w:type="dxa"/>
            <w:shd w:val="clear" w:color="auto" w:fill="auto"/>
          </w:tcPr>
          <w:p w:rsidR="00F074AE" w:rsidRDefault="003F5923"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0203C5" w:rsidP="00F074AE">
            <w:pPr>
              <w:jc w:val="center"/>
              <w:rPr>
                <w:rFonts w:eastAsia="Calibri"/>
                <w:sz w:val="16"/>
                <w:szCs w:val="16"/>
              </w:rPr>
            </w:pPr>
            <w:r>
              <w:rPr>
                <w:rFonts w:eastAsia="Calibri"/>
                <w:sz w:val="16"/>
                <w:szCs w:val="16"/>
              </w:rPr>
              <w:t>8</w:t>
            </w:r>
          </w:p>
        </w:tc>
        <w:tc>
          <w:tcPr>
            <w:tcW w:w="669" w:type="dxa"/>
            <w:shd w:val="clear" w:color="auto" w:fill="auto"/>
            <w:vAlign w:val="center"/>
          </w:tcPr>
          <w:p w:rsidR="00F074AE" w:rsidRDefault="000203C5" w:rsidP="00F074AE">
            <w:pPr>
              <w:jc w:val="center"/>
              <w:rPr>
                <w:rFonts w:eastAsia="Calibri"/>
                <w:sz w:val="16"/>
                <w:szCs w:val="16"/>
              </w:rPr>
            </w:pPr>
            <w:r>
              <w:rPr>
                <w:rFonts w:eastAsia="Calibri"/>
                <w:sz w:val="16"/>
                <w:szCs w:val="16"/>
              </w:rPr>
              <w:t>12</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0203C5" w:rsidP="00F074AE">
            <w:pPr>
              <w:jc w:val="center"/>
              <w:rPr>
                <w:sz w:val="18"/>
                <w:szCs w:val="18"/>
              </w:rPr>
            </w:pPr>
            <w:r>
              <w:rPr>
                <w:sz w:val="18"/>
                <w:szCs w:val="18"/>
              </w:rPr>
              <w:t>57.14</w:t>
            </w:r>
          </w:p>
        </w:tc>
      </w:tr>
      <w:tr w:rsidR="00F074AE" w:rsidRPr="006A12D8" w:rsidTr="00FE444D">
        <w:trPr>
          <w:tblCellSpacing w:w="20" w:type="dxa"/>
          <w:jc w:val="center"/>
        </w:trPr>
        <w:tc>
          <w:tcPr>
            <w:tcW w:w="1202" w:type="dxa"/>
            <w:shd w:val="clear" w:color="auto" w:fill="auto"/>
            <w:vAlign w:val="center"/>
          </w:tcPr>
          <w:p w:rsidR="00F074AE" w:rsidRDefault="00F074AE" w:rsidP="00F074AE">
            <w:pPr>
              <w:jc w:val="center"/>
              <w:outlineLvl w:val="0"/>
              <w:rPr>
                <w:rFonts w:eastAsia="Calibri"/>
                <w:sz w:val="16"/>
                <w:szCs w:val="16"/>
              </w:rPr>
            </w:pPr>
            <w:bookmarkStart w:id="511" w:name="_Toc158015184"/>
            <w:r>
              <w:rPr>
                <w:rFonts w:eastAsia="Calibri"/>
                <w:sz w:val="16"/>
                <w:szCs w:val="16"/>
              </w:rPr>
              <w:t>338</w:t>
            </w:r>
            <w:bookmarkEnd w:id="511"/>
          </w:p>
        </w:tc>
        <w:tc>
          <w:tcPr>
            <w:tcW w:w="809" w:type="dxa"/>
            <w:shd w:val="clear" w:color="auto" w:fill="auto"/>
            <w:vAlign w:val="center"/>
          </w:tcPr>
          <w:p w:rsidR="00F074AE" w:rsidRDefault="000203C5" w:rsidP="00F074AE">
            <w:pPr>
              <w:jc w:val="center"/>
              <w:rPr>
                <w:rFonts w:eastAsia="Calibri"/>
                <w:sz w:val="16"/>
                <w:szCs w:val="16"/>
              </w:rPr>
            </w:pPr>
            <w:r>
              <w:rPr>
                <w:rFonts w:eastAsia="Calibri"/>
                <w:sz w:val="16"/>
                <w:szCs w:val="16"/>
              </w:rPr>
              <w:t>3</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953" w:type="dxa"/>
            <w:shd w:val="clear" w:color="auto" w:fill="auto"/>
            <w:vAlign w:val="center"/>
          </w:tcPr>
          <w:p w:rsidR="00F074AE" w:rsidRDefault="000203C5" w:rsidP="00F074AE">
            <w:pPr>
              <w:jc w:val="center"/>
              <w:rPr>
                <w:rFonts w:eastAsia="Calibri"/>
                <w:sz w:val="16"/>
                <w:szCs w:val="16"/>
              </w:rPr>
            </w:pPr>
            <w:r>
              <w:rPr>
                <w:rFonts w:eastAsia="Calibri"/>
                <w:sz w:val="16"/>
                <w:szCs w:val="16"/>
              </w:rPr>
              <w:t>3</w:t>
            </w:r>
          </w:p>
        </w:tc>
        <w:tc>
          <w:tcPr>
            <w:tcW w:w="668" w:type="dxa"/>
            <w:shd w:val="clear" w:color="auto" w:fill="auto"/>
            <w:vAlign w:val="center"/>
          </w:tcPr>
          <w:p w:rsidR="00F074AE" w:rsidRDefault="000203C5" w:rsidP="00F074AE">
            <w:pPr>
              <w:jc w:val="center"/>
              <w:rPr>
                <w:rFonts w:eastAsia="Calibri"/>
                <w:sz w:val="16"/>
                <w:szCs w:val="16"/>
              </w:rPr>
            </w:pPr>
            <w:r>
              <w:rPr>
                <w:rFonts w:eastAsia="Calibri"/>
                <w:sz w:val="16"/>
                <w:szCs w:val="16"/>
              </w:rPr>
              <w:t>0</w:t>
            </w:r>
          </w:p>
        </w:tc>
        <w:tc>
          <w:tcPr>
            <w:tcW w:w="669" w:type="dxa"/>
            <w:shd w:val="clear" w:color="auto" w:fill="auto"/>
          </w:tcPr>
          <w:p w:rsidR="00F074AE"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F074AE" w:rsidRDefault="003F5923" w:rsidP="00F074AE">
            <w:pPr>
              <w:jc w:val="center"/>
              <w:rPr>
                <w:rFonts w:eastAsia="Calibri"/>
                <w:sz w:val="16"/>
                <w:szCs w:val="16"/>
              </w:rPr>
            </w:pPr>
            <w:r>
              <w:rPr>
                <w:rFonts w:eastAsia="Calibri"/>
                <w:sz w:val="16"/>
                <w:szCs w:val="16"/>
              </w:rPr>
              <w:t>3</w:t>
            </w:r>
          </w:p>
        </w:tc>
        <w:tc>
          <w:tcPr>
            <w:tcW w:w="669"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F074AE" w:rsidRDefault="00F074AE"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F074AE" w:rsidRDefault="00F074AE" w:rsidP="00F074AE">
            <w:pPr>
              <w:jc w:val="center"/>
              <w:rPr>
                <w:sz w:val="18"/>
                <w:szCs w:val="18"/>
              </w:rPr>
            </w:pPr>
            <w:r>
              <w:rPr>
                <w:sz w:val="18"/>
                <w:szCs w:val="18"/>
              </w:rPr>
              <w:t>#DIV/0!</w:t>
            </w:r>
          </w:p>
        </w:tc>
      </w:tr>
      <w:tr w:rsidR="005E1275" w:rsidRPr="006A12D8" w:rsidTr="00FE444D">
        <w:trPr>
          <w:tblCellSpacing w:w="20" w:type="dxa"/>
          <w:jc w:val="center"/>
        </w:trPr>
        <w:tc>
          <w:tcPr>
            <w:tcW w:w="1202" w:type="dxa"/>
            <w:shd w:val="clear" w:color="auto" w:fill="auto"/>
            <w:vAlign w:val="center"/>
          </w:tcPr>
          <w:p w:rsidR="005E1275" w:rsidRDefault="005E1275" w:rsidP="00F074AE">
            <w:pPr>
              <w:jc w:val="center"/>
              <w:outlineLvl w:val="0"/>
              <w:rPr>
                <w:rFonts w:eastAsia="Calibri"/>
                <w:sz w:val="16"/>
                <w:szCs w:val="16"/>
              </w:rPr>
            </w:pPr>
            <w:bookmarkStart w:id="512" w:name="_Toc158015185"/>
            <w:r>
              <w:rPr>
                <w:rFonts w:eastAsia="Calibri"/>
                <w:sz w:val="16"/>
                <w:szCs w:val="16"/>
              </w:rPr>
              <w:t>Glava XXVI</w:t>
            </w:r>
            <w:bookmarkEnd w:id="512"/>
          </w:p>
        </w:tc>
        <w:tc>
          <w:tcPr>
            <w:tcW w:w="809" w:type="dxa"/>
            <w:shd w:val="clear" w:color="auto" w:fill="auto"/>
            <w:vAlign w:val="center"/>
          </w:tcPr>
          <w:p w:rsidR="005E1275" w:rsidRDefault="000203C5" w:rsidP="00F074AE">
            <w:pPr>
              <w:jc w:val="center"/>
              <w:rPr>
                <w:rFonts w:eastAsia="Calibri"/>
                <w:sz w:val="16"/>
                <w:szCs w:val="16"/>
              </w:rPr>
            </w:pPr>
            <w:r>
              <w:rPr>
                <w:rFonts w:eastAsia="Calibri"/>
                <w:sz w:val="16"/>
                <w:szCs w:val="16"/>
              </w:rPr>
              <w:t>9</w:t>
            </w:r>
          </w:p>
        </w:tc>
        <w:tc>
          <w:tcPr>
            <w:tcW w:w="669" w:type="dxa"/>
            <w:shd w:val="clear" w:color="auto" w:fill="auto"/>
            <w:vAlign w:val="center"/>
          </w:tcPr>
          <w:p w:rsidR="005E1275" w:rsidRDefault="000203C5" w:rsidP="00F074AE">
            <w:pPr>
              <w:jc w:val="center"/>
              <w:rPr>
                <w:rFonts w:eastAsia="Calibri"/>
                <w:sz w:val="16"/>
                <w:szCs w:val="16"/>
              </w:rPr>
            </w:pPr>
            <w:r>
              <w:rPr>
                <w:rFonts w:eastAsia="Calibri"/>
                <w:sz w:val="16"/>
                <w:szCs w:val="16"/>
              </w:rPr>
              <w:t>14</w:t>
            </w:r>
          </w:p>
        </w:tc>
        <w:tc>
          <w:tcPr>
            <w:tcW w:w="953" w:type="dxa"/>
            <w:shd w:val="clear" w:color="auto" w:fill="auto"/>
            <w:vAlign w:val="center"/>
          </w:tcPr>
          <w:p w:rsidR="005E1275" w:rsidRDefault="000203C5" w:rsidP="00F074AE">
            <w:pPr>
              <w:jc w:val="center"/>
              <w:rPr>
                <w:rFonts w:eastAsia="Calibri"/>
                <w:sz w:val="16"/>
                <w:szCs w:val="16"/>
              </w:rPr>
            </w:pPr>
            <w:r>
              <w:rPr>
                <w:rFonts w:eastAsia="Calibri"/>
                <w:sz w:val="16"/>
                <w:szCs w:val="16"/>
              </w:rPr>
              <w:t>23</w:t>
            </w:r>
          </w:p>
        </w:tc>
        <w:tc>
          <w:tcPr>
            <w:tcW w:w="668" w:type="dxa"/>
            <w:shd w:val="clear" w:color="auto" w:fill="auto"/>
            <w:vAlign w:val="center"/>
          </w:tcPr>
          <w:p w:rsidR="005E1275" w:rsidRDefault="000203C5" w:rsidP="00F074AE">
            <w:pPr>
              <w:jc w:val="center"/>
              <w:rPr>
                <w:rFonts w:eastAsia="Calibri"/>
                <w:sz w:val="16"/>
                <w:szCs w:val="16"/>
              </w:rPr>
            </w:pPr>
            <w:r>
              <w:rPr>
                <w:rFonts w:eastAsia="Calibri"/>
                <w:sz w:val="16"/>
                <w:szCs w:val="16"/>
              </w:rPr>
              <w:t>0</w:t>
            </w:r>
          </w:p>
        </w:tc>
        <w:tc>
          <w:tcPr>
            <w:tcW w:w="669" w:type="dxa"/>
            <w:shd w:val="clear" w:color="auto" w:fill="auto"/>
          </w:tcPr>
          <w:p w:rsidR="005E127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0203C5" w:rsidP="00F074AE">
            <w:pPr>
              <w:jc w:val="center"/>
              <w:rPr>
                <w:rFonts w:eastAsia="Calibri"/>
                <w:sz w:val="16"/>
                <w:szCs w:val="16"/>
              </w:rPr>
            </w:pPr>
            <w:r>
              <w:rPr>
                <w:rFonts w:eastAsia="Calibri"/>
                <w:sz w:val="16"/>
                <w:szCs w:val="16"/>
              </w:rPr>
              <w:t>8</w:t>
            </w:r>
          </w:p>
        </w:tc>
        <w:tc>
          <w:tcPr>
            <w:tcW w:w="669" w:type="dxa"/>
            <w:shd w:val="clear" w:color="auto" w:fill="auto"/>
            <w:vAlign w:val="center"/>
          </w:tcPr>
          <w:p w:rsidR="005E1275" w:rsidRDefault="000203C5" w:rsidP="00F074AE">
            <w:pPr>
              <w:jc w:val="center"/>
              <w:rPr>
                <w:rFonts w:eastAsia="Calibri"/>
                <w:sz w:val="16"/>
                <w:szCs w:val="16"/>
              </w:rPr>
            </w:pPr>
            <w:r>
              <w:rPr>
                <w:rFonts w:eastAsia="Calibri"/>
                <w:sz w:val="16"/>
                <w:szCs w:val="16"/>
              </w:rPr>
              <w:t>15</w:t>
            </w:r>
          </w:p>
        </w:tc>
        <w:tc>
          <w:tcPr>
            <w:tcW w:w="669" w:type="dxa"/>
            <w:shd w:val="clear" w:color="auto" w:fill="auto"/>
            <w:vAlign w:val="center"/>
          </w:tcPr>
          <w:p w:rsidR="005E1275" w:rsidRDefault="005E1275"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5E1275" w:rsidRDefault="005E1275"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5E1275" w:rsidRDefault="005E1275" w:rsidP="00F074AE">
            <w:pPr>
              <w:jc w:val="center"/>
              <w:rPr>
                <w:sz w:val="18"/>
                <w:szCs w:val="18"/>
              </w:rPr>
            </w:pPr>
            <w:r>
              <w:rPr>
                <w:sz w:val="18"/>
                <w:szCs w:val="18"/>
              </w:rPr>
              <w:t>5</w:t>
            </w:r>
            <w:r w:rsidR="000203C5">
              <w:rPr>
                <w:sz w:val="18"/>
                <w:szCs w:val="18"/>
              </w:rPr>
              <w:t>7.14</w:t>
            </w:r>
          </w:p>
        </w:tc>
      </w:tr>
      <w:tr w:rsidR="000203C5" w:rsidRPr="006A12D8" w:rsidTr="00FE444D">
        <w:trPr>
          <w:tblCellSpacing w:w="20" w:type="dxa"/>
          <w:jc w:val="center"/>
        </w:trPr>
        <w:tc>
          <w:tcPr>
            <w:tcW w:w="1202" w:type="dxa"/>
            <w:shd w:val="clear" w:color="auto" w:fill="auto"/>
            <w:vAlign w:val="center"/>
          </w:tcPr>
          <w:p w:rsidR="000203C5" w:rsidRDefault="000203C5" w:rsidP="00F074AE">
            <w:pPr>
              <w:jc w:val="center"/>
              <w:outlineLvl w:val="0"/>
              <w:rPr>
                <w:rFonts w:eastAsia="Calibri"/>
                <w:sz w:val="16"/>
                <w:szCs w:val="16"/>
              </w:rPr>
            </w:pPr>
            <w:r>
              <w:rPr>
                <w:rFonts w:eastAsia="Calibri"/>
                <w:sz w:val="16"/>
                <w:szCs w:val="16"/>
              </w:rPr>
              <w:t>339</w:t>
            </w:r>
          </w:p>
        </w:tc>
        <w:tc>
          <w:tcPr>
            <w:tcW w:w="809"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1</w:t>
            </w:r>
          </w:p>
        </w:tc>
        <w:tc>
          <w:tcPr>
            <w:tcW w:w="953" w:type="dxa"/>
            <w:shd w:val="clear" w:color="auto" w:fill="auto"/>
            <w:vAlign w:val="center"/>
          </w:tcPr>
          <w:p w:rsidR="000203C5" w:rsidRDefault="000203C5" w:rsidP="00F074AE">
            <w:pPr>
              <w:jc w:val="center"/>
              <w:rPr>
                <w:rFonts w:eastAsia="Calibri"/>
                <w:sz w:val="16"/>
                <w:szCs w:val="16"/>
              </w:rPr>
            </w:pPr>
            <w:r>
              <w:rPr>
                <w:rFonts w:eastAsia="Calibri"/>
                <w:sz w:val="16"/>
                <w:szCs w:val="16"/>
              </w:rPr>
              <w:t>1</w:t>
            </w:r>
          </w:p>
        </w:tc>
        <w:tc>
          <w:tcPr>
            <w:tcW w:w="668"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1</w:t>
            </w:r>
          </w:p>
        </w:tc>
        <w:tc>
          <w:tcPr>
            <w:tcW w:w="669"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668" w:type="dxa"/>
            <w:shd w:val="clear" w:color="auto" w:fill="auto"/>
            <w:vAlign w:val="center"/>
          </w:tcPr>
          <w:p w:rsidR="000203C5" w:rsidRDefault="000203C5" w:rsidP="00F074AE">
            <w:pPr>
              <w:jc w:val="center"/>
              <w:rPr>
                <w:rFonts w:eastAsia="Calibri"/>
                <w:sz w:val="16"/>
                <w:szCs w:val="16"/>
              </w:rPr>
            </w:pPr>
            <w:r>
              <w:rPr>
                <w:rFonts w:eastAsia="Calibri"/>
                <w:sz w:val="16"/>
                <w:szCs w:val="16"/>
              </w:rPr>
              <w:t>0</w:t>
            </w:r>
          </w:p>
        </w:tc>
        <w:tc>
          <w:tcPr>
            <w:tcW w:w="933" w:type="dxa"/>
            <w:shd w:val="clear" w:color="auto" w:fill="auto"/>
            <w:vAlign w:val="center"/>
          </w:tcPr>
          <w:p w:rsidR="000203C5" w:rsidRDefault="000203C5" w:rsidP="00F074AE">
            <w:pPr>
              <w:jc w:val="center"/>
              <w:rPr>
                <w:sz w:val="18"/>
                <w:szCs w:val="18"/>
              </w:rPr>
            </w:pPr>
            <w:r>
              <w:rPr>
                <w:sz w:val="18"/>
                <w:szCs w:val="18"/>
              </w:rPr>
              <w:t>0.00</w:t>
            </w:r>
          </w:p>
        </w:tc>
      </w:tr>
      <w:tr w:rsidR="005E1275" w:rsidRPr="006A12D8" w:rsidTr="00FE444D">
        <w:trPr>
          <w:tblCellSpacing w:w="20" w:type="dxa"/>
          <w:jc w:val="center"/>
        </w:trPr>
        <w:tc>
          <w:tcPr>
            <w:tcW w:w="1202" w:type="dxa"/>
            <w:shd w:val="clear" w:color="auto" w:fill="auto"/>
            <w:vAlign w:val="center"/>
          </w:tcPr>
          <w:p w:rsidR="005E1275" w:rsidRDefault="005E1275" w:rsidP="005E1275">
            <w:pPr>
              <w:jc w:val="center"/>
              <w:outlineLvl w:val="0"/>
              <w:rPr>
                <w:rFonts w:eastAsia="Calibri"/>
                <w:sz w:val="16"/>
                <w:szCs w:val="16"/>
              </w:rPr>
            </w:pPr>
            <w:bookmarkStart w:id="513" w:name="_Toc158015187"/>
            <w:r>
              <w:rPr>
                <w:rFonts w:eastAsia="Calibri"/>
                <w:sz w:val="16"/>
                <w:szCs w:val="16"/>
              </w:rPr>
              <w:t>Glava XXVII</w:t>
            </w:r>
            <w:bookmarkEnd w:id="513"/>
          </w:p>
        </w:tc>
        <w:tc>
          <w:tcPr>
            <w:tcW w:w="809" w:type="dxa"/>
            <w:shd w:val="clear" w:color="auto" w:fill="auto"/>
            <w:vAlign w:val="center"/>
          </w:tcPr>
          <w:p w:rsidR="005E1275" w:rsidRDefault="000203C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0203C5" w:rsidP="005E1275">
            <w:pPr>
              <w:jc w:val="center"/>
              <w:rPr>
                <w:rFonts w:eastAsia="Calibri"/>
                <w:sz w:val="16"/>
                <w:szCs w:val="16"/>
              </w:rPr>
            </w:pPr>
            <w:r>
              <w:rPr>
                <w:rFonts w:eastAsia="Calibri"/>
                <w:sz w:val="16"/>
                <w:szCs w:val="16"/>
              </w:rPr>
              <w:t>1</w:t>
            </w:r>
          </w:p>
        </w:tc>
        <w:tc>
          <w:tcPr>
            <w:tcW w:w="953" w:type="dxa"/>
            <w:shd w:val="clear" w:color="auto" w:fill="auto"/>
            <w:vAlign w:val="center"/>
          </w:tcPr>
          <w:p w:rsidR="005E1275" w:rsidRDefault="005E1275" w:rsidP="005E1275">
            <w:pPr>
              <w:jc w:val="center"/>
              <w:rPr>
                <w:rFonts w:eastAsia="Calibri"/>
                <w:sz w:val="16"/>
                <w:szCs w:val="16"/>
              </w:rPr>
            </w:pPr>
            <w:r>
              <w:rPr>
                <w:rFonts w:eastAsia="Calibri"/>
                <w:sz w:val="16"/>
                <w:szCs w:val="16"/>
              </w:rPr>
              <w:t>1</w:t>
            </w:r>
          </w:p>
        </w:tc>
        <w:tc>
          <w:tcPr>
            <w:tcW w:w="668" w:type="dxa"/>
            <w:shd w:val="clear" w:color="auto" w:fill="auto"/>
            <w:vAlign w:val="center"/>
          </w:tcPr>
          <w:p w:rsidR="005E1275" w:rsidRDefault="000203C5" w:rsidP="005E1275">
            <w:pPr>
              <w:jc w:val="center"/>
              <w:rPr>
                <w:rFonts w:eastAsia="Calibri"/>
                <w:sz w:val="16"/>
                <w:szCs w:val="16"/>
              </w:rPr>
            </w:pPr>
            <w:r>
              <w:rPr>
                <w:rFonts w:eastAsia="Calibri"/>
                <w:sz w:val="16"/>
                <w:szCs w:val="16"/>
              </w:rPr>
              <w:t>0</w:t>
            </w:r>
          </w:p>
        </w:tc>
        <w:tc>
          <w:tcPr>
            <w:tcW w:w="669" w:type="dxa"/>
            <w:shd w:val="clear" w:color="auto" w:fill="auto"/>
          </w:tcPr>
          <w:p w:rsidR="005E1275" w:rsidRDefault="000203C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0203C5" w:rsidP="005E1275">
            <w:pPr>
              <w:jc w:val="center"/>
              <w:rPr>
                <w:rFonts w:eastAsia="Calibri"/>
                <w:sz w:val="16"/>
                <w:szCs w:val="16"/>
              </w:rPr>
            </w:pPr>
            <w:r>
              <w:rPr>
                <w:rFonts w:eastAsia="Calibri"/>
                <w:sz w:val="16"/>
                <w:szCs w:val="16"/>
              </w:rPr>
              <w:t>1</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668"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933" w:type="dxa"/>
            <w:shd w:val="clear" w:color="auto" w:fill="auto"/>
            <w:vAlign w:val="center"/>
          </w:tcPr>
          <w:p w:rsidR="005E1275" w:rsidRDefault="000203C5" w:rsidP="005E1275">
            <w:pPr>
              <w:jc w:val="center"/>
              <w:rPr>
                <w:sz w:val="18"/>
                <w:szCs w:val="18"/>
              </w:rPr>
            </w:pPr>
            <w:r>
              <w:rPr>
                <w:sz w:val="18"/>
                <w:szCs w:val="18"/>
              </w:rPr>
              <w:t>0.00</w:t>
            </w:r>
          </w:p>
        </w:tc>
      </w:tr>
      <w:tr w:rsidR="005E1275" w:rsidRPr="006A12D8" w:rsidTr="00FE444D">
        <w:trPr>
          <w:tblCellSpacing w:w="20" w:type="dxa"/>
          <w:jc w:val="center"/>
        </w:trPr>
        <w:tc>
          <w:tcPr>
            <w:tcW w:w="1202" w:type="dxa"/>
            <w:shd w:val="clear" w:color="auto" w:fill="auto"/>
            <w:vAlign w:val="center"/>
          </w:tcPr>
          <w:p w:rsidR="005E1275" w:rsidRDefault="005E1275" w:rsidP="005E1275">
            <w:pPr>
              <w:jc w:val="center"/>
              <w:outlineLvl w:val="0"/>
              <w:rPr>
                <w:rFonts w:eastAsia="Calibri"/>
                <w:sz w:val="16"/>
                <w:szCs w:val="16"/>
              </w:rPr>
            </w:pPr>
            <w:bookmarkStart w:id="514" w:name="_Toc158015188"/>
            <w:r>
              <w:rPr>
                <w:rFonts w:eastAsia="Calibri"/>
                <w:sz w:val="16"/>
                <w:szCs w:val="16"/>
              </w:rPr>
              <w:t>352</w:t>
            </w:r>
            <w:bookmarkEnd w:id="514"/>
          </w:p>
        </w:tc>
        <w:tc>
          <w:tcPr>
            <w:tcW w:w="809" w:type="dxa"/>
            <w:shd w:val="clear" w:color="auto" w:fill="auto"/>
            <w:vAlign w:val="center"/>
          </w:tcPr>
          <w:p w:rsidR="005E1275" w:rsidRDefault="003F5923" w:rsidP="005E1275">
            <w:pPr>
              <w:jc w:val="center"/>
              <w:rPr>
                <w:rFonts w:eastAsia="Calibri"/>
                <w:sz w:val="16"/>
                <w:szCs w:val="16"/>
              </w:rPr>
            </w:pPr>
            <w:r>
              <w:rPr>
                <w:rFonts w:eastAsia="Calibri"/>
                <w:sz w:val="16"/>
                <w:szCs w:val="16"/>
              </w:rPr>
              <w:t>2</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953" w:type="dxa"/>
            <w:shd w:val="clear" w:color="auto" w:fill="auto"/>
            <w:vAlign w:val="center"/>
          </w:tcPr>
          <w:p w:rsidR="005E1275" w:rsidRDefault="0083103E" w:rsidP="005E1275">
            <w:pPr>
              <w:jc w:val="center"/>
              <w:rPr>
                <w:rFonts w:eastAsia="Calibri"/>
                <w:sz w:val="16"/>
                <w:szCs w:val="16"/>
              </w:rPr>
            </w:pPr>
            <w:r>
              <w:rPr>
                <w:rFonts w:eastAsia="Calibri"/>
                <w:sz w:val="16"/>
                <w:szCs w:val="16"/>
              </w:rPr>
              <w:t>2</w:t>
            </w:r>
          </w:p>
        </w:tc>
        <w:tc>
          <w:tcPr>
            <w:tcW w:w="668" w:type="dxa"/>
            <w:shd w:val="clear" w:color="auto" w:fill="auto"/>
            <w:vAlign w:val="center"/>
          </w:tcPr>
          <w:p w:rsidR="005E1275" w:rsidRDefault="0083103E" w:rsidP="005E1275">
            <w:pPr>
              <w:jc w:val="center"/>
              <w:rPr>
                <w:rFonts w:eastAsia="Calibri"/>
                <w:sz w:val="16"/>
                <w:szCs w:val="16"/>
              </w:rPr>
            </w:pPr>
            <w:r>
              <w:rPr>
                <w:rFonts w:eastAsia="Calibri"/>
                <w:sz w:val="16"/>
                <w:szCs w:val="16"/>
              </w:rPr>
              <w:t>0</w:t>
            </w:r>
          </w:p>
        </w:tc>
        <w:tc>
          <w:tcPr>
            <w:tcW w:w="669" w:type="dxa"/>
            <w:shd w:val="clear" w:color="auto" w:fill="auto"/>
          </w:tcPr>
          <w:p w:rsidR="005E1275" w:rsidRDefault="0083103E"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2</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668"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933" w:type="dxa"/>
            <w:shd w:val="clear" w:color="auto" w:fill="auto"/>
            <w:vAlign w:val="center"/>
          </w:tcPr>
          <w:p w:rsidR="005E1275" w:rsidRDefault="005E1275" w:rsidP="005E1275">
            <w:pPr>
              <w:jc w:val="center"/>
              <w:rPr>
                <w:sz w:val="18"/>
                <w:szCs w:val="18"/>
              </w:rPr>
            </w:pPr>
            <w:r>
              <w:rPr>
                <w:sz w:val="18"/>
                <w:szCs w:val="18"/>
              </w:rPr>
              <w:t>#DIV/0!</w:t>
            </w:r>
          </w:p>
        </w:tc>
      </w:tr>
      <w:tr w:rsidR="005E1275" w:rsidRPr="006A12D8" w:rsidTr="00FE444D">
        <w:trPr>
          <w:tblCellSpacing w:w="20" w:type="dxa"/>
          <w:jc w:val="center"/>
        </w:trPr>
        <w:tc>
          <w:tcPr>
            <w:tcW w:w="1202" w:type="dxa"/>
            <w:shd w:val="clear" w:color="auto" w:fill="auto"/>
            <w:vAlign w:val="center"/>
          </w:tcPr>
          <w:p w:rsidR="005E1275" w:rsidRDefault="005E1275" w:rsidP="005E1275">
            <w:pPr>
              <w:outlineLvl w:val="0"/>
              <w:rPr>
                <w:rFonts w:eastAsia="Calibri"/>
                <w:sz w:val="16"/>
                <w:szCs w:val="16"/>
              </w:rPr>
            </w:pPr>
            <w:bookmarkStart w:id="515" w:name="_Toc158015189"/>
            <w:r>
              <w:rPr>
                <w:rFonts w:eastAsia="Calibri"/>
                <w:sz w:val="16"/>
                <w:szCs w:val="16"/>
              </w:rPr>
              <w:t>Glava XXVIII</w:t>
            </w:r>
            <w:bookmarkEnd w:id="515"/>
          </w:p>
        </w:tc>
        <w:tc>
          <w:tcPr>
            <w:tcW w:w="809" w:type="dxa"/>
            <w:shd w:val="clear" w:color="auto" w:fill="auto"/>
            <w:vAlign w:val="center"/>
          </w:tcPr>
          <w:p w:rsidR="005E1275" w:rsidRDefault="0083103E" w:rsidP="005E1275">
            <w:pPr>
              <w:jc w:val="center"/>
              <w:rPr>
                <w:rFonts w:eastAsia="Calibri"/>
                <w:sz w:val="16"/>
                <w:szCs w:val="16"/>
              </w:rPr>
            </w:pPr>
            <w:r>
              <w:rPr>
                <w:rFonts w:eastAsia="Calibri"/>
                <w:sz w:val="16"/>
                <w:szCs w:val="16"/>
              </w:rPr>
              <w:t>2</w:t>
            </w:r>
          </w:p>
        </w:tc>
        <w:tc>
          <w:tcPr>
            <w:tcW w:w="669" w:type="dxa"/>
            <w:shd w:val="clear" w:color="auto" w:fill="auto"/>
            <w:vAlign w:val="center"/>
          </w:tcPr>
          <w:p w:rsidR="005E1275" w:rsidRDefault="000203C5" w:rsidP="005E1275">
            <w:pPr>
              <w:jc w:val="center"/>
              <w:rPr>
                <w:rFonts w:eastAsia="Calibri"/>
                <w:sz w:val="16"/>
                <w:szCs w:val="16"/>
              </w:rPr>
            </w:pPr>
            <w:r>
              <w:rPr>
                <w:rFonts w:eastAsia="Calibri"/>
                <w:sz w:val="16"/>
                <w:szCs w:val="16"/>
              </w:rPr>
              <w:t>0</w:t>
            </w:r>
          </w:p>
        </w:tc>
        <w:tc>
          <w:tcPr>
            <w:tcW w:w="953" w:type="dxa"/>
            <w:shd w:val="clear" w:color="auto" w:fill="auto"/>
            <w:vAlign w:val="center"/>
          </w:tcPr>
          <w:p w:rsidR="005E1275" w:rsidRDefault="000203C5" w:rsidP="005E1275">
            <w:pPr>
              <w:jc w:val="center"/>
              <w:rPr>
                <w:rFonts w:eastAsia="Calibri"/>
                <w:sz w:val="16"/>
                <w:szCs w:val="16"/>
              </w:rPr>
            </w:pPr>
            <w:r>
              <w:rPr>
                <w:rFonts w:eastAsia="Calibri"/>
                <w:sz w:val="16"/>
                <w:szCs w:val="16"/>
              </w:rPr>
              <w:t>2</w:t>
            </w:r>
          </w:p>
        </w:tc>
        <w:tc>
          <w:tcPr>
            <w:tcW w:w="668" w:type="dxa"/>
            <w:shd w:val="clear" w:color="auto" w:fill="auto"/>
            <w:vAlign w:val="center"/>
          </w:tcPr>
          <w:p w:rsidR="005E1275" w:rsidRDefault="0083103E" w:rsidP="005E1275">
            <w:pPr>
              <w:jc w:val="center"/>
              <w:rPr>
                <w:rFonts w:eastAsia="Calibri"/>
                <w:sz w:val="16"/>
                <w:szCs w:val="16"/>
              </w:rPr>
            </w:pPr>
            <w:r>
              <w:rPr>
                <w:rFonts w:eastAsia="Calibri"/>
                <w:sz w:val="16"/>
                <w:szCs w:val="16"/>
              </w:rPr>
              <w:t>0</w:t>
            </w:r>
          </w:p>
        </w:tc>
        <w:tc>
          <w:tcPr>
            <w:tcW w:w="669" w:type="dxa"/>
            <w:shd w:val="clear" w:color="auto" w:fill="auto"/>
          </w:tcPr>
          <w:p w:rsidR="005E1275" w:rsidRDefault="000203C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2</w:t>
            </w:r>
          </w:p>
        </w:tc>
        <w:tc>
          <w:tcPr>
            <w:tcW w:w="669"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668" w:type="dxa"/>
            <w:shd w:val="clear" w:color="auto" w:fill="auto"/>
            <w:vAlign w:val="center"/>
          </w:tcPr>
          <w:p w:rsidR="005E1275" w:rsidRDefault="005E1275" w:rsidP="005E1275">
            <w:pPr>
              <w:jc w:val="center"/>
              <w:rPr>
                <w:rFonts w:eastAsia="Calibri"/>
                <w:sz w:val="16"/>
                <w:szCs w:val="16"/>
              </w:rPr>
            </w:pPr>
            <w:r>
              <w:rPr>
                <w:rFonts w:eastAsia="Calibri"/>
                <w:sz w:val="16"/>
                <w:szCs w:val="16"/>
              </w:rPr>
              <w:t>0</w:t>
            </w:r>
          </w:p>
        </w:tc>
        <w:tc>
          <w:tcPr>
            <w:tcW w:w="933" w:type="dxa"/>
            <w:shd w:val="clear" w:color="auto" w:fill="auto"/>
            <w:vAlign w:val="center"/>
          </w:tcPr>
          <w:p w:rsidR="005E1275" w:rsidRDefault="00FA5862" w:rsidP="005E1275">
            <w:pPr>
              <w:jc w:val="center"/>
              <w:rPr>
                <w:sz w:val="18"/>
                <w:szCs w:val="18"/>
              </w:rPr>
            </w:pPr>
            <w:r>
              <w:rPr>
                <w:sz w:val="18"/>
                <w:szCs w:val="18"/>
              </w:rPr>
              <w:t>#DIV/0!</w:t>
            </w:r>
          </w:p>
        </w:tc>
      </w:tr>
      <w:tr w:rsidR="005E1275" w:rsidRPr="006A12D8" w:rsidTr="00FE444D">
        <w:trPr>
          <w:tblCellSpacing w:w="20" w:type="dxa"/>
          <w:jc w:val="center"/>
        </w:trPr>
        <w:tc>
          <w:tcPr>
            <w:tcW w:w="1202" w:type="dxa"/>
            <w:shd w:val="clear" w:color="auto" w:fill="auto"/>
            <w:vAlign w:val="center"/>
          </w:tcPr>
          <w:p w:rsidR="005E1275" w:rsidRPr="00FE444D" w:rsidRDefault="005E1275" w:rsidP="005E1275">
            <w:pPr>
              <w:jc w:val="center"/>
              <w:outlineLvl w:val="0"/>
              <w:rPr>
                <w:rFonts w:eastAsia="Calibri"/>
                <w:sz w:val="16"/>
                <w:szCs w:val="16"/>
              </w:rPr>
            </w:pPr>
            <w:bookmarkStart w:id="516" w:name="_Toc158015190"/>
            <w:r>
              <w:rPr>
                <w:rFonts w:eastAsia="Calibri"/>
                <w:sz w:val="16"/>
                <w:szCs w:val="16"/>
              </w:rPr>
              <w:t>Glava XXIX</w:t>
            </w:r>
            <w:bookmarkEnd w:id="516"/>
          </w:p>
        </w:tc>
        <w:tc>
          <w:tcPr>
            <w:tcW w:w="809"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953"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668"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669" w:type="dxa"/>
            <w:shd w:val="clear" w:color="auto" w:fill="auto"/>
          </w:tcPr>
          <w:p w:rsidR="005E1275" w:rsidRPr="00FE444D"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669"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668" w:type="dxa"/>
            <w:shd w:val="clear" w:color="auto" w:fill="auto"/>
            <w:vAlign w:val="center"/>
          </w:tcPr>
          <w:p w:rsidR="005E1275" w:rsidRPr="00FE444D" w:rsidRDefault="005E1275" w:rsidP="005E1275">
            <w:pPr>
              <w:jc w:val="center"/>
              <w:rPr>
                <w:rFonts w:eastAsia="Calibri"/>
                <w:sz w:val="16"/>
                <w:szCs w:val="16"/>
              </w:rPr>
            </w:pPr>
            <w:r>
              <w:rPr>
                <w:rFonts w:eastAsia="Calibri"/>
                <w:sz w:val="16"/>
                <w:szCs w:val="16"/>
              </w:rPr>
              <w:t>0</w:t>
            </w:r>
          </w:p>
        </w:tc>
        <w:tc>
          <w:tcPr>
            <w:tcW w:w="933" w:type="dxa"/>
            <w:shd w:val="clear" w:color="auto" w:fill="auto"/>
            <w:vAlign w:val="center"/>
          </w:tcPr>
          <w:p w:rsidR="005E1275" w:rsidRPr="00FE444D" w:rsidRDefault="005E1275" w:rsidP="005E1275">
            <w:pPr>
              <w:jc w:val="center"/>
              <w:rPr>
                <w:rFonts w:eastAsia="Calibri"/>
                <w:sz w:val="16"/>
                <w:szCs w:val="16"/>
              </w:rPr>
            </w:pPr>
            <w:r>
              <w:rPr>
                <w:sz w:val="18"/>
                <w:szCs w:val="18"/>
              </w:rPr>
              <w:t>#DIV/0!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17" w:name="_Toc158015192"/>
            <w:r>
              <w:rPr>
                <w:rFonts w:eastAsia="Calibri"/>
                <w:sz w:val="16"/>
                <w:szCs w:val="16"/>
              </w:rPr>
              <w:t>Glava XXX</w:t>
            </w:r>
            <w:bookmarkEnd w:id="517"/>
          </w:p>
        </w:tc>
        <w:tc>
          <w:tcPr>
            <w:tcW w:w="80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53"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83103E" w:rsidP="0083103E">
            <w:pPr>
              <w:jc w:val="center"/>
              <w:rPr>
                <w:rFonts w:eastAsia="Calibri"/>
                <w:sz w:val="16"/>
                <w:szCs w:val="16"/>
              </w:rPr>
            </w:pPr>
            <w:r>
              <w:rPr>
                <w:sz w:val="18"/>
                <w:szCs w:val="18"/>
              </w:rPr>
              <w:t>#DIV/0!</w:t>
            </w:r>
          </w:p>
        </w:tc>
      </w:tr>
      <w:tr w:rsidR="0083103E" w:rsidRPr="006A12D8" w:rsidTr="00FE444D">
        <w:trPr>
          <w:tblCellSpacing w:w="20" w:type="dxa"/>
          <w:jc w:val="center"/>
        </w:trPr>
        <w:tc>
          <w:tcPr>
            <w:tcW w:w="1202" w:type="dxa"/>
            <w:shd w:val="clear" w:color="auto" w:fill="auto"/>
            <w:vAlign w:val="center"/>
          </w:tcPr>
          <w:p w:rsidR="0083103E" w:rsidRPr="00FE444D" w:rsidRDefault="0083103E" w:rsidP="0083103E">
            <w:pPr>
              <w:jc w:val="center"/>
              <w:outlineLvl w:val="0"/>
              <w:rPr>
                <w:rFonts w:eastAsia="Calibri"/>
                <w:sz w:val="16"/>
                <w:szCs w:val="16"/>
              </w:rPr>
            </w:pPr>
            <w:bookmarkStart w:id="518" w:name="_Toc158015193"/>
            <w:r>
              <w:rPr>
                <w:rFonts w:eastAsia="Calibri"/>
                <w:sz w:val="16"/>
                <w:szCs w:val="16"/>
              </w:rPr>
              <w:t>Glava XXXI</w:t>
            </w:r>
            <w:bookmarkEnd w:id="518"/>
          </w:p>
        </w:tc>
        <w:tc>
          <w:tcPr>
            <w:tcW w:w="80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53"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83103E" w:rsidP="0083103E">
            <w:pPr>
              <w:jc w:val="center"/>
              <w:rPr>
                <w:rFonts w:eastAsia="Calibri"/>
                <w:sz w:val="16"/>
                <w:szCs w:val="16"/>
              </w:rPr>
            </w:pPr>
            <w:r>
              <w:rPr>
                <w:sz w:val="18"/>
                <w:szCs w:val="18"/>
              </w:rPr>
              <w:t>#DIV/0!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r>
              <w:rPr>
                <w:rFonts w:eastAsia="Calibri"/>
                <w:sz w:val="16"/>
                <w:szCs w:val="16"/>
              </w:rPr>
              <w:t>399</w:t>
            </w:r>
          </w:p>
        </w:tc>
        <w:tc>
          <w:tcPr>
            <w:tcW w:w="80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1</w:t>
            </w:r>
          </w:p>
        </w:tc>
        <w:tc>
          <w:tcPr>
            <w:tcW w:w="953" w:type="dxa"/>
            <w:shd w:val="clear" w:color="auto" w:fill="auto"/>
            <w:vAlign w:val="center"/>
          </w:tcPr>
          <w:p w:rsidR="0083103E" w:rsidRDefault="0083103E" w:rsidP="0083103E">
            <w:pPr>
              <w:jc w:val="center"/>
              <w:rPr>
                <w:rFonts w:eastAsia="Calibri"/>
                <w:sz w:val="16"/>
                <w:szCs w:val="16"/>
              </w:rPr>
            </w:pPr>
            <w:r>
              <w:rPr>
                <w:rFonts w:eastAsia="Calibri"/>
                <w:sz w:val="16"/>
                <w:szCs w:val="16"/>
              </w:rPr>
              <w:t>1</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1</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Default="0083103E" w:rsidP="0083103E">
            <w:pPr>
              <w:jc w:val="center"/>
              <w:rPr>
                <w:sz w:val="18"/>
                <w:szCs w:val="18"/>
              </w:rPr>
            </w:pPr>
            <w:r>
              <w:rPr>
                <w:sz w:val="18"/>
                <w:szCs w:val="18"/>
              </w:rPr>
              <w:t>0.00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19" w:name="_Toc158015194"/>
            <w:r>
              <w:rPr>
                <w:rFonts w:eastAsia="Calibri"/>
                <w:sz w:val="16"/>
                <w:szCs w:val="16"/>
              </w:rPr>
              <w:t>403</w:t>
            </w:r>
            <w:bookmarkEnd w:id="519"/>
          </w:p>
        </w:tc>
        <w:tc>
          <w:tcPr>
            <w:tcW w:w="809" w:type="dxa"/>
            <w:shd w:val="clear" w:color="auto" w:fill="auto"/>
            <w:vAlign w:val="center"/>
          </w:tcPr>
          <w:p w:rsidR="0083103E" w:rsidRDefault="0083103E" w:rsidP="0083103E">
            <w:pPr>
              <w:jc w:val="center"/>
              <w:rPr>
                <w:rFonts w:eastAsia="Calibri"/>
                <w:sz w:val="16"/>
                <w:szCs w:val="16"/>
              </w:rPr>
            </w:pPr>
            <w:r>
              <w:rPr>
                <w:rFonts w:eastAsia="Calibri"/>
                <w:sz w:val="16"/>
                <w:szCs w:val="16"/>
              </w:rPr>
              <w:t>2</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53" w:type="dxa"/>
            <w:shd w:val="clear" w:color="auto" w:fill="auto"/>
            <w:vAlign w:val="center"/>
          </w:tcPr>
          <w:p w:rsidR="0083103E" w:rsidRDefault="0083103E" w:rsidP="0083103E">
            <w:pPr>
              <w:jc w:val="center"/>
              <w:rPr>
                <w:rFonts w:eastAsia="Calibri"/>
                <w:sz w:val="16"/>
                <w:szCs w:val="16"/>
              </w:rPr>
            </w:pPr>
            <w:r>
              <w:rPr>
                <w:rFonts w:eastAsia="Calibri"/>
                <w:sz w:val="16"/>
                <w:szCs w:val="16"/>
              </w:rPr>
              <w:t>2</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2</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83103E" w:rsidP="0083103E">
            <w:pPr>
              <w:jc w:val="center"/>
              <w:rPr>
                <w:rFonts w:eastAsia="Calibri"/>
                <w:sz w:val="16"/>
                <w:szCs w:val="16"/>
              </w:rPr>
            </w:pPr>
            <w:r>
              <w:rPr>
                <w:sz w:val="18"/>
                <w:szCs w:val="18"/>
              </w:rPr>
              <w:t>#DIV/0!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outlineLvl w:val="0"/>
              <w:rPr>
                <w:rFonts w:eastAsia="Calibri"/>
                <w:sz w:val="16"/>
                <w:szCs w:val="16"/>
              </w:rPr>
            </w:pPr>
            <w:r>
              <w:rPr>
                <w:rFonts w:eastAsia="Calibri"/>
                <w:sz w:val="16"/>
                <w:szCs w:val="16"/>
              </w:rPr>
              <w:t xml:space="preserve"> </w:t>
            </w:r>
            <w:bookmarkStart w:id="520" w:name="_Toc158015195"/>
            <w:r>
              <w:rPr>
                <w:rFonts w:eastAsia="Calibri"/>
                <w:sz w:val="16"/>
                <w:szCs w:val="16"/>
              </w:rPr>
              <w:t>Glava XXXII</w:t>
            </w:r>
            <w:bookmarkEnd w:id="520"/>
          </w:p>
        </w:tc>
        <w:tc>
          <w:tcPr>
            <w:tcW w:w="809" w:type="dxa"/>
            <w:shd w:val="clear" w:color="auto" w:fill="auto"/>
            <w:vAlign w:val="center"/>
          </w:tcPr>
          <w:p w:rsidR="0083103E" w:rsidRDefault="0083103E" w:rsidP="0083103E">
            <w:pPr>
              <w:jc w:val="center"/>
              <w:rPr>
                <w:rFonts w:eastAsia="Calibri"/>
                <w:sz w:val="16"/>
                <w:szCs w:val="16"/>
              </w:rPr>
            </w:pPr>
            <w:r>
              <w:rPr>
                <w:rFonts w:eastAsia="Calibri"/>
                <w:sz w:val="16"/>
                <w:szCs w:val="16"/>
              </w:rPr>
              <w:t>2</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1</w:t>
            </w:r>
          </w:p>
        </w:tc>
        <w:tc>
          <w:tcPr>
            <w:tcW w:w="953" w:type="dxa"/>
            <w:shd w:val="clear" w:color="auto" w:fill="auto"/>
            <w:vAlign w:val="center"/>
          </w:tcPr>
          <w:p w:rsidR="0083103E" w:rsidRDefault="0083103E" w:rsidP="0083103E">
            <w:pPr>
              <w:jc w:val="center"/>
              <w:rPr>
                <w:rFonts w:eastAsia="Calibri"/>
                <w:sz w:val="16"/>
                <w:szCs w:val="16"/>
              </w:rPr>
            </w:pPr>
            <w:r>
              <w:rPr>
                <w:rFonts w:eastAsia="Calibri"/>
                <w:sz w:val="16"/>
                <w:szCs w:val="16"/>
              </w:rPr>
              <w:t>3</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3</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83103E" w:rsidP="0083103E">
            <w:pPr>
              <w:jc w:val="center"/>
              <w:rPr>
                <w:rFonts w:eastAsia="Calibri"/>
                <w:sz w:val="16"/>
                <w:szCs w:val="16"/>
              </w:rPr>
            </w:pPr>
            <w:r>
              <w:rPr>
                <w:sz w:val="18"/>
                <w:szCs w:val="18"/>
              </w:rPr>
              <w:t>0.00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21" w:name="_Toc158015196"/>
            <w:r>
              <w:rPr>
                <w:rFonts w:eastAsia="Calibri"/>
                <w:sz w:val="16"/>
                <w:szCs w:val="16"/>
              </w:rPr>
              <w:t>412</w:t>
            </w:r>
            <w:bookmarkEnd w:id="521"/>
          </w:p>
        </w:tc>
        <w:tc>
          <w:tcPr>
            <w:tcW w:w="809" w:type="dxa"/>
            <w:shd w:val="clear" w:color="auto" w:fill="auto"/>
            <w:vAlign w:val="center"/>
          </w:tcPr>
          <w:p w:rsidR="0083103E" w:rsidRDefault="0083103E" w:rsidP="0083103E">
            <w:pPr>
              <w:jc w:val="center"/>
              <w:rPr>
                <w:rFonts w:eastAsia="Calibri"/>
                <w:sz w:val="16"/>
                <w:szCs w:val="16"/>
              </w:rPr>
            </w:pPr>
            <w:r>
              <w:rPr>
                <w:rFonts w:eastAsia="Calibri"/>
                <w:sz w:val="16"/>
                <w:szCs w:val="16"/>
              </w:rPr>
              <w:t>3</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1</w:t>
            </w:r>
          </w:p>
        </w:tc>
        <w:tc>
          <w:tcPr>
            <w:tcW w:w="953" w:type="dxa"/>
            <w:shd w:val="clear" w:color="auto" w:fill="auto"/>
            <w:vAlign w:val="center"/>
          </w:tcPr>
          <w:p w:rsidR="0083103E" w:rsidRDefault="00FA5862" w:rsidP="0083103E">
            <w:pPr>
              <w:jc w:val="center"/>
              <w:rPr>
                <w:rFonts w:eastAsia="Calibri"/>
                <w:sz w:val="16"/>
                <w:szCs w:val="16"/>
              </w:rPr>
            </w:pPr>
            <w:r>
              <w:rPr>
                <w:rFonts w:eastAsia="Calibri"/>
                <w:sz w:val="16"/>
                <w:szCs w:val="16"/>
              </w:rPr>
              <w:t>4</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4</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Default="00FA5862" w:rsidP="0083103E">
            <w:pPr>
              <w:jc w:val="center"/>
              <w:rPr>
                <w:sz w:val="18"/>
                <w:szCs w:val="18"/>
              </w:rPr>
            </w:pPr>
            <w:r>
              <w:rPr>
                <w:sz w:val="18"/>
                <w:szCs w:val="18"/>
              </w:rPr>
              <w:t>0.00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22" w:name="_Toc158015197"/>
            <w:r>
              <w:rPr>
                <w:rFonts w:eastAsia="Calibri"/>
                <w:sz w:val="16"/>
                <w:szCs w:val="16"/>
              </w:rPr>
              <w:t>414</w:t>
            </w:r>
            <w:bookmarkEnd w:id="522"/>
          </w:p>
        </w:tc>
        <w:tc>
          <w:tcPr>
            <w:tcW w:w="809" w:type="dxa"/>
            <w:shd w:val="clear" w:color="auto" w:fill="auto"/>
            <w:vAlign w:val="center"/>
          </w:tcPr>
          <w:p w:rsidR="0083103E" w:rsidRDefault="0070633F" w:rsidP="0083103E">
            <w:pPr>
              <w:jc w:val="center"/>
              <w:rPr>
                <w:rFonts w:eastAsia="Calibri"/>
                <w:sz w:val="16"/>
                <w:szCs w:val="16"/>
              </w:rPr>
            </w:pPr>
            <w:r>
              <w:rPr>
                <w:rFonts w:eastAsia="Calibri"/>
                <w:sz w:val="16"/>
                <w:szCs w:val="16"/>
              </w:rPr>
              <w:t>1</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2</w:t>
            </w:r>
          </w:p>
        </w:tc>
        <w:tc>
          <w:tcPr>
            <w:tcW w:w="953" w:type="dxa"/>
            <w:shd w:val="clear" w:color="auto" w:fill="auto"/>
            <w:vAlign w:val="center"/>
          </w:tcPr>
          <w:p w:rsidR="0083103E" w:rsidRDefault="00FA5862" w:rsidP="0083103E">
            <w:pPr>
              <w:jc w:val="center"/>
              <w:rPr>
                <w:rFonts w:eastAsia="Calibri"/>
                <w:sz w:val="16"/>
                <w:szCs w:val="16"/>
              </w:rPr>
            </w:pPr>
            <w:r>
              <w:rPr>
                <w:rFonts w:eastAsia="Calibri"/>
                <w:sz w:val="16"/>
                <w:szCs w:val="16"/>
              </w:rPr>
              <w:t>3</w:t>
            </w:r>
          </w:p>
        </w:tc>
        <w:tc>
          <w:tcPr>
            <w:tcW w:w="668" w:type="dxa"/>
            <w:shd w:val="clear" w:color="auto" w:fill="auto"/>
            <w:vAlign w:val="center"/>
          </w:tcPr>
          <w:p w:rsidR="0083103E" w:rsidRDefault="00FA5862" w:rsidP="0083103E">
            <w:pPr>
              <w:jc w:val="center"/>
              <w:rPr>
                <w:rFonts w:eastAsia="Calibri"/>
                <w:sz w:val="16"/>
                <w:szCs w:val="16"/>
              </w:rPr>
            </w:pPr>
            <w:r>
              <w:rPr>
                <w:rFonts w:eastAsia="Calibri"/>
                <w:sz w:val="16"/>
                <w:szCs w:val="16"/>
              </w:rPr>
              <w:t>1</w:t>
            </w:r>
          </w:p>
        </w:tc>
        <w:tc>
          <w:tcPr>
            <w:tcW w:w="669" w:type="dxa"/>
            <w:shd w:val="clear" w:color="auto" w:fill="auto"/>
          </w:tcPr>
          <w:p w:rsidR="0083103E"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70633F"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2</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Default="00FA5862" w:rsidP="0083103E">
            <w:pPr>
              <w:jc w:val="center"/>
              <w:rPr>
                <w:sz w:val="18"/>
                <w:szCs w:val="18"/>
              </w:rPr>
            </w:pPr>
            <w:r>
              <w:rPr>
                <w:sz w:val="18"/>
                <w:szCs w:val="18"/>
              </w:rPr>
              <w:t>50.00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23" w:name="_Toc158015198"/>
            <w:r>
              <w:rPr>
                <w:rFonts w:eastAsia="Calibri"/>
                <w:sz w:val="16"/>
                <w:szCs w:val="16"/>
              </w:rPr>
              <w:t>Glava XXXIII</w:t>
            </w:r>
            <w:bookmarkEnd w:id="523"/>
          </w:p>
        </w:tc>
        <w:tc>
          <w:tcPr>
            <w:tcW w:w="809" w:type="dxa"/>
            <w:shd w:val="clear" w:color="auto" w:fill="auto"/>
            <w:vAlign w:val="center"/>
          </w:tcPr>
          <w:p w:rsidR="0083103E" w:rsidRDefault="0070633F" w:rsidP="0083103E">
            <w:pPr>
              <w:jc w:val="center"/>
              <w:rPr>
                <w:rFonts w:eastAsia="Calibri"/>
                <w:sz w:val="16"/>
                <w:szCs w:val="16"/>
              </w:rPr>
            </w:pPr>
            <w:r>
              <w:rPr>
                <w:rFonts w:eastAsia="Calibri"/>
                <w:sz w:val="16"/>
                <w:szCs w:val="16"/>
              </w:rPr>
              <w:t>4</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3</w:t>
            </w:r>
          </w:p>
        </w:tc>
        <w:tc>
          <w:tcPr>
            <w:tcW w:w="953" w:type="dxa"/>
            <w:shd w:val="clear" w:color="auto" w:fill="auto"/>
            <w:vAlign w:val="center"/>
          </w:tcPr>
          <w:p w:rsidR="0083103E" w:rsidRDefault="00FA5862" w:rsidP="0083103E">
            <w:pPr>
              <w:jc w:val="center"/>
              <w:rPr>
                <w:rFonts w:eastAsia="Calibri"/>
                <w:sz w:val="16"/>
                <w:szCs w:val="16"/>
              </w:rPr>
            </w:pPr>
            <w:r>
              <w:rPr>
                <w:rFonts w:eastAsia="Calibri"/>
                <w:sz w:val="16"/>
                <w:szCs w:val="16"/>
              </w:rPr>
              <w:t>7</w:t>
            </w:r>
          </w:p>
        </w:tc>
        <w:tc>
          <w:tcPr>
            <w:tcW w:w="668" w:type="dxa"/>
            <w:shd w:val="clear" w:color="auto" w:fill="auto"/>
            <w:vAlign w:val="center"/>
          </w:tcPr>
          <w:p w:rsidR="0083103E" w:rsidRDefault="00FA5862" w:rsidP="0083103E">
            <w:pPr>
              <w:jc w:val="center"/>
              <w:rPr>
                <w:rFonts w:eastAsia="Calibri"/>
                <w:sz w:val="16"/>
                <w:szCs w:val="16"/>
              </w:rPr>
            </w:pPr>
            <w:r>
              <w:rPr>
                <w:rFonts w:eastAsia="Calibri"/>
                <w:sz w:val="16"/>
                <w:szCs w:val="16"/>
              </w:rPr>
              <w:t>1</w:t>
            </w:r>
          </w:p>
        </w:tc>
        <w:tc>
          <w:tcPr>
            <w:tcW w:w="669" w:type="dxa"/>
            <w:shd w:val="clear" w:color="auto" w:fill="auto"/>
          </w:tcPr>
          <w:p w:rsidR="0083103E"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70633F"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6</w:t>
            </w:r>
          </w:p>
        </w:tc>
        <w:tc>
          <w:tcPr>
            <w:tcW w:w="669" w:type="dxa"/>
            <w:shd w:val="clear" w:color="auto" w:fill="auto"/>
            <w:vAlign w:val="center"/>
          </w:tcPr>
          <w:p w:rsidR="0083103E" w:rsidRDefault="00CF2B24"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Default="00FA5862" w:rsidP="0083103E">
            <w:pPr>
              <w:jc w:val="center"/>
              <w:rPr>
                <w:sz w:val="18"/>
                <w:szCs w:val="18"/>
              </w:rPr>
            </w:pPr>
            <w:r>
              <w:rPr>
                <w:sz w:val="18"/>
                <w:szCs w:val="18"/>
              </w:rPr>
              <w:t>33.33</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24" w:name="_Toc158015199"/>
            <w:r>
              <w:rPr>
                <w:rFonts w:eastAsia="Calibri"/>
                <w:sz w:val="16"/>
                <w:szCs w:val="16"/>
              </w:rPr>
              <w:t>416</w:t>
            </w:r>
            <w:bookmarkEnd w:id="524"/>
          </w:p>
        </w:tc>
        <w:tc>
          <w:tcPr>
            <w:tcW w:w="809" w:type="dxa"/>
            <w:shd w:val="clear" w:color="auto" w:fill="auto"/>
            <w:vAlign w:val="center"/>
          </w:tcPr>
          <w:p w:rsidR="0083103E" w:rsidRDefault="00FA5862" w:rsidP="0083103E">
            <w:pPr>
              <w:jc w:val="center"/>
              <w:rPr>
                <w:rFonts w:eastAsia="Calibri"/>
                <w:sz w:val="16"/>
                <w:szCs w:val="16"/>
              </w:rPr>
            </w:pPr>
            <w:r>
              <w:rPr>
                <w:rFonts w:eastAsia="Calibri"/>
                <w:sz w:val="16"/>
                <w:szCs w:val="16"/>
              </w:rPr>
              <w:t>2</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4</w:t>
            </w:r>
          </w:p>
        </w:tc>
        <w:tc>
          <w:tcPr>
            <w:tcW w:w="953" w:type="dxa"/>
            <w:shd w:val="clear" w:color="auto" w:fill="auto"/>
            <w:vAlign w:val="center"/>
          </w:tcPr>
          <w:p w:rsidR="0083103E" w:rsidRDefault="00FA5862" w:rsidP="0083103E">
            <w:pPr>
              <w:jc w:val="center"/>
              <w:rPr>
                <w:rFonts w:eastAsia="Calibri"/>
                <w:sz w:val="16"/>
                <w:szCs w:val="16"/>
              </w:rPr>
            </w:pPr>
            <w:r>
              <w:rPr>
                <w:rFonts w:eastAsia="Calibri"/>
                <w:sz w:val="16"/>
                <w:szCs w:val="16"/>
              </w:rPr>
              <w:t>6</w:t>
            </w:r>
          </w:p>
        </w:tc>
        <w:tc>
          <w:tcPr>
            <w:tcW w:w="668" w:type="dxa"/>
            <w:shd w:val="clear" w:color="auto" w:fill="auto"/>
            <w:vAlign w:val="center"/>
          </w:tcPr>
          <w:p w:rsidR="0083103E" w:rsidRDefault="00CF2B24" w:rsidP="0083103E">
            <w:pPr>
              <w:jc w:val="center"/>
              <w:rPr>
                <w:rFonts w:eastAsia="Calibri"/>
                <w:sz w:val="16"/>
                <w:szCs w:val="16"/>
              </w:rPr>
            </w:pPr>
            <w:r>
              <w:rPr>
                <w:rFonts w:eastAsia="Calibri"/>
                <w:sz w:val="16"/>
                <w:szCs w:val="16"/>
              </w:rPr>
              <w:t>1</w:t>
            </w:r>
          </w:p>
        </w:tc>
        <w:tc>
          <w:tcPr>
            <w:tcW w:w="669" w:type="dxa"/>
            <w:shd w:val="clear" w:color="auto" w:fill="auto"/>
          </w:tcPr>
          <w:p w:rsidR="0083103E"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1</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4</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Default="00FA5862" w:rsidP="0083103E">
            <w:pPr>
              <w:jc w:val="center"/>
              <w:rPr>
                <w:sz w:val="18"/>
                <w:szCs w:val="18"/>
              </w:rPr>
            </w:pPr>
            <w:r>
              <w:rPr>
                <w:sz w:val="18"/>
                <w:szCs w:val="18"/>
              </w:rPr>
              <w:t>50.00</w:t>
            </w:r>
          </w:p>
        </w:tc>
      </w:tr>
      <w:tr w:rsidR="00FA5862" w:rsidRPr="006A12D8" w:rsidTr="00FE444D">
        <w:trPr>
          <w:tblCellSpacing w:w="20" w:type="dxa"/>
          <w:jc w:val="center"/>
        </w:trPr>
        <w:tc>
          <w:tcPr>
            <w:tcW w:w="1202" w:type="dxa"/>
            <w:shd w:val="clear" w:color="auto" w:fill="auto"/>
            <w:vAlign w:val="center"/>
          </w:tcPr>
          <w:p w:rsidR="00FA5862" w:rsidRDefault="00FA5862" w:rsidP="0083103E">
            <w:pPr>
              <w:jc w:val="center"/>
              <w:outlineLvl w:val="0"/>
              <w:rPr>
                <w:rFonts w:eastAsia="Calibri"/>
                <w:sz w:val="16"/>
                <w:szCs w:val="16"/>
              </w:rPr>
            </w:pPr>
            <w:r>
              <w:rPr>
                <w:rFonts w:eastAsia="Calibri"/>
                <w:sz w:val="16"/>
                <w:szCs w:val="16"/>
              </w:rPr>
              <w:t>417</w:t>
            </w:r>
          </w:p>
        </w:tc>
        <w:tc>
          <w:tcPr>
            <w:tcW w:w="809" w:type="dxa"/>
            <w:shd w:val="clear" w:color="auto" w:fill="auto"/>
            <w:vAlign w:val="center"/>
          </w:tcPr>
          <w:p w:rsidR="00FA5862"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FA5862" w:rsidRDefault="00FA5862" w:rsidP="0083103E">
            <w:pPr>
              <w:jc w:val="center"/>
              <w:rPr>
                <w:rFonts w:eastAsia="Calibri"/>
                <w:sz w:val="16"/>
                <w:szCs w:val="16"/>
              </w:rPr>
            </w:pPr>
            <w:r>
              <w:rPr>
                <w:rFonts w:eastAsia="Calibri"/>
                <w:sz w:val="16"/>
                <w:szCs w:val="16"/>
              </w:rPr>
              <w:t>1</w:t>
            </w:r>
          </w:p>
        </w:tc>
        <w:tc>
          <w:tcPr>
            <w:tcW w:w="953" w:type="dxa"/>
            <w:shd w:val="clear" w:color="auto" w:fill="auto"/>
            <w:vAlign w:val="center"/>
          </w:tcPr>
          <w:p w:rsidR="00FA5862" w:rsidRDefault="00FA5862" w:rsidP="0083103E">
            <w:pPr>
              <w:jc w:val="center"/>
              <w:rPr>
                <w:rFonts w:eastAsia="Calibri"/>
                <w:sz w:val="16"/>
                <w:szCs w:val="16"/>
              </w:rPr>
            </w:pPr>
            <w:r>
              <w:rPr>
                <w:rFonts w:eastAsia="Calibri"/>
                <w:sz w:val="16"/>
                <w:szCs w:val="16"/>
              </w:rPr>
              <w:t>1</w:t>
            </w:r>
          </w:p>
        </w:tc>
        <w:tc>
          <w:tcPr>
            <w:tcW w:w="668" w:type="dxa"/>
            <w:shd w:val="clear" w:color="auto" w:fill="auto"/>
            <w:vAlign w:val="center"/>
          </w:tcPr>
          <w:p w:rsidR="00FA5862" w:rsidRDefault="00FA5862" w:rsidP="0083103E">
            <w:pPr>
              <w:jc w:val="center"/>
              <w:rPr>
                <w:rFonts w:eastAsia="Calibri"/>
                <w:sz w:val="16"/>
                <w:szCs w:val="16"/>
              </w:rPr>
            </w:pPr>
            <w:r>
              <w:rPr>
                <w:rFonts w:eastAsia="Calibri"/>
                <w:sz w:val="16"/>
                <w:szCs w:val="16"/>
              </w:rPr>
              <w:t>0</w:t>
            </w:r>
          </w:p>
        </w:tc>
        <w:tc>
          <w:tcPr>
            <w:tcW w:w="669" w:type="dxa"/>
            <w:shd w:val="clear" w:color="auto" w:fill="auto"/>
          </w:tcPr>
          <w:p w:rsidR="00FA5862"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FA5862"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FA5862" w:rsidRDefault="00FA5862" w:rsidP="0083103E">
            <w:pPr>
              <w:jc w:val="center"/>
              <w:rPr>
                <w:rFonts w:eastAsia="Calibri"/>
                <w:sz w:val="16"/>
                <w:szCs w:val="16"/>
              </w:rPr>
            </w:pPr>
            <w:r>
              <w:rPr>
                <w:rFonts w:eastAsia="Calibri"/>
                <w:sz w:val="16"/>
                <w:szCs w:val="16"/>
              </w:rPr>
              <w:t>1</w:t>
            </w:r>
          </w:p>
        </w:tc>
        <w:tc>
          <w:tcPr>
            <w:tcW w:w="669" w:type="dxa"/>
            <w:shd w:val="clear" w:color="auto" w:fill="auto"/>
            <w:vAlign w:val="center"/>
          </w:tcPr>
          <w:p w:rsidR="00FA5862" w:rsidRDefault="00FA5862"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FA5862" w:rsidRDefault="00FA5862"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FA5862" w:rsidRDefault="00FA5862" w:rsidP="0083103E">
            <w:pPr>
              <w:jc w:val="center"/>
              <w:rPr>
                <w:sz w:val="18"/>
                <w:szCs w:val="18"/>
              </w:rPr>
            </w:pPr>
            <w:r>
              <w:rPr>
                <w:sz w:val="18"/>
                <w:szCs w:val="18"/>
              </w:rPr>
              <w:t>0.00</w:t>
            </w:r>
          </w:p>
        </w:tc>
      </w:tr>
      <w:tr w:rsidR="0083103E" w:rsidRPr="006A12D8" w:rsidTr="00FE444D">
        <w:trPr>
          <w:tblCellSpacing w:w="20" w:type="dxa"/>
          <w:jc w:val="center"/>
        </w:trPr>
        <w:tc>
          <w:tcPr>
            <w:tcW w:w="1202" w:type="dxa"/>
            <w:shd w:val="clear" w:color="auto" w:fill="auto"/>
            <w:vAlign w:val="center"/>
          </w:tcPr>
          <w:p w:rsidR="0083103E" w:rsidRDefault="0083103E" w:rsidP="0083103E">
            <w:pPr>
              <w:jc w:val="center"/>
              <w:outlineLvl w:val="0"/>
              <w:rPr>
                <w:rFonts w:eastAsia="Calibri"/>
                <w:sz w:val="16"/>
                <w:szCs w:val="16"/>
              </w:rPr>
            </w:pPr>
            <w:bookmarkStart w:id="525" w:name="_Toc158015200"/>
            <w:r>
              <w:rPr>
                <w:rFonts w:eastAsia="Calibri"/>
                <w:sz w:val="16"/>
                <w:szCs w:val="16"/>
              </w:rPr>
              <w:t>Glava XXXIV</w:t>
            </w:r>
            <w:bookmarkEnd w:id="525"/>
          </w:p>
        </w:tc>
        <w:tc>
          <w:tcPr>
            <w:tcW w:w="809" w:type="dxa"/>
            <w:shd w:val="clear" w:color="auto" w:fill="auto"/>
            <w:vAlign w:val="center"/>
          </w:tcPr>
          <w:p w:rsidR="0083103E" w:rsidRDefault="00FA5862" w:rsidP="0083103E">
            <w:pPr>
              <w:jc w:val="center"/>
              <w:rPr>
                <w:rFonts w:eastAsia="Calibri"/>
                <w:sz w:val="16"/>
                <w:szCs w:val="16"/>
              </w:rPr>
            </w:pPr>
            <w:r>
              <w:rPr>
                <w:rFonts w:eastAsia="Calibri"/>
                <w:sz w:val="16"/>
                <w:szCs w:val="16"/>
              </w:rPr>
              <w:t>2</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5</w:t>
            </w:r>
          </w:p>
        </w:tc>
        <w:tc>
          <w:tcPr>
            <w:tcW w:w="953" w:type="dxa"/>
            <w:shd w:val="clear" w:color="auto" w:fill="auto"/>
            <w:vAlign w:val="center"/>
          </w:tcPr>
          <w:p w:rsidR="0083103E" w:rsidRDefault="00FA5862" w:rsidP="0083103E">
            <w:pPr>
              <w:jc w:val="center"/>
              <w:rPr>
                <w:rFonts w:eastAsia="Calibri"/>
                <w:sz w:val="16"/>
                <w:szCs w:val="16"/>
              </w:rPr>
            </w:pPr>
            <w:r>
              <w:rPr>
                <w:rFonts w:eastAsia="Calibri"/>
                <w:sz w:val="16"/>
                <w:szCs w:val="16"/>
              </w:rPr>
              <w:t>7</w:t>
            </w:r>
          </w:p>
        </w:tc>
        <w:tc>
          <w:tcPr>
            <w:tcW w:w="668" w:type="dxa"/>
            <w:shd w:val="clear" w:color="auto" w:fill="auto"/>
            <w:vAlign w:val="center"/>
          </w:tcPr>
          <w:p w:rsidR="0083103E" w:rsidRDefault="00CF2B24" w:rsidP="0083103E">
            <w:pPr>
              <w:jc w:val="center"/>
              <w:rPr>
                <w:rFonts w:eastAsia="Calibri"/>
                <w:sz w:val="16"/>
                <w:szCs w:val="16"/>
              </w:rPr>
            </w:pPr>
            <w:r>
              <w:rPr>
                <w:rFonts w:eastAsia="Calibri"/>
                <w:sz w:val="16"/>
                <w:szCs w:val="16"/>
              </w:rPr>
              <w:t>1</w:t>
            </w:r>
          </w:p>
        </w:tc>
        <w:tc>
          <w:tcPr>
            <w:tcW w:w="669" w:type="dxa"/>
            <w:shd w:val="clear" w:color="auto" w:fill="auto"/>
          </w:tcPr>
          <w:p w:rsidR="0083103E" w:rsidRDefault="00FA5862"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Default="00FA5862" w:rsidP="0083103E">
            <w:pPr>
              <w:jc w:val="center"/>
              <w:rPr>
                <w:rFonts w:eastAsia="Calibri"/>
                <w:sz w:val="16"/>
                <w:szCs w:val="16"/>
              </w:rPr>
            </w:pPr>
            <w:r>
              <w:rPr>
                <w:rFonts w:eastAsia="Calibri"/>
                <w:sz w:val="16"/>
                <w:szCs w:val="16"/>
              </w:rPr>
              <w:t>1</w:t>
            </w:r>
          </w:p>
        </w:tc>
        <w:tc>
          <w:tcPr>
            <w:tcW w:w="669" w:type="dxa"/>
            <w:shd w:val="clear" w:color="auto" w:fill="auto"/>
            <w:vAlign w:val="center"/>
          </w:tcPr>
          <w:p w:rsidR="0083103E" w:rsidRDefault="00CF2B24" w:rsidP="00CF2B24">
            <w:pPr>
              <w:rPr>
                <w:rFonts w:eastAsia="Calibri"/>
                <w:sz w:val="16"/>
                <w:szCs w:val="16"/>
              </w:rPr>
            </w:pPr>
            <w:r>
              <w:rPr>
                <w:rFonts w:eastAsia="Calibri"/>
                <w:sz w:val="16"/>
                <w:szCs w:val="16"/>
              </w:rPr>
              <w:t xml:space="preserve">     </w:t>
            </w:r>
            <w:r w:rsidR="00FA5862">
              <w:rPr>
                <w:rFonts w:eastAsia="Calibri"/>
                <w:sz w:val="16"/>
                <w:szCs w:val="16"/>
              </w:rPr>
              <w:t>5</w:t>
            </w:r>
          </w:p>
        </w:tc>
        <w:tc>
          <w:tcPr>
            <w:tcW w:w="669"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Default="00FA5862" w:rsidP="0083103E">
            <w:pPr>
              <w:jc w:val="center"/>
              <w:rPr>
                <w:sz w:val="18"/>
                <w:szCs w:val="18"/>
              </w:rPr>
            </w:pPr>
            <w:r>
              <w:rPr>
                <w:sz w:val="18"/>
                <w:szCs w:val="18"/>
              </w:rPr>
              <w:t>40.00</w:t>
            </w:r>
          </w:p>
        </w:tc>
      </w:tr>
      <w:tr w:rsidR="0083103E" w:rsidRPr="006A12D8" w:rsidTr="00FE444D">
        <w:trPr>
          <w:tblCellSpacing w:w="20" w:type="dxa"/>
          <w:jc w:val="center"/>
        </w:trPr>
        <w:tc>
          <w:tcPr>
            <w:tcW w:w="1202" w:type="dxa"/>
            <w:shd w:val="clear" w:color="auto" w:fill="auto"/>
            <w:vAlign w:val="center"/>
          </w:tcPr>
          <w:p w:rsidR="0083103E" w:rsidRPr="00FE444D" w:rsidRDefault="0083103E" w:rsidP="0083103E">
            <w:pPr>
              <w:jc w:val="center"/>
              <w:outlineLvl w:val="0"/>
              <w:rPr>
                <w:rFonts w:eastAsia="Calibri"/>
                <w:sz w:val="16"/>
                <w:szCs w:val="16"/>
              </w:rPr>
            </w:pPr>
            <w:bookmarkStart w:id="526" w:name="_Toc158015201"/>
            <w:r>
              <w:rPr>
                <w:rFonts w:eastAsia="Calibri"/>
                <w:sz w:val="16"/>
                <w:szCs w:val="16"/>
              </w:rPr>
              <w:t>Glava XXXV</w:t>
            </w:r>
            <w:bookmarkEnd w:id="526"/>
          </w:p>
        </w:tc>
        <w:tc>
          <w:tcPr>
            <w:tcW w:w="80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53"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83103E" w:rsidP="0083103E">
            <w:pPr>
              <w:jc w:val="center"/>
              <w:rPr>
                <w:rFonts w:eastAsia="Calibri"/>
                <w:sz w:val="16"/>
                <w:szCs w:val="16"/>
              </w:rPr>
            </w:pPr>
            <w:r>
              <w:rPr>
                <w:sz w:val="18"/>
                <w:szCs w:val="18"/>
              </w:rPr>
              <w:t>#DIV/0!</w:t>
            </w:r>
          </w:p>
        </w:tc>
      </w:tr>
      <w:tr w:rsidR="0083103E" w:rsidRPr="006A12D8" w:rsidTr="00FE444D">
        <w:trPr>
          <w:tblCellSpacing w:w="20" w:type="dxa"/>
          <w:jc w:val="center"/>
        </w:trPr>
        <w:tc>
          <w:tcPr>
            <w:tcW w:w="1202" w:type="dxa"/>
            <w:shd w:val="clear" w:color="auto" w:fill="auto"/>
            <w:vAlign w:val="center"/>
          </w:tcPr>
          <w:p w:rsidR="0083103E" w:rsidRPr="00FE444D" w:rsidRDefault="0083103E" w:rsidP="0083103E">
            <w:pPr>
              <w:jc w:val="center"/>
              <w:outlineLvl w:val="0"/>
              <w:rPr>
                <w:rFonts w:eastAsia="Calibri"/>
                <w:sz w:val="16"/>
                <w:szCs w:val="16"/>
              </w:rPr>
            </w:pPr>
            <w:bookmarkStart w:id="527" w:name="_Toc158015202"/>
            <w:r>
              <w:rPr>
                <w:rFonts w:eastAsia="Calibri"/>
                <w:sz w:val="16"/>
                <w:szCs w:val="16"/>
              </w:rPr>
              <w:t>Glava XXXVI</w:t>
            </w:r>
            <w:bookmarkEnd w:id="527"/>
          </w:p>
        </w:tc>
        <w:tc>
          <w:tcPr>
            <w:tcW w:w="80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53"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9"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83103E" w:rsidP="0083103E">
            <w:pPr>
              <w:jc w:val="center"/>
              <w:rPr>
                <w:rFonts w:eastAsia="Calibri"/>
                <w:sz w:val="16"/>
                <w:szCs w:val="16"/>
              </w:rPr>
            </w:pPr>
            <w:r>
              <w:rPr>
                <w:sz w:val="18"/>
                <w:szCs w:val="18"/>
              </w:rPr>
              <w:t>#DIV/0!</w:t>
            </w:r>
          </w:p>
        </w:tc>
      </w:tr>
      <w:tr w:rsidR="0083103E" w:rsidRPr="006A12D8" w:rsidTr="00FE444D">
        <w:trPr>
          <w:trHeight w:val="303"/>
          <w:tblCellSpacing w:w="20" w:type="dxa"/>
          <w:jc w:val="center"/>
        </w:trPr>
        <w:tc>
          <w:tcPr>
            <w:tcW w:w="1202" w:type="dxa"/>
            <w:shd w:val="clear" w:color="auto" w:fill="auto"/>
            <w:vAlign w:val="center"/>
          </w:tcPr>
          <w:p w:rsidR="0083103E" w:rsidRPr="00FE444D" w:rsidRDefault="0083103E" w:rsidP="0083103E">
            <w:pPr>
              <w:outlineLvl w:val="0"/>
              <w:rPr>
                <w:rFonts w:eastAsia="Calibri"/>
                <w:sz w:val="16"/>
                <w:szCs w:val="16"/>
              </w:rPr>
            </w:pPr>
            <w:bookmarkStart w:id="528" w:name="_Toc158015203"/>
            <w:r>
              <w:rPr>
                <w:rFonts w:eastAsia="Calibri"/>
                <w:sz w:val="16"/>
                <w:szCs w:val="16"/>
              </w:rPr>
              <w:t>Ukupno:</w:t>
            </w:r>
            <w:bookmarkEnd w:id="528"/>
          </w:p>
        </w:tc>
        <w:tc>
          <w:tcPr>
            <w:tcW w:w="809" w:type="dxa"/>
            <w:shd w:val="clear" w:color="auto" w:fill="auto"/>
            <w:vAlign w:val="center"/>
          </w:tcPr>
          <w:p w:rsidR="0083103E" w:rsidRPr="00FE444D" w:rsidRDefault="00CF2B24" w:rsidP="0083103E">
            <w:pPr>
              <w:jc w:val="center"/>
              <w:rPr>
                <w:rFonts w:eastAsia="Calibri"/>
                <w:sz w:val="16"/>
                <w:szCs w:val="16"/>
              </w:rPr>
            </w:pPr>
            <w:r>
              <w:rPr>
                <w:rFonts w:eastAsia="Calibri"/>
                <w:sz w:val="16"/>
                <w:szCs w:val="16"/>
              </w:rPr>
              <w:t>19</w:t>
            </w:r>
            <w:r w:rsidR="00FA5862">
              <w:rPr>
                <w:rFonts w:eastAsia="Calibri"/>
                <w:sz w:val="16"/>
                <w:szCs w:val="16"/>
              </w:rPr>
              <w:t>9</w:t>
            </w:r>
          </w:p>
        </w:tc>
        <w:tc>
          <w:tcPr>
            <w:tcW w:w="669" w:type="dxa"/>
            <w:shd w:val="clear" w:color="auto" w:fill="auto"/>
            <w:vAlign w:val="center"/>
          </w:tcPr>
          <w:p w:rsidR="0083103E" w:rsidRPr="00FE444D" w:rsidRDefault="00FA5862" w:rsidP="0083103E">
            <w:pPr>
              <w:jc w:val="center"/>
              <w:rPr>
                <w:rFonts w:eastAsia="Calibri"/>
                <w:sz w:val="16"/>
                <w:szCs w:val="16"/>
              </w:rPr>
            </w:pPr>
            <w:r>
              <w:rPr>
                <w:rFonts w:eastAsia="Calibri"/>
                <w:sz w:val="16"/>
                <w:szCs w:val="16"/>
              </w:rPr>
              <w:t>61</w:t>
            </w:r>
          </w:p>
        </w:tc>
        <w:tc>
          <w:tcPr>
            <w:tcW w:w="953"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2</w:t>
            </w:r>
            <w:r w:rsidR="00FA5862">
              <w:rPr>
                <w:rFonts w:eastAsia="Calibri"/>
                <w:sz w:val="16"/>
                <w:szCs w:val="16"/>
              </w:rPr>
              <w:t>60</w:t>
            </w:r>
          </w:p>
        </w:tc>
        <w:tc>
          <w:tcPr>
            <w:tcW w:w="668" w:type="dxa"/>
            <w:shd w:val="clear" w:color="auto" w:fill="auto"/>
            <w:vAlign w:val="center"/>
          </w:tcPr>
          <w:p w:rsidR="0083103E" w:rsidRPr="00FE444D" w:rsidRDefault="00FA5862" w:rsidP="0083103E">
            <w:pPr>
              <w:jc w:val="center"/>
              <w:rPr>
                <w:rFonts w:eastAsia="Calibri"/>
                <w:sz w:val="16"/>
                <w:szCs w:val="16"/>
              </w:rPr>
            </w:pPr>
            <w:r>
              <w:rPr>
                <w:rFonts w:eastAsia="Calibri"/>
                <w:sz w:val="16"/>
                <w:szCs w:val="16"/>
              </w:rPr>
              <w:t>33</w:t>
            </w:r>
          </w:p>
        </w:tc>
        <w:tc>
          <w:tcPr>
            <w:tcW w:w="669" w:type="dxa"/>
            <w:shd w:val="clear" w:color="auto" w:fill="auto"/>
          </w:tcPr>
          <w:p w:rsidR="0083103E" w:rsidRPr="00FE444D" w:rsidRDefault="00CF2B24" w:rsidP="00CF2B24">
            <w:pPr>
              <w:jc w:val="center"/>
              <w:rPr>
                <w:rFonts w:eastAsia="Calibri"/>
                <w:sz w:val="16"/>
                <w:szCs w:val="16"/>
              </w:rPr>
            </w:pPr>
            <w:r>
              <w:rPr>
                <w:rFonts w:eastAsia="Calibri"/>
                <w:sz w:val="16"/>
                <w:szCs w:val="16"/>
              </w:rPr>
              <w:t>2</w:t>
            </w:r>
            <w:r w:rsidR="00FA5862">
              <w:rPr>
                <w:rFonts w:eastAsia="Calibri"/>
                <w:sz w:val="16"/>
                <w:szCs w:val="16"/>
              </w:rPr>
              <w:t>8</w:t>
            </w:r>
          </w:p>
        </w:tc>
        <w:tc>
          <w:tcPr>
            <w:tcW w:w="669" w:type="dxa"/>
            <w:shd w:val="clear" w:color="auto" w:fill="auto"/>
            <w:vAlign w:val="center"/>
          </w:tcPr>
          <w:p w:rsidR="0083103E" w:rsidRPr="00FE444D" w:rsidRDefault="00CF2B24" w:rsidP="0083103E">
            <w:pPr>
              <w:jc w:val="center"/>
              <w:rPr>
                <w:rFonts w:eastAsia="Calibri"/>
                <w:sz w:val="16"/>
                <w:szCs w:val="16"/>
              </w:rPr>
            </w:pPr>
            <w:r>
              <w:rPr>
                <w:rFonts w:eastAsia="Calibri"/>
                <w:sz w:val="16"/>
                <w:szCs w:val="16"/>
              </w:rPr>
              <w:t>19</w:t>
            </w:r>
          </w:p>
        </w:tc>
        <w:tc>
          <w:tcPr>
            <w:tcW w:w="669" w:type="dxa"/>
            <w:shd w:val="clear" w:color="auto" w:fill="auto"/>
            <w:vAlign w:val="center"/>
          </w:tcPr>
          <w:p w:rsidR="0083103E" w:rsidRPr="00FE444D" w:rsidRDefault="00FA5862" w:rsidP="0083103E">
            <w:pPr>
              <w:jc w:val="center"/>
              <w:rPr>
                <w:rFonts w:eastAsia="Calibri"/>
                <w:sz w:val="16"/>
                <w:szCs w:val="16"/>
              </w:rPr>
            </w:pPr>
            <w:r>
              <w:rPr>
                <w:rFonts w:eastAsia="Calibri"/>
                <w:sz w:val="16"/>
                <w:szCs w:val="16"/>
              </w:rPr>
              <w:t>204</w:t>
            </w:r>
          </w:p>
        </w:tc>
        <w:tc>
          <w:tcPr>
            <w:tcW w:w="669" w:type="dxa"/>
            <w:shd w:val="clear" w:color="auto" w:fill="auto"/>
            <w:vAlign w:val="center"/>
          </w:tcPr>
          <w:p w:rsidR="0083103E" w:rsidRPr="00FE444D" w:rsidRDefault="00CF2B24" w:rsidP="0083103E">
            <w:pPr>
              <w:jc w:val="center"/>
              <w:rPr>
                <w:rFonts w:eastAsia="Calibri"/>
                <w:sz w:val="16"/>
                <w:szCs w:val="16"/>
              </w:rPr>
            </w:pPr>
            <w:r>
              <w:rPr>
                <w:rFonts w:eastAsia="Calibri"/>
                <w:sz w:val="16"/>
                <w:szCs w:val="16"/>
              </w:rPr>
              <w:t>0</w:t>
            </w:r>
          </w:p>
        </w:tc>
        <w:tc>
          <w:tcPr>
            <w:tcW w:w="668" w:type="dxa"/>
            <w:shd w:val="clear" w:color="auto" w:fill="auto"/>
            <w:vAlign w:val="center"/>
          </w:tcPr>
          <w:p w:rsidR="0083103E" w:rsidRPr="00FE444D" w:rsidRDefault="0083103E" w:rsidP="0083103E">
            <w:pPr>
              <w:jc w:val="center"/>
              <w:rPr>
                <w:rFonts w:eastAsia="Calibri"/>
                <w:sz w:val="16"/>
                <w:szCs w:val="16"/>
              </w:rPr>
            </w:pPr>
            <w:r>
              <w:rPr>
                <w:rFonts w:eastAsia="Calibri"/>
                <w:sz w:val="16"/>
                <w:szCs w:val="16"/>
              </w:rPr>
              <w:t>0</w:t>
            </w:r>
          </w:p>
        </w:tc>
        <w:tc>
          <w:tcPr>
            <w:tcW w:w="933" w:type="dxa"/>
            <w:shd w:val="clear" w:color="auto" w:fill="auto"/>
            <w:vAlign w:val="center"/>
          </w:tcPr>
          <w:p w:rsidR="0083103E" w:rsidRPr="00FE444D" w:rsidRDefault="00FA5862" w:rsidP="0083103E">
            <w:pPr>
              <w:jc w:val="center"/>
              <w:rPr>
                <w:rFonts w:eastAsia="Calibri"/>
                <w:sz w:val="16"/>
                <w:szCs w:val="16"/>
              </w:rPr>
            </w:pPr>
            <w:r>
              <w:rPr>
                <w:rFonts w:eastAsia="Calibri"/>
                <w:sz w:val="16"/>
                <w:szCs w:val="16"/>
              </w:rPr>
              <w:t>91.80</w:t>
            </w:r>
          </w:p>
        </w:tc>
      </w:tr>
    </w:tbl>
    <w:p w:rsidR="00D204D9" w:rsidRDefault="00D204D9" w:rsidP="00BB3DB6">
      <w:pPr>
        <w:pStyle w:val="BodyText"/>
        <w:ind w:firstLine="720"/>
        <w:rPr>
          <w:b w:val="0"/>
        </w:rPr>
      </w:pPr>
    </w:p>
    <w:p w:rsidR="00D204D9" w:rsidRDefault="00D204D9" w:rsidP="00BB3DB6">
      <w:pPr>
        <w:pStyle w:val="BodyText"/>
        <w:ind w:firstLine="720"/>
        <w:rPr>
          <w:b w:val="0"/>
        </w:rPr>
      </w:pPr>
    </w:p>
    <w:p w:rsidR="0095063A" w:rsidRDefault="00BB3DB6" w:rsidP="00BB3DB6">
      <w:pPr>
        <w:pStyle w:val="BodyText"/>
        <w:ind w:firstLine="720"/>
        <w:rPr>
          <w:b w:val="0"/>
        </w:rPr>
      </w:pPr>
      <w:r>
        <w:rPr>
          <w:b w:val="0"/>
        </w:rPr>
        <w:t>U narednoj tabeli su prikazani u</w:t>
      </w:r>
      <w:r w:rsidR="0095063A" w:rsidRPr="0095063A">
        <w:rPr>
          <w:b w:val="0"/>
        </w:rPr>
        <w:t>poredn</w:t>
      </w:r>
      <w:r>
        <w:rPr>
          <w:b w:val="0"/>
        </w:rPr>
        <w:t xml:space="preserve">i </w:t>
      </w:r>
      <w:r w:rsidR="0095063A" w:rsidRPr="0095063A">
        <w:rPr>
          <w:b w:val="0"/>
        </w:rPr>
        <w:t>poda</w:t>
      </w:r>
      <w:r>
        <w:rPr>
          <w:b w:val="0"/>
        </w:rPr>
        <w:t>ci</w:t>
      </w:r>
      <w:r w:rsidR="0095063A" w:rsidRPr="0095063A">
        <w:rPr>
          <w:b w:val="0"/>
        </w:rPr>
        <w:t xml:space="preserve"> za prethodn</w:t>
      </w:r>
      <w:r w:rsidR="0095063A">
        <w:rPr>
          <w:b w:val="0"/>
        </w:rPr>
        <w:t>ih</w:t>
      </w:r>
      <w:r w:rsidR="0095063A" w:rsidRPr="0095063A">
        <w:rPr>
          <w:b w:val="0"/>
        </w:rPr>
        <w:t xml:space="preserve"> </w:t>
      </w:r>
      <w:r w:rsidR="0095063A">
        <w:rPr>
          <w:b w:val="0"/>
        </w:rPr>
        <w:t>pet</w:t>
      </w:r>
      <w:r w:rsidR="0095063A" w:rsidRPr="0095063A">
        <w:rPr>
          <w:b w:val="0"/>
        </w:rPr>
        <w:t xml:space="preserve"> godin</w:t>
      </w:r>
      <w:r w:rsidR="00F31B7E">
        <w:rPr>
          <w:b w:val="0"/>
        </w:rPr>
        <w:t>a</w:t>
      </w:r>
      <w:r w:rsidR="0095063A" w:rsidRPr="0095063A">
        <w:rPr>
          <w:b w:val="0"/>
        </w:rPr>
        <w:t xml:space="preserve"> sa indikatorima savladavanja priliva (CR) i po</w:t>
      </w:r>
      <w:r>
        <w:rPr>
          <w:b w:val="0"/>
        </w:rPr>
        <w:t>t</w:t>
      </w:r>
      <w:r w:rsidR="0095063A" w:rsidRPr="0095063A">
        <w:rPr>
          <w:b w:val="0"/>
        </w:rPr>
        <w:t xml:space="preserve">rebnim </w:t>
      </w:r>
      <w:r w:rsidR="006B3A27">
        <w:rPr>
          <w:b w:val="0"/>
        </w:rPr>
        <w:t>vre</w:t>
      </w:r>
      <w:r w:rsidR="00F3213A">
        <w:rPr>
          <w:b w:val="0"/>
        </w:rPr>
        <w:t>me</w:t>
      </w:r>
      <w:r w:rsidR="0095063A" w:rsidRPr="0095063A">
        <w:rPr>
          <w:b w:val="0"/>
        </w:rPr>
        <w:t>nom za r</w:t>
      </w:r>
      <w:r w:rsidR="00F31B7E">
        <w:rPr>
          <w:b w:val="0"/>
        </w:rPr>
        <w:t>j</w:t>
      </w:r>
      <w:r w:rsidR="0095063A" w:rsidRPr="0095063A">
        <w:rPr>
          <w:b w:val="0"/>
        </w:rPr>
        <w:t>ešavanje predmeta (DT).</w:t>
      </w:r>
    </w:p>
    <w:p w:rsidR="00DC5178" w:rsidRDefault="00DC5178" w:rsidP="00BB3DB6">
      <w:pPr>
        <w:pStyle w:val="BodyText"/>
        <w:ind w:firstLine="720"/>
        <w:rPr>
          <w:b w:val="0"/>
        </w:rPr>
      </w:pPr>
    </w:p>
    <w:p w:rsidR="00DC5178" w:rsidRDefault="00DC5178" w:rsidP="00BB3DB6">
      <w:pPr>
        <w:pStyle w:val="BodyText"/>
        <w:ind w:firstLine="720"/>
        <w:rPr>
          <w:b w:val="0"/>
        </w:rPr>
      </w:pPr>
    </w:p>
    <w:p w:rsidR="00DC5178" w:rsidRDefault="00DC5178" w:rsidP="00BB3DB6">
      <w:pPr>
        <w:pStyle w:val="BodyText"/>
        <w:ind w:firstLine="720"/>
        <w:rPr>
          <w:b w:val="0"/>
        </w:rPr>
      </w:pPr>
    </w:p>
    <w:p w:rsidR="00DC5178" w:rsidRDefault="00DC5178" w:rsidP="00BB3DB6">
      <w:pPr>
        <w:pStyle w:val="BodyText"/>
        <w:ind w:firstLine="720"/>
        <w:rPr>
          <w:b w:val="0"/>
        </w:rPr>
      </w:pPr>
    </w:p>
    <w:p w:rsidR="00DC5178" w:rsidRDefault="00DC5178" w:rsidP="00BB3DB6">
      <w:pPr>
        <w:pStyle w:val="BodyText"/>
        <w:ind w:firstLine="720"/>
        <w:rPr>
          <w:b w:val="0"/>
        </w:rPr>
      </w:pPr>
    </w:p>
    <w:p w:rsidR="00DC5178" w:rsidRDefault="00DC5178" w:rsidP="00BB3DB6">
      <w:pPr>
        <w:pStyle w:val="BodyText"/>
        <w:ind w:firstLine="720"/>
        <w:rPr>
          <w:b w:val="0"/>
        </w:rPr>
      </w:pPr>
    </w:p>
    <w:p w:rsidR="00DC5178" w:rsidRDefault="00DC5178" w:rsidP="00BB3DB6">
      <w:pPr>
        <w:pStyle w:val="BodyText"/>
        <w:ind w:firstLine="720"/>
        <w:rPr>
          <w:b w:val="0"/>
        </w:rPr>
      </w:pPr>
    </w:p>
    <w:p w:rsidR="006B3A27" w:rsidRDefault="006B3A27" w:rsidP="006B3A27">
      <w:pPr>
        <w:rPr>
          <w:lang w:val="sl-SI"/>
        </w:rPr>
      </w:pPr>
    </w:p>
    <w:tbl>
      <w:tblPr>
        <w:tblStyle w:val="TableGrid"/>
        <w:tblW w:w="0" w:type="auto"/>
        <w:tblLook w:val="04A0" w:firstRow="1" w:lastRow="0" w:firstColumn="1" w:lastColumn="0" w:noHBand="0" w:noVBand="1"/>
      </w:tblPr>
      <w:tblGrid>
        <w:gridCol w:w="1007"/>
        <w:gridCol w:w="1328"/>
        <w:gridCol w:w="1094"/>
        <w:gridCol w:w="1641"/>
        <w:gridCol w:w="1641"/>
        <w:gridCol w:w="1642"/>
        <w:gridCol w:w="1329"/>
      </w:tblGrid>
      <w:tr w:rsidR="001F3A92" w:rsidTr="00DC5178">
        <w:tc>
          <w:tcPr>
            <w:tcW w:w="2335" w:type="dxa"/>
            <w:gridSpan w:val="2"/>
            <w:vAlign w:val="center"/>
          </w:tcPr>
          <w:p w:rsidR="001F3A92" w:rsidRPr="001F3A92" w:rsidRDefault="00080FEB" w:rsidP="001F3A92">
            <w:pPr>
              <w:jc w:val="center"/>
              <w:rPr>
                <w:sz w:val="18"/>
                <w:szCs w:val="18"/>
                <w:lang w:val="sl-SI"/>
              </w:rPr>
            </w:pPr>
            <w:r>
              <w:rPr>
                <w:sz w:val="18"/>
                <w:szCs w:val="18"/>
                <w:lang w:val="sl-SI"/>
              </w:rPr>
              <w:t>KTN</w:t>
            </w:r>
          </w:p>
        </w:tc>
        <w:tc>
          <w:tcPr>
            <w:tcW w:w="1094" w:type="dxa"/>
            <w:vAlign w:val="center"/>
          </w:tcPr>
          <w:p w:rsidR="001F3A92" w:rsidRPr="001F3A92" w:rsidRDefault="001F3A92" w:rsidP="001F3A92">
            <w:pPr>
              <w:jc w:val="center"/>
              <w:rPr>
                <w:sz w:val="18"/>
                <w:szCs w:val="18"/>
                <w:lang w:val="sl-SI"/>
              </w:rPr>
            </w:pPr>
            <w:r w:rsidRPr="001F3A92">
              <w:rPr>
                <w:sz w:val="18"/>
                <w:szCs w:val="18"/>
                <w:lang w:val="sl-SI"/>
              </w:rPr>
              <w:t>2025</w:t>
            </w:r>
          </w:p>
        </w:tc>
        <w:tc>
          <w:tcPr>
            <w:tcW w:w="1641" w:type="dxa"/>
            <w:vAlign w:val="center"/>
          </w:tcPr>
          <w:p w:rsidR="001F3A92" w:rsidRPr="001F3A92" w:rsidRDefault="001F3A92" w:rsidP="001F3A92">
            <w:pPr>
              <w:jc w:val="center"/>
              <w:rPr>
                <w:sz w:val="18"/>
                <w:szCs w:val="18"/>
                <w:lang w:val="sl-SI"/>
              </w:rPr>
            </w:pPr>
            <w:r w:rsidRPr="001F3A92">
              <w:rPr>
                <w:sz w:val="18"/>
                <w:szCs w:val="18"/>
                <w:lang w:val="sl-SI"/>
              </w:rPr>
              <w:t>2024</w:t>
            </w:r>
          </w:p>
        </w:tc>
        <w:tc>
          <w:tcPr>
            <w:tcW w:w="1641" w:type="dxa"/>
            <w:vAlign w:val="center"/>
          </w:tcPr>
          <w:p w:rsidR="001F3A92" w:rsidRPr="001F3A92" w:rsidRDefault="001F3A92" w:rsidP="001F3A92">
            <w:pPr>
              <w:jc w:val="center"/>
              <w:rPr>
                <w:sz w:val="18"/>
                <w:szCs w:val="18"/>
                <w:lang w:val="sl-SI"/>
              </w:rPr>
            </w:pPr>
            <w:r w:rsidRPr="001F3A92">
              <w:rPr>
                <w:sz w:val="18"/>
                <w:szCs w:val="18"/>
                <w:lang w:val="sl-SI"/>
              </w:rPr>
              <w:t>2023</w:t>
            </w:r>
          </w:p>
        </w:tc>
        <w:tc>
          <w:tcPr>
            <w:tcW w:w="1642" w:type="dxa"/>
            <w:vAlign w:val="center"/>
          </w:tcPr>
          <w:p w:rsidR="001F3A92" w:rsidRPr="001F3A92" w:rsidRDefault="001F3A92" w:rsidP="001F3A92">
            <w:pPr>
              <w:jc w:val="center"/>
              <w:rPr>
                <w:sz w:val="18"/>
                <w:szCs w:val="18"/>
                <w:lang w:val="sl-SI"/>
              </w:rPr>
            </w:pPr>
            <w:r w:rsidRPr="001F3A92">
              <w:rPr>
                <w:sz w:val="18"/>
                <w:szCs w:val="18"/>
                <w:lang w:val="sl-SI"/>
              </w:rPr>
              <w:t>2022</w:t>
            </w:r>
          </w:p>
        </w:tc>
        <w:tc>
          <w:tcPr>
            <w:tcW w:w="1329" w:type="dxa"/>
            <w:vAlign w:val="center"/>
          </w:tcPr>
          <w:p w:rsidR="001F3A92" w:rsidRPr="001F3A92" w:rsidRDefault="001F3A92" w:rsidP="001F3A92">
            <w:pPr>
              <w:jc w:val="center"/>
              <w:rPr>
                <w:sz w:val="18"/>
                <w:szCs w:val="18"/>
                <w:lang w:val="sl-SI"/>
              </w:rPr>
            </w:pPr>
            <w:r w:rsidRPr="001F3A92">
              <w:rPr>
                <w:sz w:val="18"/>
                <w:szCs w:val="18"/>
                <w:lang w:val="sl-SI"/>
              </w:rPr>
              <w:t>2021</w:t>
            </w:r>
          </w:p>
        </w:tc>
      </w:tr>
      <w:tr w:rsidR="001F3A92" w:rsidTr="00DC5178">
        <w:trPr>
          <w:trHeight w:val="309"/>
        </w:trPr>
        <w:tc>
          <w:tcPr>
            <w:tcW w:w="2335" w:type="dxa"/>
            <w:gridSpan w:val="2"/>
            <w:vAlign w:val="center"/>
          </w:tcPr>
          <w:p w:rsidR="001F3A92" w:rsidRPr="001F3A92" w:rsidRDefault="001F3A92" w:rsidP="001F3A92">
            <w:pPr>
              <w:jc w:val="center"/>
              <w:rPr>
                <w:sz w:val="18"/>
                <w:szCs w:val="18"/>
                <w:lang w:val="sl-SI"/>
              </w:rPr>
            </w:pPr>
            <w:r>
              <w:rPr>
                <w:sz w:val="18"/>
                <w:szCs w:val="18"/>
                <w:lang w:val="sl-SI"/>
              </w:rPr>
              <w:t>Broj predmeta iz ranijih godina</w:t>
            </w:r>
          </w:p>
        </w:tc>
        <w:tc>
          <w:tcPr>
            <w:tcW w:w="1094" w:type="dxa"/>
            <w:vAlign w:val="center"/>
          </w:tcPr>
          <w:p w:rsidR="001F3A92" w:rsidRPr="001F3A92" w:rsidRDefault="006213AC" w:rsidP="001F3A92">
            <w:pPr>
              <w:jc w:val="center"/>
              <w:rPr>
                <w:sz w:val="18"/>
                <w:szCs w:val="18"/>
                <w:lang w:val="sl-SI"/>
              </w:rPr>
            </w:pPr>
            <w:r>
              <w:rPr>
                <w:sz w:val="18"/>
                <w:szCs w:val="18"/>
                <w:lang w:val="sl-SI"/>
              </w:rPr>
              <w:t>199</w:t>
            </w:r>
          </w:p>
        </w:tc>
        <w:tc>
          <w:tcPr>
            <w:tcW w:w="1641" w:type="dxa"/>
            <w:vAlign w:val="center"/>
          </w:tcPr>
          <w:p w:rsidR="001F3A92" w:rsidRPr="001F3A92" w:rsidRDefault="001F3A92" w:rsidP="001F3A92">
            <w:pPr>
              <w:jc w:val="center"/>
              <w:rPr>
                <w:sz w:val="18"/>
                <w:szCs w:val="18"/>
                <w:lang w:val="sl-SI"/>
              </w:rPr>
            </w:pPr>
            <w:r>
              <w:rPr>
                <w:sz w:val="18"/>
                <w:szCs w:val="18"/>
                <w:lang w:val="sl-SI"/>
              </w:rPr>
              <w:t>193</w:t>
            </w:r>
          </w:p>
        </w:tc>
        <w:tc>
          <w:tcPr>
            <w:tcW w:w="1641" w:type="dxa"/>
            <w:vAlign w:val="center"/>
          </w:tcPr>
          <w:p w:rsidR="001F3A92" w:rsidRPr="001F3A92" w:rsidRDefault="006213AC" w:rsidP="001F3A92">
            <w:pPr>
              <w:jc w:val="center"/>
              <w:rPr>
                <w:sz w:val="18"/>
                <w:szCs w:val="18"/>
                <w:lang w:val="sl-SI"/>
              </w:rPr>
            </w:pPr>
            <w:r>
              <w:rPr>
                <w:sz w:val="18"/>
                <w:szCs w:val="18"/>
                <w:lang w:val="sl-SI"/>
              </w:rPr>
              <w:t>222</w:t>
            </w:r>
          </w:p>
        </w:tc>
        <w:tc>
          <w:tcPr>
            <w:tcW w:w="1642" w:type="dxa"/>
            <w:vAlign w:val="center"/>
          </w:tcPr>
          <w:p w:rsidR="001F3A92" w:rsidRPr="001F3A92" w:rsidRDefault="006213AC" w:rsidP="001F3A92">
            <w:pPr>
              <w:jc w:val="center"/>
              <w:rPr>
                <w:sz w:val="18"/>
                <w:szCs w:val="18"/>
                <w:lang w:val="sl-SI"/>
              </w:rPr>
            </w:pPr>
            <w:r>
              <w:rPr>
                <w:sz w:val="18"/>
                <w:szCs w:val="18"/>
                <w:lang w:val="sl-SI"/>
              </w:rPr>
              <w:t>367</w:t>
            </w:r>
          </w:p>
        </w:tc>
        <w:tc>
          <w:tcPr>
            <w:tcW w:w="1329" w:type="dxa"/>
            <w:vAlign w:val="center"/>
          </w:tcPr>
          <w:p w:rsidR="001F3A92" w:rsidRPr="001F3A92" w:rsidRDefault="006213AC" w:rsidP="001F3A92">
            <w:pPr>
              <w:jc w:val="center"/>
              <w:rPr>
                <w:sz w:val="18"/>
                <w:szCs w:val="18"/>
                <w:lang w:val="sl-SI"/>
              </w:rPr>
            </w:pPr>
            <w:r>
              <w:rPr>
                <w:sz w:val="18"/>
                <w:szCs w:val="18"/>
                <w:lang w:val="sl-SI"/>
              </w:rPr>
              <w:t>421</w:t>
            </w:r>
          </w:p>
        </w:tc>
      </w:tr>
      <w:tr w:rsidR="001F3A92" w:rsidTr="00DC5178">
        <w:trPr>
          <w:trHeight w:val="354"/>
        </w:trPr>
        <w:tc>
          <w:tcPr>
            <w:tcW w:w="2335" w:type="dxa"/>
            <w:gridSpan w:val="2"/>
            <w:vAlign w:val="center"/>
          </w:tcPr>
          <w:p w:rsidR="001F3A92" w:rsidRPr="001F3A92" w:rsidRDefault="001F3A92" w:rsidP="001F3A92">
            <w:pPr>
              <w:jc w:val="center"/>
              <w:rPr>
                <w:sz w:val="18"/>
                <w:szCs w:val="18"/>
                <w:lang w:val="sl-SI"/>
              </w:rPr>
            </w:pPr>
            <w:r>
              <w:rPr>
                <w:sz w:val="18"/>
                <w:szCs w:val="18"/>
                <w:lang w:val="sl-SI"/>
              </w:rPr>
              <w:t>Broj formiranih u izvještajnoj godini</w:t>
            </w:r>
          </w:p>
        </w:tc>
        <w:tc>
          <w:tcPr>
            <w:tcW w:w="1094" w:type="dxa"/>
            <w:vAlign w:val="center"/>
          </w:tcPr>
          <w:p w:rsidR="001F3A92" w:rsidRPr="001F3A92" w:rsidRDefault="006213AC" w:rsidP="001F3A92">
            <w:pPr>
              <w:jc w:val="center"/>
              <w:rPr>
                <w:sz w:val="18"/>
                <w:szCs w:val="18"/>
                <w:lang w:val="sl-SI"/>
              </w:rPr>
            </w:pPr>
            <w:r>
              <w:rPr>
                <w:sz w:val="18"/>
                <w:szCs w:val="18"/>
                <w:lang w:val="sl-SI"/>
              </w:rPr>
              <w:t>61</w:t>
            </w:r>
          </w:p>
        </w:tc>
        <w:tc>
          <w:tcPr>
            <w:tcW w:w="1641" w:type="dxa"/>
            <w:vAlign w:val="center"/>
          </w:tcPr>
          <w:p w:rsidR="001F3A92" w:rsidRPr="001F3A92" w:rsidRDefault="001F3A92" w:rsidP="001F3A92">
            <w:pPr>
              <w:jc w:val="center"/>
              <w:rPr>
                <w:sz w:val="18"/>
                <w:szCs w:val="18"/>
                <w:lang w:val="sl-SI"/>
              </w:rPr>
            </w:pPr>
            <w:r>
              <w:rPr>
                <w:sz w:val="18"/>
                <w:szCs w:val="18"/>
                <w:lang w:val="sl-SI"/>
              </w:rPr>
              <w:t>48</w:t>
            </w:r>
          </w:p>
        </w:tc>
        <w:tc>
          <w:tcPr>
            <w:tcW w:w="1641" w:type="dxa"/>
            <w:vAlign w:val="center"/>
          </w:tcPr>
          <w:p w:rsidR="001F3A92" w:rsidRPr="001F3A92" w:rsidRDefault="006213AC" w:rsidP="001F3A92">
            <w:pPr>
              <w:jc w:val="center"/>
              <w:rPr>
                <w:sz w:val="18"/>
                <w:szCs w:val="18"/>
                <w:lang w:val="sl-SI"/>
              </w:rPr>
            </w:pPr>
            <w:r>
              <w:rPr>
                <w:sz w:val="18"/>
                <w:szCs w:val="18"/>
                <w:lang w:val="sl-SI"/>
              </w:rPr>
              <w:t>31</w:t>
            </w:r>
          </w:p>
        </w:tc>
        <w:tc>
          <w:tcPr>
            <w:tcW w:w="1642" w:type="dxa"/>
            <w:vAlign w:val="center"/>
          </w:tcPr>
          <w:p w:rsidR="001F3A92" w:rsidRPr="001F3A92" w:rsidRDefault="006213AC" w:rsidP="001F3A92">
            <w:pPr>
              <w:jc w:val="center"/>
              <w:rPr>
                <w:sz w:val="18"/>
                <w:szCs w:val="18"/>
                <w:lang w:val="sl-SI"/>
              </w:rPr>
            </w:pPr>
            <w:r>
              <w:rPr>
                <w:sz w:val="18"/>
                <w:szCs w:val="18"/>
                <w:lang w:val="sl-SI"/>
              </w:rPr>
              <w:t>36</w:t>
            </w:r>
          </w:p>
        </w:tc>
        <w:tc>
          <w:tcPr>
            <w:tcW w:w="1329" w:type="dxa"/>
            <w:vAlign w:val="center"/>
          </w:tcPr>
          <w:p w:rsidR="001F3A92" w:rsidRPr="001F3A92" w:rsidRDefault="006213AC" w:rsidP="001F3A92">
            <w:pPr>
              <w:jc w:val="center"/>
              <w:rPr>
                <w:sz w:val="18"/>
                <w:szCs w:val="18"/>
                <w:lang w:val="sl-SI"/>
              </w:rPr>
            </w:pPr>
            <w:r>
              <w:rPr>
                <w:sz w:val="18"/>
                <w:szCs w:val="18"/>
                <w:lang w:val="sl-SI"/>
              </w:rPr>
              <w:t>26</w:t>
            </w:r>
          </w:p>
        </w:tc>
      </w:tr>
      <w:tr w:rsidR="001F3A92" w:rsidTr="00DC5178">
        <w:trPr>
          <w:trHeight w:val="444"/>
        </w:trPr>
        <w:tc>
          <w:tcPr>
            <w:tcW w:w="2335" w:type="dxa"/>
            <w:gridSpan w:val="2"/>
            <w:vAlign w:val="center"/>
          </w:tcPr>
          <w:p w:rsidR="001F3A92" w:rsidRPr="001F3A92" w:rsidRDefault="001F3A92" w:rsidP="001F3A92">
            <w:pPr>
              <w:jc w:val="center"/>
              <w:rPr>
                <w:sz w:val="18"/>
                <w:szCs w:val="18"/>
                <w:lang w:val="sl-SI"/>
              </w:rPr>
            </w:pPr>
            <w:r>
              <w:rPr>
                <w:sz w:val="18"/>
                <w:szCs w:val="18"/>
                <w:lang w:val="sl-SI"/>
              </w:rPr>
              <w:t>Broj riješenih</w:t>
            </w:r>
          </w:p>
        </w:tc>
        <w:tc>
          <w:tcPr>
            <w:tcW w:w="1094" w:type="dxa"/>
            <w:vAlign w:val="center"/>
          </w:tcPr>
          <w:p w:rsidR="001F3A92" w:rsidRPr="001F3A92" w:rsidRDefault="006213AC" w:rsidP="001F3A92">
            <w:pPr>
              <w:jc w:val="center"/>
              <w:rPr>
                <w:sz w:val="18"/>
                <w:szCs w:val="18"/>
                <w:lang w:val="sl-SI"/>
              </w:rPr>
            </w:pPr>
            <w:r>
              <w:rPr>
                <w:sz w:val="18"/>
                <w:szCs w:val="18"/>
                <w:lang w:val="sl-SI"/>
              </w:rPr>
              <w:t>56</w:t>
            </w:r>
          </w:p>
        </w:tc>
        <w:tc>
          <w:tcPr>
            <w:tcW w:w="1641" w:type="dxa"/>
            <w:vAlign w:val="center"/>
          </w:tcPr>
          <w:p w:rsidR="001F3A92" w:rsidRPr="001F3A92" w:rsidRDefault="001F3A92" w:rsidP="001F3A92">
            <w:pPr>
              <w:jc w:val="center"/>
              <w:rPr>
                <w:sz w:val="18"/>
                <w:szCs w:val="18"/>
                <w:lang w:val="sl-SI"/>
              </w:rPr>
            </w:pPr>
            <w:r>
              <w:rPr>
                <w:sz w:val="18"/>
                <w:szCs w:val="18"/>
                <w:lang w:val="sl-SI"/>
              </w:rPr>
              <w:t>42</w:t>
            </w:r>
          </w:p>
        </w:tc>
        <w:tc>
          <w:tcPr>
            <w:tcW w:w="1641" w:type="dxa"/>
            <w:vAlign w:val="center"/>
          </w:tcPr>
          <w:p w:rsidR="001F3A92" w:rsidRPr="001F3A92" w:rsidRDefault="006213AC" w:rsidP="001F3A92">
            <w:pPr>
              <w:jc w:val="center"/>
              <w:rPr>
                <w:sz w:val="18"/>
                <w:szCs w:val="18"/>
                <w:lang w:val="sl-SI"/>
              </w:rPr>
            </w:pPr>
            <w:r>
              <w:rPr>
                <w:sz w:val="18"/>
                <w:szCs w:val="18"/>
                <w:lang w:val="sl-SI"/>
              </w:rPr>
              <w:t>60</w:t>
            </w:r>
          </w:p>
        </w:tc>
        <w:tc>
          <w:tcPr>
            <w:tcW w:w="1642" w:type="dxa"/>
            <w:vAlign w:val="center"/>
          </w:tcPr>
          <w:p w:rsidR="001F3A92" w:rsidRPr="001F3A92" w:rsidRDefault="006213AC" w:rsidP="001F3A92">
            <w:pPr>
              <w:jc w:val="center"/>
              <w:rPr>
                <w:sz w:val="18"/>
                <w:szCs w:val="18"/>
                <w:lang w:val="sl-SI"/>
              </w:rPr>
            </w:pPr>
            <w:r>
              <w:rPr>
                <w:sz w:val="18"/>
                <w:szCs w:val="18"/>
                <w:lang w:val="sl-SI"/>
              </w:rPr>
              <w:t>181</w:t>
            </w:r>
          </w:p>
        </w:tc>
        <w:tc>
          <w:tcPr>
            <w:tcW w:w="1329" w:type="dxa"/>
            <w:vAlign w:val="center"/>
          </w:tcPr>
          <w:p w:rsidR="001F3A92" w:rsidRPr="001F3A92" w:rsidRDefault="006213AC" w:rsidP="001F3A92">
            <w:pPr>
              <w:jc w:val="center"/>
              <w:rPr>
                <w:sz w:val="18"/>
                <w:szCs w:val="18"/>
                <w:lang w:val="sl-SI"/>
              </w:rPr>
            </w:pPr>
            <w:r>
              <w:rPr>
                <w:sz w:val="18"/>
                <w:szCs w:val="18"/>
                <w:lang w:val="sl-SI"/>
              </w:rPr>
              <w:t>80</w:t>
            </w:r>
          </w:p>
        </w:tc>
      </w:tr>
      <w:tr w:rsidR="001F3A92" w:rsidTr="00DC5178">
        <w:trPr>
          <w:trHeight w:val="399"/>
        </w:trPr>
        <w:tc>
          <w:tcPr>
            <w:tcW w:w="1007" w:type="dxa"/>
            <w:vMerge w:val="restart"/>
            <w:vAlign w:val="center"/>
          </w:tcPr>
          <w:p w:rsidR="001F3A92" w:rsidRPr="001F3A92" w:rsidRDefault="001F3A92" w:rsidP="001F3A92">
            <w:pPr>
              <w:jc w:val="center"/>
              <w:rPr>
                <w:sz w:val="18"/>
                <w:szCs w:val="18"/>
                <w:lang w:val="sl-SI"/>
              </w:rPr>
            </w:pPr>
            <w:r>
              <w:rPr>
                <w:sz w:val="18"/>
                <w:szCs w:val="18"/>
                <w:lang w:val="sl-SI"/>
              </w:rPr>
              <w:t>Po načinu rješavanja</w:t>
            </w:r>
          </w:p>
        </w:tc>
        <w:tc>
          <w:tcPr>
            <w:tcW w:w="1328" w:type="dxa"/>
            <w:vAlign w:val="center"/>
          </w:tcPr>
          <w:p w:rsidR="001F3A92" w:rsidRPr="001F3A92" w:rsidRDefault="001F3A92" w:rsidP="001F3A92">
            <w:pPr>
              <w:jc w:val="center"/>
              <w:rPr>
                <w:sz w:val="18"/>
                <w:szCs w:val="18"/>
                <w:lang w:val="sl-SI"/>
              </w:rPr>
            </w:pPr>
            <w:r>
              <w:rPr>
                <w:sz w:val="18"/>
                <w:szCs w:val="18"/>
                <w:lang w:val="sl-SI"/>
              </w:rPr>
              <w:t>Odbačaj</w:t>
            </w:r>
          </w:p>
        </w:tc>
        <w:tc>
          <w:tcPr>
            <w:tcW w:w="1094" w:type="dxa"/>
            <w:vAlign w:val="center"/>
          </w:tcPr>
          <w:p w:rsidR="001F3A92" w:rsidRPr="001F3A92" w:rsidRDefault="006213AC" w:rsidP="001F3A92">
            <w:pPr>
              <w:jc w:val="center"/>
              <w:rPr>
                <w:sz w:val="18"/>
                <w:szCs w:val="18"/>
                <w:lang w:val="sl-SI"/>
              </w:rPr>
            </w:pPr>
            <w:r>
              <w:rPr>
                <w:sz w:val="18"/>
                <w:szCs w:val="18"/>
                <w:lang w:val="sl-SI"/>
              </w:rPr>
              <w:t>33</w:t>
            </w:r>
          </w:p>
        </w:tc>
        <w:tc>
          <w:tcPr>
            <w:tcW w:w="1641" w:type="dxa"/>
            <w:vAlign w:val="center"/>
          </w:tcPr>
          <w:p w:rsidR="001F3A92" w:rsidRPr="001F3A92" w:rsidRDefault="001F3A92" w:rsidP="001F3A92">
            <w:pPr>
              <w:jc w:val="center"/>
              <w:rPr>
                <w:sz w:val="18"/>
                <w:szCs w:val="18"/>
                <w:lang w:val="sl-SI"/>
              </w:rPr>
            </w:pPr>
            <w:r>
              <w:rPr>
                <w:sz w:val="18"/>
                <w:szCs w:val="18"/>
                <w:lang w:val="sl-SI"/>
              </w:rPr>
              <w:t>15</w:t>
            </w:r>
          </w:p>
        </w:tc>
        <w:tc>
          <w:tcPr>
            <w:tcW w:w="1641" w:type="dxa"/>
            <w:vAlign w:val="center"/>
          </w:tcPr>
          <w:p w:rsidR="001F3A92" w:rsidRPr="001F3A92" w:rsidRDefault="006213AC" w:rsidP="001F3A92">
            <w:pPr>
              <w:jc w:val="center"/>
              <w:rPr>
                <w:sz w:val="18"/>
                <w:szCs w:val="18"/>
                <w:lang w:val="sl-SI"/>
              </w:rPr>
            </w:pPr>
            <w:r>
              <w:rPr>
                <w:sz w:val="18"/>
                <w:szCs w:val="18"/>
                <w:lang w:val="sl-SI"/>
              </w:rPr>
              <w:t>48</w:t>
            </w:r>
          </w:p>
        </w:tc>
        <w:tc>
          <w:tcPr>
            <w:tcW w:w="1642" w:type="dxa"/>
            <w:vAlign w:val="center"/>
          </w:tcPr>
          <w:p w:rsidR="001F3A92" w:rsidRPr="001F3A92" w:rsidRDefault="006213AC" w:rsidP="001F3A92">
            <w:pPr>
              <w:jc w:val="center"/>
              <w:rPr>
                <w:sz w:val="18"/>
                <w:szCs w:val="18"/>
                <w:lang w:val="sl-SI"/>
              </w:rPr>
            </w:pPr>
            <w:r>
              <w:rPr>
                <w:sz w:val="18"/>
                <w:szCs w:val="18"/>
                <w:lang w:val="sl-SI"/>
              </w:rPr>
              <w:t>158</w:t>
            </w:r>
          </w:p>
        </w:tc>
        <w:tc>
          <w:tcPr>
            <w:tcW w:w="1329" w:type="dxa"/>
            <w:vAlign w:val="center"/>
          </w:tcPr>
          <w:p w:rsidR="001F3A92" w:rsidRPr="001F3A92" w:rsidRDefault="006213AC" w:rsidP="001F3A92">
            <w:pPr>
              <w:jc w:val="center"/>
              <w:rPr>
                <w:sz w:val="18"/>
                <w:szCs w:val="18"/>
                <w:lang w:val="sl-SI"/>
              </w:rPr>
            </w:pPr>
            <w:r>
              <w:rPr>
                <w:sz w:val="18"/>
                <w:szCs w:val="18"/>
                <w:lang w:val="sl-SI"/>
              </w:rPr>
              <w:t>75</w:t>
            </w:r>
          </w:p>
        </w:tc>
      </w:tr>
      <w:tr w:rsidR="001F3A92" w:rsidTr="00DC5178">
        <w:trPr>
          <w:trHeight w:val="444"/>
        </w:trPr>
        <w:tc>
          <w:tcPr>
            <w:tcW w:w="1007" w:type="dxa"/>
            <w:vMerge/>
            <w:vAlign w:val="center"/>
          </w:tcPr>
          <w:p w:rsidR="001F3A92" w:rsidRPr="001F3A92" w:rsidRDefault="001F3A92" w:rsidP="001F3A92">
            <w:pPr>
              <w:jc w:val="center"/>
              <w:rPr>
                <w:sz w:val="18"/>
                <w:szCs w:val="18"/>
                <w:lang w:val="sl-SI"/>
              </w:rPr>
            </w:pPr>
          </w:p>
        </w:tc>
        <w:tc>
          <w:tcPr>
            <w:tcW w:w="1328" w:type="dxa"/>
            <w:vAlign w:val="center"/>
          </w:tcPr>
          <w:p w:rsidR="001F3A92" w:rsidRPr="001F3A92" w:rsidRDefault="001F3A92" w:rsidP="001F3A92">
            <w:pPr>
              <w:jc w:val="center"/>
              <w:rPr>
                <w:sz w:val="18"/>
                <w:szCs w:val="18"/>
                <w:lang w:val="sl-SI"/>
              </w:rPr>
            </w:pPr>
            <w:r>
              <w:rPr>
                <w:sz w:val="18"/>
                <w:szCs w:val="18"/>
                <w:lang w:val="sl-SI"/>
              </w:rPr>
              <w:t>Nastupilo zastarijevanje krivičnog gonjenja</w:t>
            </w:r>
          </w:p>
        </w:tc>
        <w:tc>
          <w:tcPr>
            <w:tcW w:w="1094" w:type="dxa"/>
            <w:vAlign w:val="center"/>
          </w:tcPr>
          <w:p w:rsidR="001F3A92" w:rsidRPr="001F3A92" w:rsidRDefault="006213AC" w:rsidP="001F3A92">
            <w:pPr>
              <w:jc w:val="center"/>
              <w:rPr>
                <w:sz w:val="18"/>
                <w:szCs w:val="18"/>
                <w:lang w:val="sl-SI"/>
              </w:rPr>
            </w:pPr>
            <w:r>
              <w:rPr>
                <w:sz w:val="18"/>
                <w:szCs w:val="18"/>
                <w:lang w:val="sl-SI"/>
              </w:rPr>
              <w:t>28</w:t>
            </w:r>
          </w:p>
        </w:tc>
        <w:tc>
          <w:tcPr>
            <w:tcW w:w="1641" w:type="dxa"/>
            <w:vAlign w:val="center"/>
          </w:tcPr>
          <w:p w:rsidR="001F3A92" w:rsidRPr="001F3A92" w:rsidRDefault="001F3A92" w:rsidP="001F3A92">
            <w:pPr>
              <w:jc w:val="center"/>
              <w:rPr>
                <w:sz w:val="18"/>
                <w:szCs w:val="18"/>
                <w:lang w:val="sl-SI"/>
              </w:rPr>
            </w:pPr>
            <w:r>
              <w:rPr>
                <w:sz w:val="18"/>
                <w:szCs w:val="18"/>
                <w:lang w:val="sl-SI"/>
              </w:rPr>
              <w:t>8</w:t>
            </w:r>
          </w:p>
        </w:tc>
        <w:tc>
          <w:tcPr>
            <w:tcW w:w="1641" w:type="dxa"/>
            <w:vAlign w:val="center"/>
          </w:tcPr>
          <w:p w:rsidR="001F3A92" w:rsidRPr="001F3A92" w:rsidRDefault="006213AC" w:rsidP="001F3A92">
            <w:pPr>
              <w:jc w:val="center"/>
              <w:rPr>
                <w:sz w:val="18"/>
                <w:szCs w:val="18"/>
                <w:lang w:val="sl-SI"/>
              </w:rPr>
            </w:pPr>
            <w:r>
              <w:rPr>
                <w:sz w:val="18"/>
                <w:szCs w:val="18"/>
                <w:lang w:val="sl-SI"/>
              </w:rPr>
              <w:t>45</w:t>
            </w:r>
          </w:p>
        </w:tc>
        <w:tc>
          <w:tcPr>
            <w:tcW w:w="1642" w:type="dxa"/>
            <w:vAlign w:val="center"/>
          </w:tcPr>
          <w:p w:rsidR="001F3A92" w:rsidRPr="001F3A92" w:rsidRDefault="006213AC" w:rsidP="001F3A92">
            <w:pPr>
              <w:jc w:val="center"/>
              <w:rPr>
                <w:sz w:val="18"/>
                <w:szCs w:val="18"/>
                <w:lang w:val="sl-SI"/>
              </w:rPr>
            </w:pPr>
            <w:r>
              <w:rPr>
                <w:sz w:val="18"/>
                <w:szCs w:val="18"/>
                <w:lang w:val="sl-SI"/>
              </w:rPr>
              <w:t>154</w:t>
            </w:r>
          </w:p>
        </w:tc>
        <w:tc>
          <w:tcPr>
            <w:tcW w:w="1329" w:type="dxa"/>
            <w:vAlign w:val="center"/>
          </w:tcPr>
          <w:p w:rsidR="001F3A92" w:rsidRPr="001F3A92" w:rsidRDefault="006213AC" w:rsidP="001F3A92">
            <w:pPr>
              <w:jc w:val="center"/>
              <w:rPr>
                <w:sz w:val="18"/>
                <w:szCs w:val="18"/>
                <w:lang w:val="sl-SI"/>
              </w:rPr>
            </w:pPr>
            <w:r>
              <w:rPr>
                <w:sz w:val="18"/>
                <w:szCs w:val="18"/>
                <w:lang w:val="sl-SI"/>
              </w:rPr>
              <w:t>75</w:t>
            </w:r>
          </w:p>
        </w:tc>
      </w:tr>
      <w:tr w:rsidR="001F3A92" w:rsidTr="00DC5178">
        <w:trPr>
          <w:trHeight w:val="480"/>
        </w:trPr>
        <w:tc>
          <w:tcPr>
            <w:tcW w:w="1007" w:type="dxa"/>
            <w:vMerge/>
            <w:vAlign w:val="center"/>
          </w:tcPr>
          <w:p w:rsidR="001F3A92" w:rsidRPr="001F3A92" w:rsidRDefault="001F3A92" w:rsidP="001F3A92">
            <w:pPr>
              <w:jc w:val="center"/>
              <w:rPr>
                <w:sz w:val="18"/>
                <w:szCs w:val="18"/>
                <w:lang w:val="sl-SI"/>
              </w:rPr>
            </w:pPr>
          </w:p>
        </w:tc>
        <w:tc>
          <w:tcPr>
            <w:tcW w:w="1328" w:type="dxa"/>
            <w:vAlign w:val="center"/>
          </w:tcPr>
          <w:p w:rsidR="001F3A92" w:rsidRPr="001F3A92" w:rsidRDefault="001F3A92" w:rsidP="001F3A92">
            <w:pPr>
              <w:jc w:val="center"/>
              <w:rPr>
                <w:sz w:val="18"/>
                <w:szCs w:val="18"/>
                <w:lang w:val="sl-SI"/>
              </w:rPr>
            </w:pPr>
            <w:r>
              <w:rPr>
                <w:sz w:val="18"/>
                <w:szCs w:val="18"/>
                <w:lang w:val="sl-SI"/>
              </w:rPr>
              <w:t>Otkriveno</w:t>
            </w:r>
          </w:p>
        </w:tc>
        <w:tc>
          <w:tcPr>
            <w:tcW w:w="1094" w:type="dxa"/>
            <w:vAlign w:val="center"/>
          </w:tcPr>
          <w:p w:rsidR="001F3A92" w:rsidRPr="001F3A92" w:rsidRDefault="00512755" w:rsidP="001F3A92">
            <w:pPr>
              <w:jc w:val="center"/>
              <w:rPr>
                <w:sz w:val="18"/>
                <w:szCs w:val="18"/>
                <w:lang w:val="sl-SI"/>
              </w:rPr>
            </w:pPr>
            <w:r>
              <w:rPr>
                <w:sz w:val="18"/>
                <w:szCs w:val="18"/>
                <w:lang w:val="sl-SI"/>
              </w:rPr>
              <w:t>23</w:t>
            </w:r>
          </w:p>
        </w:tc>
        <w:tc>
          <w:tcPr>
            <w:tcW w:w="1641" w:type="dxa"/>
            <w:vAlign w:val="center"/>
          </w:tcPr>
          <w:p w:rsidR="001F3A92" w:rsidRPr="001F3A92" w:rsidRDefault="001F3A92" w:rsidP="001F3A92">
            <w:pPr>
              <w:jc w:val="center"/>
              <w:rPr>
                <w:sz w:val="18"/>
                <w:szCs w:val="18"/>
                <w:lang w:val="sl-SI"/>
              </w:rPr>
            </w:pPr>
            <w:r>
              <w:rPr>
                <w:sz w:val="18"/>
                <w:szCs w:val="18"/>
                <w:lang w:val="sl-SI"/>
              </w:rPr>
              <w:t>19</w:t>
            </w:r>
          </w:p>
        </w:tc>
        <w:tc>
          <w:tcPr>
            <w:tcW w:w="1641" w:type="dxa"/>
            <w:vAlign w:val="center"/>
          </w:tcPr>
          <w:p w:rsidR="001F3A92" w:rsidRPr="001F3A92" w:rsidRDefault="006213AC" w:rsidP="001F3A92">
            <w:pPr>
              <w:jc w:val="center"/>
              <w:rPr>
                <w:sz w:val="18"/>
                <w:szCs w:val="18"/>
                <w:lang w:val="sl-SI"/>
              </w:rPr>
            </w:pPr>
            <w:r>
              <w:rPr>
                <w:sz w:val="18"/>
                <w:szCs w:val="18"/>
                <w:lang w:val="sl-SI"/>
              </w:rPr>
              <w:t>8</w:t>
            </w:r>
          </w:p>
        </w:tc>
        <w:tc>
          <w:tcPr>
            <w:tcW w:w="1642" w:type="dxa"/>
            <w:vAlign w:val="center"/>
          </w:tcPr>
          <w:p w:rsidR="001F3A92" w:rsidRPr="001F3A92" w:rsidRDefault="006213AC" w:rsidP="001F3A92">
            <w:pPr>
              <w:jc w:val="center"/>
              <w:rPr>
                <w:sz w:val="18"/>
                <w:szCs w:val="18"/>
                <w:lang w:val="sl-SI"/>
              </w:rPr>
            </w:pPr>
            <w:r>
              <w:rPr>
                <w:sz w:val="18"/>
                <w:szCs w:val="18"/>
                <w:lang w:val="sl-SI"/>
              </w:rPr>
              <w:t>3</w:t>
            </w:r>
          </w:p>
        </w:tc>
        <w:tc>
          <w:tcPr>
            <w:tcW w:w="1329" w:type="dxa"/>
            <w:vAlign w:val="center"/>
          </w:tcPr>
          <w:p w:rsidR="001F3A92" w:rsidRPr="001F3A92" w:rsidRDefault="006213AC" w:rsidP="001F3A92">
            <w:pPr>
              <w:jc w:val="center"/>
              <w:rPr>
                <w:sz w:val="18"/>
                <w:szCs w:val="18"/>
                <w:lang w:val="sl-SI"/>
              </w:rPr>
            </w:pPr>
            <w:r>
              <w:rPr>
                <w:sz w:val="18"/>
                <w:szCs w:val="18"/>
                <w:lang w:val="sl-SI"/>
              </w:rPr>
              <w:t>5</w:t>
            </w:r>
          </w:p>
        </w:tc>
      </w:tr>
      <w:tr w:rsidR="001F3A92" w:rsidTr="00DC5178">
        <w:trPr>
          <w:trHeight w:val="365"/>
        </w:trPr>
        <w:tc>
          <w:tcPr>
            <w:tcW w:w="1007" w:type="dxa"/>
            <w:vMerge/>
            <w:vAlign w:val="center"/>
          </w:tcPr>
          <w:p w:rsidR="001F3A92" w:rsidRPr="001F3A92" w:rsidRDefault="001F3A92" w:rsidP="001F3A92">
            <w:pPr>
              <w:jc w:val="center"/>
              <w:rPr>
                <w:sz w:val="18"/>
                <w:szCs w:val="18"/>
                <w:lang w:val="sl-SI"/>
              </w:rPr>
            </w:pPr>
          </w:p>
        </w:tc>
        <w:tc>
          <w:tcPr>
            <w:tcW w:w="1328" w:type="dxa"/>
            <w:vAlign w:val="center"/>
          </w:tcPr>
          <w:p w:rsidR="001F3A92" w:rsidRPr="001F3A92" w:rsidRDefault="001F3A92" w:rsidP="001F3A92">
            <w:pPr>
              <w:jc w:val="center"/>
              <w:rPr>
                <w:sz w:val="18"/>
                <w:szCs w:val="18"/>
                <w:lang w:val="sl-SI"/>
              </w:rPr>
            </w:pPr>
            <w:r>
              <w:rPr>
                <w:sz w:val="18"/>
                <w:szCs w:val="18"/>
                <w:lang w:val="sl-SI"/>
              </w:rPr>
              <w:t>Ustupljeno prijava</w:t>
            </w:r>
          </w:p>
        </w:tc>
        <w:tc>
          <w:tcPr>
            <w:tcW w:w="1094" w:type="dxa"/>
            <w:vAlign w:val="center"/>
          </w:tcPr>
          <w:p w:rsidR="001F3A92" w:rsidRPr="001F3A92" w:rsidRDefault="00512755" w:rsidP="001F3A92">
            <w:pPr>
              <w:jc w:val="center"/>
              <w:rPr>
                <w:sz w:val="18"/>
                <w:szCs w:val="18"/>
                <w:lang w:val="sl-SI"/>
              </w:rPr>
            </w:pPr>
            <w:r>
              <w:rPr>
                <w:sz w:val="18"/>
                <w:szCs w:val="18"/>
                <w:lang w:val="sl-SI"/>
              </w:rPr>
              <w:t>0</w:t>
            </w:r>
          </w:p>
        </w:tc>
        <w:tc>
          <w:tcPr>
            <w:tcW w:w="1641" w:type="dxa"/>
            <w:vAlign w:val="center"/>
          </w:tcPr>
          <w:p w:rsidR="001F3A92" w:rsidRPr="001F3A92" w:rsidRDefault="001F3A92" w:rsidP="001F3A92">
            <w:pPr>
              <w:jc w:val="center"/>
              <w:rPr>
                <w:sz w:val="18"/>
                <w:szCs w:val="18"/>
                <w:lang w:val="sl-SI"/>
              </w:rPr>
            </w:pPr>
            <w:r>
              <w:rPr>
                <w:sz w:val="18"/>
                <w:szCs w:val="18"/>
                <w:lang w:val="sl-SI"/>
              </w:rPr>
              <w:t>0</w:t>
            </w:r>
          </w:p>
        </w:tc>
        <w:tc>
          <w:tcPr>
            <w:tcW w:w="1641" w:type="dxa"/>
            <w:vAlign w:val="center"/>
          </w:tcPr>
          <w:p w:rsidR="001F3A92" w:rsidRPr="001F3A92" w:rsidRDefault="006213AC" w:rsidP="001F3A92">
            <w:pPr>
              <w:jc w:val="center"/>
              <w:rPr>
                <w:sz w:val="18"/>
                <w:szCs w:val="18"/>
                <w:lang w:val="sl-SI"/>
              </w:rPr>
            </w:pPr>
            <w:r>
              <w:rPr>
                <w:sz w:val="18"/>
                <w:szCs w:val="18"/>
                <w:lang w:val="sl-SI"/>
              </w:rPr>
              <w:t>4</w:t>
            </w:r>
          </w:p>
        </w:tc>
        <w:tc>
          <w:tcPr>
            <w:tcW w:w="1642" w:type="dxa"/>
            <w:vAlign w:val="center"/>
          </w:tcPr>
          <w:p w:rsidR="001F3A92" w:rsidRPr="001F3A92" w:rsidRDefault="006213AC" w:rsidP="001F3A92">
            <w:pPr>
              <w:jc w:val="center"/>
              <w:rPr>
                <w:sz w:val="18"/>
                <w:szCs w:val="18"/>
                <w:lang w:val="sl-SI"/>
              </w:rPr>
            </w:pPr>
            <w:r>
              <w:rPr>
                <w:sz w:val="18"/>
                <w:szCs w:val="18"/>
                <w:lang w:val="sl-SI"/>
              </w:rPr>
              <w:t>20</w:t>
            </w:r>
          </w:p>
        </w:tc>
        <w:tc>
          <w:tcPr>
            <w:tcW w:w="1329" w:type="dxa"/>
            <w:vAlign w:val="center"/>
          </w:tcPr>
          <w:p w:rsidR="001F3A92" w:rsidRPr="001F3A92" w:rsidRDefault="006213AC" w:rsidP="001F3A92">
            <w:pPr>
              <w:jc w:val="center"/>
              <w:rPr>
                <w:sz w:val="18"/>
                <w:szCs w:val="18"/>
                <w:lang w:val="sl-SI"/>
              </w:rPr>
            </w:pPr>
            <w:r>
              <w:rPr>
                <w:sz w:val="18"/>
                <w:szCs w:val="18"/>
                <w:lang w:val="sl-SI"/>
              </w:rPr>
              <w:t>0</w:t>
            </w:r>
          </w:p>
        </w:tc>
      </w:tr>
      <w:tr w:rsidR="001F3A92" w:rsidTr="00DC5178">
        <w:trPr>
          <w:trHeight w:val="408"/>
        </w:trPr>
        <w:tc>
          <w:tcPr>
            <w:tcW w:w="1007" w:type="dxa"/>
            <w:vMerge/>
            <w:vAlign w:val="center"/>
          </w:tcPr>
          <w:p w:rsidR="001F3A92" w:rsidRPr="001F3A92" w:rsidRDefault="001F3A92" w:rsidP="001F3A92">
            <w:pPr>
              <w:jc w:val="center"/>
              <w:rPr>
                <w:sz w:val="18"/>
                <w:szCs w:val="18"/>
                <w:lang w:val="sl-SI"/>
              </w:rPr>
            </w:pPr>
          </w:p>
        </w:tc>
        <w:tc>
          <w:tcPr>
            <w:tcW w:w="1328" w:type="dxa"/>
            <w:vAlign w:val="center"/>
          </w:tcPr>
          <w:p w:rsidR="001F3A92" w:rsidRPr="001F3A92" w:rsidRDefault="001F3A92" w:rsidP="001F3A92">
            <w:pPr>
              <w:jc w:val="center"/>
              <w:rPr>
                <w:sz w:val="18"/>
                <w:szCs w:val="18"/>
                <w:lang w:val="sl-SI"/>
              </w:rPr>
            </w:pPr>
            <w:r>
              <w:rPr>
                <w:sz w:val="18"/>
                <w:szCs w:val="18"/>
                <w:lang w:val="sl-SI"/>
              </w:rPr>
              <w:t>Riješeno na drugi način</w:t>
            </w:r>
          </w:p>
        </w:tc>
        <w:tc>
          <w:tcPr>
            <w:tcW w:w="1094" w:type="dxa"/>
            <w:vAlign w:val="center"/>
          </w:tcPr>
          <w:p w:rsidR="001F3A92" w:rsidRPr="001F3A92" w:rsidRDefault="00512755" w:rsidP="001F3A92">
            <w:pPr>
              <w:jc w:val="center"/>
              <w:rPr>
                <w:sz w:val="18"/>
                <w:szCs w:val="18"/>
                <w:lang w:val="sl-SI"/>
              </w:rPr>
            </w:pPr>
            <w:r>
              <w:rPr>
                <w:sz w:val="18"/>
                <w:szCs w:val="18"/>
                <w:lang w:val="sl-SI"/>
              </w:rPr>
              <w:t>0</w:t>
            </w:r>
          </w:p>
        </w:tc>
        <w:tc>
          <w:tcPr>
            <w:tcW w:w="1641" w:type="dxa"/>
            <w:vAlign w:val="center"/>
          </w:tcPr>
          <w:p w:rsidR="001F3A92" w:rsidRPr="001F3A92" w:rsidRDefault="001F3A92" w:rsidP="001F3A92">
            <w:pPr>
              <w:jc w:val="center"/>
              <w:rPr>
                <w:sz w:val="18"/>
                <w:szCs w:val="18"/>
                <w:lang w:val="sl-SI"/>
              </w:rPr>
            </w:pPr>
            <w:r>
              <w:rPr>
                <w:sz w:val="18"/>
                <w:szCs w:val="18"/>
                <w:lang w:val="sl-SI"/>
              </w:rPr>
              <w:t>0</w:t>
            </w:r>
          </w:p>
        </w:tc>
        <w:tc>
          <w:tcPr>
            <w:tcW w:w="1641" w:type="dxa"/>
            <w:vAlign w:val="center"/>
          </w:tcPr>
          <w:p w:rsidR="001F3A92" w:rsidRPr="001F3A92" w:rsidRDefault="006213AC" w:rsidP="001F3A92">
            <w:pPr>
              <w:jc w:val="center"/>
              <w:rPr>
                <w:sz w:val="18"/>
                <w:szCs w:val="18"/>
                <w:lang w:val="sl-SI"/>
              </w:rPr>
            </w:pPr>
            <w:r>
              <w:rPr>
                <w:sz w:val="18"/>
                <w:szCs w:val="18"/>
                <w:lang w:val="sl-SI"/>
              </w:rPr>
              <w:t>0</w:t>
            </w:r>
          </w:p>
        </w:tc>
        <w:tc>
          <w:tcPr>
            <w:tcW w:w="1642" w:type="dxa"/>
            <w:vAlign w:val="center"/>
          </w:tcPr>
          <w:p w:rsidR="001F3A92" w:rsidRPr="001F3A92" w:rsidRDefault="006213AC" w:rsidP="001F3A92">
            <w:pPr>
              <w:jc w:val="center"/>
              <w:rPr>
                <w:sz w:val="18"/>
                <w:szCs w:val="18"/>
                <w:lang w:val="sl-SI"/>
              </w:rPr>
            </w:pPr>
            <w:r>
              <w:rPr>
                <w:sz w:val="18"/>
                <w:szCs w:val="18"/>
                <w:lang w:val="sl-SI"/>
              </w:rPr>
              <w:t>0</w:t>
            </w:r>
          </w:p>
        </w:tc>
        <w:tc>
          <w:tcPr>
            <w:tcW w:w="1329" w:type="dxa"/>
            <w:vAlign w:val="center"/>
          </w:tcPr>
          <w:p w:rsidR="001F3A92" w:rsidRPr="001F3A92" w:rsidRDefault="006213AC" w:rsidP="001F3A92">
            <w:pPr>
              <w:jc w:val="center"/>
              <w:rPr>
                <w:sz w:val="18"/>
                <w:szCs w:val="18"/>
                <w:lang w:val="sl-SI"/>
              </w:rPr>
            </w:pPr>
            <w:r>
              <w:rPr>
                <w:sz w:val="18"/>
                <w:szCs w:val="18"/>
                <w:lang w:val="sl-SI"/>
              </w:rPr>
              <w:t>0</w:t>
            </w:r>
          </w:p>
        </w:tc>
      </w:tr>
      <w:tr w:rsidR="001F3A92" w:rsidTr="00DC5178">
        <w:trPr>
          <w:trHeight w:val="336"/>
        </w:trPr>
        <w:tc>
          <w:tcPr>
            <w:tcW w:w="2335" w:type="dxa"/>
            <w:gridSpan w:val="2"/>
            <w:vAlign w:val="center"/>
          </w:tcPr>
          <w:p w:rsidR="001F3A92" w:rsidRPr="001F3A92" w:rsidRDefault="001F3A92" w:rsidP="001F3A92">
            <w:pPr>
              <w:jc w:val="center"/>
              <w:rPr>
                <w:sz w:val="18"/>
                <w:szCs w:val="18"/>
                <w:lang w:val="sl-SI"/>
              </w:rPr>
            </w:pPr>
            <w:r>
              <w:rPr>
                <w:sz w:val="18"/>
                <w:szCs w:val="18"/>
                <w:lang w:val="sl-SI"/>
              </w:rPr>
              <w:t>Ostalo neriješeno na kraju izvještajnog perioda</w:t>
            </w:r>
          </w:p>
        </w:tc>
        <w:tc>
          <w:tcPr>
            <w:tcW w:w="1094" w:type="dxa"/>
            <w:vAlign w:val="center"/>
          </w:tcPr>
          <w:p w:rsidR="001F3A92" w:rsidRPr="001F3A92" w:rsidRDefault="00512755" w:rsidP="001F3A92">
            <w:pPr>
              <w:jc w:val="center"/>
              <w:rPr>
                <w:sz w:val="18"/>
                <w:szCs w:val="18"/>
                <w:lang w:val="sl-SI"/>
              </w:rPr>
            </w:pPr>
            <w:r>
              <w:rPr>
                <w:sz w:val="18"/>
                <w:szCs w:val="18"/>
                <w:lang w:val="sl-SI"/>
              </w:rPr>
              <w:t>204</w:t>
            </w:r>
          </w:p>
        </w:tc>
        <w:tc>
          <w:tcPr>
            <w:tcW w:w="1641" w:type="dxa"/>
            <w:vAlign w:val="center"/>
          </w:tcPr>
          <w:p w:rsidR="001F3A92" w:rsidRPr="001F3A92" w:rsidRDefault="001F3A92" w:rsidP="001F3A92">
            <w:pPr>
              <w:jc w:val="center"/>
              <w:rPr>
                <w:sz w:val="18"/>
                <w:szCs w:val="18"/>
                <w:lang w:val="sl-SI"/>
              </w:rPr>
            </w:pPr>
            <w:r>
              <w:rPr>
                <w:sz w:val="18"/>
                <w:szCs w:val="18"/>
                <w:lang w:val="sl-SI"/>
              </w:rPr>
              <w:t>199</w:t>
            </w:r>
          </w:p>
        </w:tc>
        <w:tc>
          <w:tcPr>
            <w:tcW w:w="1641" w:type="dxa"/>
            <w:vAlign w:val="center"/>
          </w:tcPr>
          <w:p w:rsidR="001F3A92" w:rsidRPr="001F3A92" w:rsidRDefault="006213AC" w:rsidP="001F3A92">
            <w:pPr>
              <w:jc w:val="center"/>
              <w:rPr>
                <w:sz w:val="18"/>
                <w:szCs w:val="18"/>
                <w:lang w:val="sl-SI"/>
              </w:rPr>
            </w:pPr>
            <w:r>
              <w:rPr>
                <w:sz w:val="18"/>
                <w:szCs w:val="18"/>
                <w:lang w:val="sl-SI"/>
              </w:rPr>
              <w:t>193</w:t>
            </w:r>
          </w:p>
        </w:tc>
        <w:tc>
          <w:tcPr>
            <w:tcW w:w="1642" w:type="dxa"/>
            <w:vAlign w:val="center"/>
          </w:tcPr>
          <w:p w:rsidR="001F3A92" w:rsidRPr="001F3A92" w:rsidRDefault="006213AC" w:rsidP="001F3A92">
            <w:pPr>
              <w:jc w:val="center"/>
              <w:rPr>
                <w:sz w:val="18"/>
                <w:szCs w:val="18"/>
                <w:lang w:val="sl-SI"/>
              </w:rPr>
            </w:pPr>
            <w:r>
              <w:rPr>
                <w:sz w:val="18"/>
                <w:szCs w:val="18"/>
                <w:lang w:val="sl-SI"/>
              </w:rPr>
              <w:t>222</w:t>
            </w:r>
          </w:p>
        </w:tc>
        <w:tc>
          <w:tcPr>
            <w:tcW w:w="1329" w:type="dxa"/>
            <w:vAlign w:val="center"/>
          </w:tcPr>
          <w:p w:rsidR="001F3A92" w:rsidRPr="001F3A92" w:rsidRDefault="006213AC" w:rsidP="001F3A92">
            <w:pPr>
              <w:jc w:val="center"/>
              <w:rPr>
                <w:sz w:val="18"/>
                <w:szCs w:val="18"/>
                <w:lang w:val="sl-SI"/>
              </w:rPr>
            </w:pPr>
            <w:r>
              <w:rPr>
                <w:sz w:val="18"/>
                <w:szCs w:val="18"/>
                <w:lang w:val="sl-SI"/>
              </w:rPr>
              <w:t>367</w:t>
            </w:r>
          </w:p>
        </w:tc>
      </w:tr>
      <w:tr w:rsidR="001F3A92" w:rsidTr="00DC5178">
        <w:trPr>
          <w:trHeight w:val="408"/>
        </w:trPr>
        <w:tc>
          <w:tcPr>
            <w:tcW w:w="2335" w:type="dxa"/>
            <w:gridSpan w:val="2"/>
            <w:vAlign w:val="center"/>
          </w:tcPr>
          <w:p w:rsidR="001F3A92" w:rsidRPr="001F3A92" w:rsidRDefault="001F3A92" w:rsidP="001F3A92">
            <w:pPr>
              <w:jc w:val="center"/>
              <w:rPr>
                <w:sz w:val="18"/>
                <w:szCs w:val="18"/>
                <w:lang w:val="sl-SI"/>
              </w:rPr>
            </w:pPr>
            <w:r>
              <w:rPr>
                <w:sz w:val="18"/>
                <w:szCs w:val="18"/>
                <w:lang w:val="sl-SI"/>
              </w:rPr>
              <w:t>Savladavanje priliva (CR)</w:t>
            </w:r>
          </w:p>
        </w:tc>
        <w:tc>
          <w:tcPr>
            <w:tcW w:w="1094" w:type="dxa"/>
            <w:vAlign w:val="center"/>
          </w:tcPr>
          <w:p w:rsidR="001F3A92" w:rsidRPr="001F3A92" w:rsidRDefault="00512755" w:rsidP="001F3A92">
            <w:pPr>
              <w:jc w:val="center"/>
              <w:rPr>
                <w:sz w:val="18"/>
                <w:szCs w:val="18"/>
                <w:lang w:val="sl-SI"/>
              </w:rPr>
            </w:pPr>
            <w:r>
              <w:rPr>
                <w:sz w:val="18"/>
                <w:szCs w:val="18"/>
                <w:lang w:val="sl-SI"/>
              </w:rPr>
              <w:t>91.80</w:t>
            </w:r>
          </w:p>
        </w:tc>
        <w:tc>
          <w:tcPr>
            <w:tcW w:w="1641" w:type="dxa"/>
            <w:vAlign w:val="center"/>
          </w:tcPr>
          <w:p w:rsidR="001F3A92" w:rsidRPr="001F3A92" w:rsidRDefault="001F3A92" w:rsidP="001F3A92">
            <w:pPr>
              <w:jc w:val="center"/>
              <w:rPr>
                <w:sz w:val="18"/>
                <w:szCs w:val="18"/>
                <w:lang w:val="sl-SI"/>
              </w:rPr>
            </w:pPr>
            <w:r>
              <w:rPr>
                <w:sz w:val="18"/>
                <w:szCs w:val="18"/>
                <w:lang w:val="sl-SI"/>
              </w:rPr>
              <w:t>87,50</w:t>
            </w:r>
          </w:p>
        </w:tc>
        <w:tc>
          <w:tcPr>
            <w:tcW w:w="1641" w:type="dxa"/>
            <w:vAlign w:val="center"/>
          </w:tcPr>
          <w:p w:rsidR="001F3A92" w:rsidRPr="001F3A92" w:rsidRDefault="006213AC" w:rsidP="001F3A92">
            <w:pPr>
              <w:jc w:val="center"/>
              <w:rPr>
                <w:sz w:val="18"/>
                <w:szCs w:val="18"/>
                <w:lang w:val="sl-SI"/>
              </w:rPr>
            </w:pPr>
            <w:r>
              <w:rPr>
                <w:sz w:val="18"/>
                <w:szCs w:val="18"/>
                <w:lang w:val="sl-SI"/>
              </w:rPr>
              <w:t>193,55</w:t>
            </w:r>
          </w:p>
        </w:tc>
        <w:tc>
          <w:tcPr>
            <w:tcW w:w="1642" w:type="dxa"/>
            <w:vAlign w:val="center"/>
          </w:tcPr>
          <w:p w:rsidR="001F3A92" w:rsidRPr="001F3A92" w:rsidRDefault="006213AC" w:rsidP="001F3A92">
            <w:pPr>
              <w:jc w:val="center"/>
              <w:rPr>
                <w:sz w:val="18"/>
                <w:szCs w:val="18"/>
                <w:lang w:val="sl-SI"/>
              </w:rPr>
            </w:pPr>
            <w:r>
              <w:rPr>
                <w:sz w:val="18"/>
                <w:szCs w:val="18"/>
                <w:lang w:val="sl-SI"/>
              </w:rPr>
              <w:t>502,78</w:t>
            </w:r>
          </w:p>
        </w:tc>
        <w:tc>
          <w:tcPr>
            <w:tcW w:w="1329" w:type="dxa"/>
            <w:vAlign w:val="center"/>
          </w:tcPr>
          <w:p w:rsidR="001F3A92" w:rsidRPr="001F3A92" w:rsidRDefault="006213AC" w:rsidP="001F3A92">
            <w:pPr>
              <w:jc w:val="center"/>
              <w:rPr>
                <w:sz w:val="18"/>
                <w:szCs w:val="18"/>
                <w:lang w:val="sl-SI"/>
              </w:rPr>
            </w:pPr>
            <w:r>
              <w:rPr>
                <w:sz w:val="18"/>
                <w:szCs w:val="18"/>
                <w:lang w:val="sl-SI"/>
              </w:rPr>
              <w:t>307,69</w:t>
            </w:r>
          </w:p>
        </w:tc>
      </w:tr>
      <w:tr w:rsidR="001F3A92" w:rsidTr="00DC5178">
        <w:trPr>
          <w:trHeight w:val="363"/>
        </w:trPr>
        <w:tc>
          <w:tcPr>
            <w:tcW w:w="2335" w:type="dxa"/>
            <w:gridSpan w:val="2"/>
            <w:vAlign w:val="center"/>
          </w:tcPr>
          <w:p w:rsidR="001F3A92" w:rsidRPr="001F3A92" w:rsidRDefault="001F3A92" w:rsidP="001F3A92">
            <w:pPr>
              <w:jc w:val="center"/>
              <w:rPr>
                <w:sz w:val="18"/>
                <w:szCs w:val="18"/>
                <w:lang w:val="sl-SI"/>
              </w:rPr>
            </w:pPr>
            <w:r>
              <w:rPr>
                <w:sz w:val="18"/>
                <w:szCs w:val="18"/>
                <w:lang w:val="sl-SI"/>
              </w:rPr>
              <w:t>Dužina trajanja (DT)</w:t>
            </w:r>
          </w:p>
        </w:tc>
        <w:tc>
          <w:tcPr>
            <w:tcW w:w="1094" w:type="dxa"/>
            <w:vAlign w:val="center"/>
          </w:tcPr>
          <w:p w:rsidR="001F3A92" w:rsidRPr="001F3A92" w:rsidRDefault="00512755" w:rsidP="001F3A92">
            <w:pPr>
              <w:jc w:val="center"/>
              <w:rPr>
                <w:sz w:val="18"/>
                <w:szCs w:val="18"/>
                <w:lang w:val="sl-SI"/>
              </w:rPr>
            </w:pPr>
            <w:r>
              <w:rPr>
                <w:sz w:val="18"/>
                <w:szCs w:val="18"/>
                <w:lang w:val="sl-SI"/>
              </w:rPr>
              <w:t>1.329,64</w:t>
            </w:r>
          </w:p>
        </w:tc>
        <w:tc>
          <w:tcPr>
            <w:tcW w:w="1641" w:type="dxa"/>
            <w:vAlign w:val="center"/>
          </w:tcPr>
          <w:p w:rsidR="001F3A92" w:rsidRPr="001F3A92" w:rsidRDefault="006213AC" w:rsidP="001F3A92">
            <w:pPr>
              <w:jc w:val="center"/>
              <w:rPr>
                <w:sz w:val="18"/>
                <w:szCs w:val="18"/>
                <w:lang w:val="sl-SI"/>
              </w:rPr>
            </w:pPr>
            <w:r>
              <w:rPr>
                <w:sz w:val="18"/>
                <w:szCs w:val="18"/>
                <w:lang w:val="sl-SI"/>
              </w:rPr>
              <w:t>1.729,40</w:t>
            </w:r>
          </w:p>
        </w:tc>
        <w:tc>
          <w:tcPr>
            <w:tcW w:w="1641" w:type="dxa"/>
            <w:vAlign w:val="center"/>
          </w:tcPr>
          <w:p w:rsidR="001F3A92" w:rsidRPr="001F3A92" w:rsidRDefault="006213AC" w:rsidP="001F3A92">
            <w:pPr>
              <w:jc w:val="center"/>
              <w:rPr>
                <w:sz w:val="18"/>
                <w:szCs w:val="18"/>
                <w:lang w:val="sl-SI"/>
              </w:rPr>
            </w:pPr>
            <w:r>
              <w:rPr>
                <w:sz w:val="18"/>
                <w:szCs w:val="18"/>
                <w:lang w:val="sl-SI"/>
              </w:rPr>
              <w:t>1.174,08</w:t>
            </w:r>
          </w:p>
        </w:tc>
        <w:tc>
          <w:tcPr>
            <w:tcW w:w="1642" w:type="dxa"/>
            <w:vAlign w:val="center"/>
          </w:tcPr>
          <w:p w:rsidR="001F3A92" w:rsidRPr="001F3A92" w:rsidRDefault="006213AC" w:rsidP="001F3A92">
            <w:pPr>
              <w:jc w:val="center"/>
              <w:rPr>
                <w:sz w:val="18"/>
                <w:szCs w:val="18"/>
                <w:lang w:val="sl-SI"/>
              </w:rPr>
            </w:pPr>
            <w:r>
              <w:rPr>
                <w:sz w:val="18"/>
                <w:szCs w:val="18"/>
                <w:lang w:val="sl-SI"/>
              </w:rPr>
              <w:t>447,68</w:t>
            </w:r>
          </w:p>
        </w:tc>
        <w:tc>
          <w:tcPr>
            <w:tcW w:w="1329" w:type="dxa"/>
            <w:vAlign w:val="center"/>
          </w:tcPr>
          <w:p w:rsidR="001F3A92" w:rsidRPr="001F3A92" w:rsidRDefault="006213AC" w:rsidP="001F3A92">
            <w:pPr>
              <w:jc w:val="center"/>
              <w:rPr>
                <w:sz w:val="18"/>
                <w:szCs w:val="18"/>
                <w:lang w:val="sl-SI"/>
              </w:rPr>
            </w:pPr>
            <w:r>
              <w:rPr>
                <w:sz w:val="18"/>
                <w:szCs w:val="18"/>
                <w:lang w:val="sl-SI"/>
              </w:rPr>
              <w:t>1.674,44</w:t>
            </w:r>
          </w:p>
        </w:tc>
      </w:tr>
    </w:tbl>
    <w:p w:rsidR="001F3A92" w:rsidRDefault="001F3A92" w:rsidP="00684E74">
      <w:pPr>
        <w:rPr>
          <w:lang w:val="sl-SI"/>
        </w:rPr>
      </w:pPr>
    </w:p>
    <w:p w:rsidR="00684E74" w:rsidRPr="00662859" w:rsidRDefault="00684E74" w:rsidP="00684E74">
      <w:pPr>
        <w:rPr>
          <w:lang w:val="sl-SI"/>
        </w:rPr>
      </w:pPr>
    </w:p>
    <w:p w:rsidR="00684E74" w:rsidRPr="004B31C1" w:rsidRDefault="004B31C1" w:rsidP="00A42671">
      <w:pPr>
        <w:pStyle w:val="Heading1"/>
        <w:jc w:val="center"/>
      </w:pPr>
      <w:bookmarkStart w:id="529" w:name="_Toc153177282"/>
      <w:bookmarkStart w:id="530" w:name="_Toc153177392"/>
      <w:bookmarkStart w:id="531" w:name="_Toc158015205"/>
      <w:r>
        <w:t xml:space="preserve">VII </w:t>
      </w:r>
      <w:r w:rsidR="00684E74" w:rsidRPr="004B31C1">
        <w:t>POSTUPANJE DRŽAVNOG TUŽILAŠTVA PRED PREKRŠAJNIM SUDOVIMA</w:t>
      </w:r>
      <w:bookmarkEnd w:id="529"/>
      <w:bookmarkEnd w:id="530"/>
      <w:bookmarkEnd w:id="531"/>
    </w:p>
    <w:p w:rsidR="00684E74" w:rsidRPr="00D80FD6" w:rsidRDefault="00684E74" w:rsidP="00684E74">
      <w:pPr>
        <w:pStyle w:val="BodyText"/>
      </w:pPr>
    </w:p>
    <w:p w:rsidR="00684E74" w:rsidRDefault="008679F1" w:rsidP="008679F1">
      <w:pPr>
        <w:ind w:left="420" w:firstLine="300"/>
      </w:pPr>
      <w:r>
        <w:t xml:space="preserve">U izvještajnom periodu primljeno je </w:t>
      </w:r>
      <w:r w:rsidR="00512755">
        <w:t>52</w:t>
      </w:r>
      <w:r>
        <w:t xml:space="preserve"> zahtjeva za pokretanje prekršajnog postupka, </w:t>
      </w:r>
      <w:proofErr w:type="gramStart"/>
      <w:r>
        <w:t>a</w:t>
      </w:r>
      <w:proofErr w:type="gramEnd"/>
      <w:r>
        <w:t xml:space="preserve"> iz prethodnog perioda bilo je u radu </w:t>
      </w:r>
      <w:r w:rsidR="00512755">
        <w:t>16</w:t>
      </w:r>
      <w:r>
        <w:t xml:space="preserve"> zahtjeva za pokretanje prekršajnog postupka, tako da je ukupno bilo u radu zahtjeva protiv </w:t>
      </w:r>
      <w:r w:rsidR="00512755">
        <w:t>68</w:t>
      </w:r>
      <w:r>
        <w:t xml:space="preserve"> lica. Od tog broja kod nadležnog Suda za prekršaje u Budvi – Odjeljenje u Herceg Novom je riješeno zahtjeva za pokretanje prekšajnog postupka o odnosu na </w:t>
      </w:r>
      <w:r w:rsidR="00512755">
        <w:t>51</w:t>
      </w:r>
      <w:r>
        <w:t xml:space="preserve"> lica, dok je ostalo neriješeno zahtjeva u odnosu na </w:t>
      </w:r>
      <w:r w:rsidR="001D0E57">
        <w:t>1</w:t>
      </w:r>
      <w:r w:rsidR="00512755">
        <w:t>7</w:t>
      </w:r>
      <w:r>
        <w:t xml:space="preserve"> lica.</w:t>
      </w:r>
    </w:p>
    <w:p w:rsidR="00080FEB" w:rsidRDefault="00080FEB" w:rsidP="008679F1">
      <w:pPr>
        <w:ind w:left="420" w:firstLine="300"/>
      </w:pPr>
    </w:p>
    <w:p w:rsidR="00684E74" w:rsidRDefault="008679F1" w:rsidP="00080FEB">
      <w:pPr>
        <w:ind w:left="420"/>
      </w:pPr>
      <w:r>
        <w:tab/>
        <w:t>Pregled rada po ovom referatu dat je u narednoj tabeli</w:t>
      </w: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DC5178" w:rsidRDefault="00DC5178" w:rsidP="00080FEB">
      <w:pPr>
        <w:ind w:left="420"/>
      </w:pPr>
    </w:p>
    <w:p w:rsidR="00684E74" w:rsidRDefault="00684E74" w:rsidP="00684E74">
      <w:pPr>
        <w:jc w:val="center"/>
      </w:pPr>
    </w:p>
    <w:tbl>
      <w:tblPr>
        <w:tblW w:w="0" w:type="auto"/>
        <w:jc w:val="center"/>
        <w:tblBorders>
          <w:top w:val="thickThinMediumGap" w:sz="24" w:space="0" w:color="C45911"/>
          <w:left w:val="thickThinMediumGap" w:sz="24" w:space="0" w:color="C45911"/>
          <w:bottom w:val="thinThickMediumGap" w:sz="24" w:space="0" w:color="C45911"/>
          <w:right w:val="thinThickMediumGap" w:sz="24" w:space="0" w:color="C45911"/>
          <w:insideH w:val="single" w:sz="4" w:space="0" w:color="auto"/>
          <w:insideV w:val="single" w:sz="4" w:space="0" w:color="auto"/>
        </w:tblBorders>
        <w:tblLook w:val="04A0" w:firstRow="1" w:lastRow="0" w:firstColumn="1" w:lastColumn="0" w:noHBand="0" w:noVBand="1"/>
      </w:tblPr>
      <w:tblGrid>
        <w:gridCol w:w="1203"/>
        <w:gridCol w:w="580"/>
        <w:gridCol w:w="567"/>
        <w:gridCol w:w="551"/>
        <w:gridCol w:w="516"/>
        <w:gridCol w:w="545"/>
        <w:gridCol w:w="415"/>
        <w:gridCol w:w="551"/>
        <w:gridCol w:w="416"/>
        <w:gridCol w:w="451"/>
        <w:gridCol w:w="462"/>
        <w:gridCol w:w="516"/>
        <w:gridCol w:w="581"/>
        <w:gridCol w:w="567"/>
        <w:gridCol w:w="567"/>
        <w:gridCol w:w="567"/>
      </w:tblGrid>
      <w:tr w:rsidR="00684E74" w:rsidTr="00EE4CAB">
        <w:trPr>
          <w:cantSplit/>
          <w:trHeight w:val="448"/>
          <w:jc w:val="center"/>
        </w:trPr>
        <w:tc>
          <w:tcPr>
            <w:tcW w:w="1203" w:type="dxa"/>
            <w:vMerge w:val="restart"/>
            <w:shd w:val="clear" w:color="auto" w:fill="auto"/>
            <w:vAlign w:val="center"/>
          </w:tcPr>
          <w:p w:rsidR="00684E74" w:rsidRPr="00FE444D" w:rsidRDefault="00684E74" w:rsidP="00EE4CAB">
            <w:pPr>
              <w:jc w:val="center"/>
              <w:rPr>
                <w:sz w:val="16"/>
                <w:szCs w:val="16"/>
              </w:rPr>
            </w:pPr>
            <w:r w:rsidRPr="00FE444D">
              <w:rPr>
                <w:sz w:val="16"/>
                <w:szCs w:val="16"/>
              </w:rPr>
              <w:t>Kvalifikacija prekršaja (</w:t>
            </w:r>
            <w:r>
              <w:rPr>
                <w:sz w:val="16"/>
                <w:szCs w:val="16"/>
              </w:rPr>
              <w:t xml:space="preserve">Naziv </w:t>
            </w:r>
            <w:r w:rsidRPr="00FE444D">
              <w:rPr>
                <w:sz w:val="16"/>
                <w:szCs w:val="16"/>
              </w:rPr>
              <w:t>zakon</w:t>
            </w:r>
            <w:r>
              <w:rPr>
                <w:sz w:val="16"/>
                <w:szCs w:val="16"/>
              </w:rPr>
              <w:t>a</w:t>
            </w:r>
            <w:r w:rsidRPr="00FE444D">
              <w:rPr>
                <w:sz w:val="16"/>
                <w:szCs w:val="16"/>
              </w:rPr>
              <w:t>)</w:t>
            </w:r>
          </w:p>
        </w:tc>
        <w:tc>
          <w:tcPr>
            <w:tcW w:w="580"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Broj predmeta u radu iz prethodnog perioda</w:t>
            </w:r>
          </w:p>
        </w:tc>
        <w:tc>
          <w:tcPr>
            <w:tcW w:w="567"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Broj podnijetih zahtjeva u izvještajnoj godini</w:t>
            </w:r>
          </w:p>
        </w:tc>
        <w:tc>
          <w:tcPr>
            <w:tcW w:w="551"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Ukupan broj predmeta u radu</w:t>
            </w:r>
          </w:p>
        </w:tc>
        <w:tc>
          <w:tcPr>
            <w:tcW w:w="516"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Broj riješenih predmeta</w:t>
            </w:r>
          </w:p>
        </w:tc>
        <w:tc>
          <w:tcPr>
            <w:tcW w:w="545"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Ostalo neriješeno na kraju izvještajne godine</w:t>
            </w:r>
          </w:p>
        </w:tc>
        <w:tc>
          <w:tcPr>
            <w:tcW w:w="1832" w:type="dxa"/>
            <w:gridSpan w:val="4"/>
            <w:shd w:val="clear" w:color="auto" w:fill="auto"/>
            <w:vAlign w:val="center"/>
          </w:tcPr>
          <w:p w:rsidR="00684E74" w:rsidRPr="00FE444D" w:rsidRDefault="00684E74" w:rsidP="00EE4CAB">
            <w:pPr>
              <w:jc w:val="center"/>
              <w:rPr>
                <w:sz w:val="16"/>
                <w:szCs w:val="16"/>
              </w:rPr>
            </w:pPr>
            <w:r w:rsidRPr="00FE444D">
              <w:rPr>
                <w:sz w:val="16"/>
                <w:szCs w:val="16"/>
              </w:rPr>
              <w:t>Odluka suda i prekršajna sankcija</w:t>
            </w:r>
          </w:p>
        </w:tc>
        <w:tc>
          <w:tcPr>
            <w:tcW w:w="462"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Riješeno na drugi način</w:t>
            </w:r>
          </w:p>
        </w:tc>
        <w:tc>
          <w:tcPr>
            <w:tcW w:w="516"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Ostalo neriješeno kod suda</w:t>
            </w:r>
          </w:p>
        </w:tc>
        <w:tc>
          <w:tcPr>
            <w:tcW w:w="1715" w:type="dxa"/>
            <w:gridSpan w:val="3"/>
            <w:shd w:val="clear" w:color="auto" w:fill="auto"/>
            <w:vAlign w:val="center"/>
          </w:tcPr>
          <w:p w:rsidR="00684E74" w:rsidRPr="00FE444D" w:rsidRDefault="00684E74" w:rsidP="00EE4CAB">
            <w:pPr>
              <w:jc w:val="center"/>
              <w:rPr>
                <w:sz w:val="16"/>
                <w:szCs w:val="16"/>
              </w:rPr>
            </w:pPr>
            <w:r w:rsidRPr="00FE444D">
              <w:rPr>
                <w:sz w:val="16"/>
                <w:szCs w:val="16"/>
              </w:rPr>
              <w:t>Rješavanje po žalbi</w:t>
            </w:r>
          </w:p>
        </w:tc>
        <w:tc>
          <w:tcPr>
            <w:tcW w:w="567" w:type="dxa"/>
            <w:vMerge w:val="restart"/>
            <w:shd w:val="clear" w:color="auto" w:fill="auto"/>
            <w:textDirection w:val="btLr"/>
            <w:vAlign w:val="center"/>
          </w:tcPr>
          <w:p w:rsidR="00684E74" w:rsidRPr="00FE444D" w:rsidRDefault="00684E74" w:rsidP="00EE4CAB">
            <w:pPr>
              <w:ind w:left="113" w:right="113"/>
              <w:jc w:val="center"/>
              <w:rPr>
                <w:sz w:val="16"/>
                <w:szCs w:val="16"/>
              </w:rPr>
            </w:pPr>
            <w:r w:rsidRPr="00FE444D">
              <w:rPr>
                <w:sz w:val="16"/>
                <w:szCs w:val="16"/>
              </w:rPr>
              <w:t>Podnijet zahtjev za zaštitu zakonitosti</w:t>
            </w:r>
          </w:p>
        </w:tc>
      </w:tr>
      <w:tr w:rsidR="00684E74" w:rsidTr="00DC5178">
        <w:trPr>
          <w:cantSplit/>
          <w:trHeight w:val="1452"/>
          <w:jc w:val="center"/>
        </w:trPr>
        <w:tc>
          <w:tcPr>
            <w:tcW w:w="1203" w:type="dxa"/>
            <w:vMerge/>
            <w:shd w:val="clear" w:color="auto" w:fill="auto"/>
            <w:vAlign w:val="center"/>
          </w:tcPr>
          <w:p w:rsidR="00684E74" w:rsidRPr="00FE444D" w:rsidRDefault="00684E74" w:rsidP="00EE4CAB">
            <w:pPr>
              <w:jc w:val="center"/>
              <w:rPr>
                <w:sz w:val="16"/>
                <w:szCs w:val="16"/>
              </w:rPr>
            </w:pPr>
          </w:p>
        </w:tc>
        <w:tc>
          <w:tcPr>
            <w:tcW w:w="580" w:type="dxa"/>
            <w:vMerge/>
            <w:shd w:val="clear" w:color="auto" w:fill="auto"/>
            <w:textDirection w:val="btLr"/>
          </w:tcPr>
          <w:p w:rsidR="00684E74" w:rsidRPr="00FE444D" w:rsidRDefault="00684E74" w:rsidP="00EE4CAB">
            <w:pPr>
              <w:ind w:left="113" w:right="113"/>
              <w:rPr>
                <w:sz w:val="16"/>
                <w:szCs w:val="16"/>
              </w:rPr>
            </w:pPr>
          </w:p>
        </w:tc>
        <w:tc>
          <w:tcPr>
            <w:tcW w:w="567" w:type="dxa"/>
            <w:vMerge/>
            <w:shd w:val="clear" w:color="auto" w:fill="auto"/>
            <w:textDirection w:val="btLr"/>
          </w:tcPr>
          <w:p w:rsidR="00684E74" w:rsidRPr="00FE444D" w:rsidRDefault="00684E74" w:rsidP="00EE4CAB">
            <w:pPr>
              <w:ind w:left="113" w:right="113"/>
              <w:rPr>
                <w:sz w:val="16"/>
                <w:szCs w:val="16"/>
              </w:rPr>
            </w:pPr>
          </w:p>
        </w:tc>
        <w:tc>
          <w:tcPr>
            <w:tcW w:w="551" w:type="dxa"/>
            <w:vMerge/>
            <w:shd w:val="clear" w:color="auto" w:fill="auto"/>
            <w:textDirection w:val="btLr"/>
          </w:tcPr>
          <w:p w:rsidR="00684E74" w:rsidRPr="00FE444D" w:rsidRDefault="00684E74" w:rsidP="00EE4CAB">
            <w:pPr>
              <w:ind w:left="113" w:right="113"/>
              <w:rPr>
                <w:sz w:val="16"/>
                <w:szCs w:val="16"/>
              </w:rPr>
            </w:pPr>
          </w:p>
        </w:tc>
        <w:tc>
          <w:tcPr>
            <w:tcW w:w="516" w:type="dxa"/>
            <w:vMerge/>
            <w:shd w:val="clear" w:color="auto" w:fill="auto"/>
            <w:textDirection w:val="btLr"/>
          </w:tcPr>
          <w:p w:rsidR="00684E74" w:rsidRPr="00FE444D" w:rsidRDefault="00684E74" w:rsidP="00EE4CAB">
            <w:pPr>
              <w:ind w:left="113" w:right="113"/>
              <w:rPr>
                <w:sz w:val="16"/>
                <w:szCs w:val="16"/>
              </w:rPr>
            </w:pPr>
          </w:p>
        </w:tc>
        <w:tc>
          <w:tcPr>
            <w:tcW w:w="545" w:type="dxa"/>
            <w:vMerge/>
            <w:shd w:val="clear" w:color="auto" w:fill="auto"/>
            <w:textDirection w:val="btLr"/>
          </w:tcPr>
          <w:p w:rsidR="00684E74" w:rsidRPr="00FE444D" w:rsidRDefault="00684E74" w:rsidP="00EE4CAB">
            <w:pPr>
              <w:ind w:left="113" w:right="113"/>
              <w:rPr>
                <w:sz w:val="16"/>
                <w:szCs w:val="16"/>
              </w:rPr>
            </w:pPr>
          </w:p>
        </w:tc>
        <w:tc>
          <w:tcPr>
            <w:tcW w:w="415" w:type="dxa"/>
            <w:shd w:val="clear" w:color="auto" w:fill="auto"/>
            <w:textDirection w:val="btLr"/>
          </w:tcPr>
          <w:p w:rsidR="00684E74" w:rsidRPr="00FE444D" w:rsidRDefault="00684E74" w:rsidP="00EE4CAB">
            <w:pPr>
              <w:ind w:left="113" w:right="113"/>
              <w:rPr>
                <w:sz w:val="16"/>
                <w:szCs w:val="16"/>
              </w:rPr>
            </w:pPr>
            <w:r w:rsidRPr="00FE444D">
              <w:rPr>
                <w:sz w:val="16"/>
                <w:szCs w:val="16"/>
              </w:rPr>
              <w:t>Zatvor</w:t>
            </w:r>
          </w:p>
        </w:tc>
        <w:tc>
          <w:tcPr>
            <w:tcW w:w="551" w:type="dxa"/>
            <w:shd w:val="clear" w:color="auto" w:fill="auto"/>
            <w:textDirection w:val="btLr"/>
          </w:tcPr>
          <w:p w:rsidR="00684E74" w:rsidRPr="00FE444D" w:rsidRDefault="00684E74" w:rsidP="00EE4CAB">
            <w:pPr>
              <w:ind w:left="113" w:right="113"/>
              <w:rPr>
                <w:sz w:val="16"/>
                <w:szCs w:val="16"/>
              </w:rPr>
            </w:pPr>
            <w:r w:rsidRPr="00FE444D">
              <w:rPr>
                <w:sz w:val="16"/>
                <w:szCs w:val="16"/>
              </w:rPr>
              <w:t>Novčana kazna</w:t>
            </w:r>
          </w:p>
        </w:tc>
        <w:tc>
          <w:tcPr>
            <w:tcW w:w="415" w:type="dxa"/>
            <w:shd w:val="clear" w:color="auto" w:fill="auto"/>
            <w:textDirection w:val="btLr"/>
          </w:tcPr>
          <w:p w:rsidR="00684E74" w:rsidRPr="00FE444D" w:rsidRDefault="00684E74" w:rsidP="00EE4CAB">
            <w:pPr>
              <w:ind w:left="113" w:right="113"/>
              <w:rPr>
                <w:sz w:val="16"/>
                <w:szCs w:val="16"/>
              </w:rPr>
            </w:pPr>
            <w:r w:rsidRPr="00FE444D">
              <w:rPr>
                <w:sz w:val="16"/>
                <w:szCs w:val="16"/>
              </w:rPr>
              <w:t>Uslovna osuda</w:t>
            </w:r>
          </w:p>
        </w:tc>
        <w:tc>
          <w:tcPr>
            <w:tcW w:w="451" w:type="dxa"/>
            <w:shd w:val="clear" w:color="auto" w:fill="auto"/>
            <w:textDirection w:val="btLr"/>
          </w:tcPr>
          <w:p w:rsidR="00684E74" w:rsidRPr="00FE444D" w:rsidRDefault="00684E74" w:rsidP="00EE4CAB">
            <w:pPr>
              <w:ind w:left="113" w:right="113"/>
              <w:rPr>
                <w:sz w:val="16"/>
                <w:szCs w:val="16"/>
              </w:rPr>
            </w:pPr>
            <w:r w:rsidRPr="00FE444D">
              <w:rPr>
                <w:sz w:val="16"/>
                <w:szCs w:val="16"/>
              </w:rPr>
              <w:t>Oslobađajuća</w:t>
            </w:r>
          </w:p>
        </w:tc>
        <w:tc>
          <w:tcPr>
            <w:tcW w:w="462" w:type="dxa"/>
            <w:vMerge/>
            <w:shd w:val="clear" w:color="auto" w:fill="auto"/>
            <w:textDirection w:val="btLr"/>
          </w:tcPr>
          <w:p w:rsidR="00684E74" w:rsidRPr="00FE444D" w:rsidRDefault="00684E74" w:rsidP="00EE4CAB">
            <w:pPr>
              <w:ind w:left="113" w:right="113"/>
              <w:rPr>
                <w:sz w:val="16"/>
                <w:szCs w:val="16"/>
              </w:rPr>
            </w:pPr>
          </w:p>
        </w:tc>
        <w:tc>
          <w:tcPr>
            <w:tcW w:w="516" w:type="dxa"/>
            <w:vMerge/>
            <w:shd w:val="clear" w:color="auto" w:fill="auto"/>
            <w:textDirection w:val="btLr"/>
          </w:tcPr>
          <w:p w:rsidR="00684E74" w:rsidRPr="00FE444D" w:rsidRDefault="00684E74" w:rsidP="00EE4CAB">
            <w:pPr>
              <w:ind w:left="113" w:right="113"/>
              <w:rPr>
                <w:sz w:val="16"/>
                <w:szCs w:val="16"/>
              </w:rPr>
            </w:pPr>
          </w:p>
        </w:tc>
        <w:tc>
          <w:tcPr>
            <w:tcW w:w="581" w:type="dxa"/>
            <w:shd w:val="clear" w:color="auto" w:fill="auto"/>
            <w:textDirection w:val="btLr"/>
          </w:tcPr>
          <w:p w:rsidR="00684E74" w:rsidRPr="00FE444D" w:rsidRDefault="00684E74" w:rsidP="00EE4CAB">
            <w:pPr>
              <w:ind w:left="113" w:right="113"/>
              <w:rPr>
                <w:sz w:val="16"/>
                <w:szCs w:val="16"/>
              </w:rPr>
            </w:pPr>
            <w:r w:rsidRPr="00FE444D">
              <w:rPr>
                <w:sz w:val="16"/>
                <w:szCs w:val="16"/>
              </w:rPr>
              <w:t>Usvojena</w:t>
            </w:r>
          </w:p>
        </w:tc>
        <w:tc>
          <w:tcPr>
            <w:tcW w:w="567" w:type="dxa"/>
            <w:shd w:val="clear" w:color="auto" w:fill="auto"/>
            <w:textDirection w:val="btLr"/>
          </w:tcPr>
          <w:p w:rsidR="00684E74" w:rsidRPr="00FE444D" w:rsidRDefault="00684E74" w:rsidP="00EE4CAB">
            <w:pPr>
              <w:ind w:left="113" w:right="113"/>
              <w:rPr>
                <w:sz w:val="16"/>
                <w:szCs w:val="16"/>
              </w:rPr>
            </w:pPr>
            <w:r w:rsidRPr="00FE444D">
              <w:rPr>
                <w:sz w:val="16"/>
                <w:szCs w:val="16"/>
              </w:rPr>
              <w:t>Odbijena</w:t>
            </w:r>
          </w:p>
        </w:tc>
        <w:tc>
          <w:tcPr>
            <w:tcW w:w="567" w:type="dxa"/>
            <w:shd w:val="clear" w:color="auto" w:fill="auto"/>
            <w:textDirection w:val="btLr"/>
          </w:tcPr>
          <w:p w:rsidR="00684E74" w:rsidRPr="00FE444D" w:rsidRDefault="00684E74" w:rsidP="00EE4CAB">
            <w:pPr>
              <w:ind w:left="113" w:right="113"/>
              <w:rPr>
                <w:sz w:val="16"/>
                <w:szCs w:val="16"/>
              </w:rPr>
            </w:pPr>
            <w:r w:rsidRPr="00FE444D">
              <w:rPr>
                <w:sz w:val="16"/>
                <w:szCs w:val="16"/>
              </w:rPr>
              <w:t>Neriješeno žalbi</w:t>
            </w:r>
          </w:p>
        </w:tc>
        <w:tc>
          <w:tcPr>
            <w:tcW w:w="567" w:type="dxa"/>
            <w:vMerge/>
            <w:shd w:val="clear" w:color="auto" w:fill="auto"/>
            <w:textDirection w:val="btLr"/>
          </w:tcPr>
          <w:p w:rsidR="00684E74" w:rsidRPr="00FE444D" w:rsidRDefault="00684E74" w:rsidP="00EE4CAB">
            <w:pPr>
              <w:ind w:left="113" w:right="113"/>
              <w:rPr>
                <w:sz w:val="16"/>
                <w:szCs w:val="16"/>
              </w:rPr>
            </w:pPr>
          </w:p>
        </w:tc>
      </w:tr>
      <w:tr w:rsidR="00684E74" w:rsidTr="00EE4CAB">
        <w:trPr>
          <w:jc w:val="center"/>
        </w:trPr>
        <w:tc>
          <w:tcPr>
            <w:tcW w:w="1203" w:type="dxa"/>
            <w:shd w:val="clear" w:color="auto" w:fill="auto"/>
            <w:vAlign w:val="center"/>
          </w:tcPr>
          <w:p w:rsidR="00684E74" w:rsidRPr="00FE444D" w:rsidRDefault="00684E74" w:rsidP="00EE4CAB">
            <w:pPr>
              <w:jc w:val="left"/>
              <w:rPr>
                <w:sz w:val="16"/>
                <w:szCs w:val="16"/>
              </w:rPr>
            </w:pPr>
            <w:r>
              <w:rPr>
                <w:sz w:val="16"/>
                <w:szCs w:val="16"/>
              </w:rPr>
              <w:t>Čl. 10 ZJRM</w:t>
            </w:r>
          </w:p>
        </w:tc>
        <w:tc>
          <w:tcPr>
            <w:tcW w:w="580" w:type="dxa"/>
            <w:shd w:val="clear" w:color="auto" w:fill="auto"/>
            <w:vAlign w:val="center"/>
          </w:tcPr>
          <w:p w:rsidR="00684E74" w:rsidRPr="00FE444D" w:rsidRDefault="00684E74" w:rsidP="00EE4CAB">
            <w:pPr>
              <w:jc w:val="center"/>
              <w:rPr>
                <w:sz w:val="18"/>
                <w:szCs w:val="18"/>
              </w:rPr>
            </w:pPr>
            <w:r>
              <w:rPr>
                <w:sz w:val="18"/>
                <w:szCs w:val="18"/>
              </w:rPr>
              <w:t>4</w:t>
            </w:r>
          </w:p>
        </w:tc>
        <w:tc>
          <w:tcPr>
            <w:tcW w:w="567" w:type="dxa"/>
            <w:shd w:val="clear" w:color="auto" w:fill="auto"/>
            <w:vAlign w:val="center"/>
          </w:tcPr>
          <w:p w:rsidR="00684E74" w:rsidRPr="00FE444D" w:rsidRDefault="00512755" w:rsidP="00EE4CAB">
            <w:pPr>
              <w:jc w:val="center"/>
              <w:rPr>
                <w:sz w:val="18"/>
                <w:szCs w:val="18"/>
              </w:rPr>
            </w:pPr>
            <w:r>
              <w:rPr>
                <w:sz w:val="18"/>
                <w:szCs w:val="18"/>
              </w:rPr>
              <w:t>1</w:t>
            </w:r>
          </w:p>
        </w:tc>
        <w:tc>
          <w:tcPr>
            <w:tcW w:w="551" w:type="dxa"/>
            <w:shd w:val="clear" w:color="auto" w:fill="auto"/>
            <w:vAlign w:val="center"/>
          </w:tcPr>
          <w:p w:rsidR="00684E74" w:rsidRPr="00FE444D" w:rsidRDefault="00512755" w:rsidP="00EE4CAB">
            <w:pPr>
              <w:jc w:val="center"/>
              <w:rPr>
                <w:sz w:val="18"/>
                <w:szCs w:val="18"/>
              </w:rPr>
            </w:pPr>
            <w:r>
              <w:rPr>
                <w:sz w:val="18"/>
                <w:szCs w:val="18"/>
              </w:rPr>
              <w:t>5</w:t>
            </w:r>
          </w:p>
        </w:tc>
        <w:tc>
          <w:tcPr>
            <w:tcW w:w="516" w:type="dxa"/>
            <w:shd w:val="clear" w:color="auto" w:fill="auto"/>
            <w:vAlign w:val="center"/>
          </w:tcPr>
          <w:p w:rsidR="00684E74" w:rsidRPr="00FE444D" w:rsidRDefault="00512755" w:rsidP="00EE4CAB">
            <w:pPr>
              <w:jc w:val="center"/>
              <w:rPr>
                <w:sz w:val="18"/>
                <w:szCs w:val="18"/>
              </w:rPr>
            </w:pPr>
            <w:r>
              <w:rPr>
                <w:sz w:val="18"/>
                <w:szCs w:val="18"/>
              </w:rPr>
              <w:t>5</w:t>
            </w:r>
          </w:p>
        </w:tc>
        <w:tc>
          <w:tcPr>
            <w:tcW w:w="545" w:type="dxa"/>
            <w:shd w:val="clear" w:color="auto" w:fill="auto"/>
            <w:vAlign w:val="center"/>
          </w:tcPr>
          <w:p w:rsidR="00684E74" w:rsidRPr="00FE444D" w:rsidRDefault="00512755" w:rsidP="00EE4CAB">
            <w:pPr>
              <w:jc w:val="center"/>
              <w:rPr>
                <w:sz w:val="18"/>
                <w:szCs w:val="18"/>
              </w:rPr>
            </w:pPr>
            <w:r>
              <w:rPr>
                <w:sz w:val="18"/>
                <w:szCs w:val="18"/>
              </w:rPr>
              <w:t>0</w:t>
            </w:r>
          </w:p>
        </w:tc>
        <w:tc>
          <w:tcPr>
            <w:tcW w:w="415" w:type="dxa"/>
            <w:shd w:val="clear" w:color="auto" w:fill="auto"/>
            <w:vAlign w:val="center"/>
          </w:tcPr>
          <w:p w:rsidR="00684E74" w:rsidRPr="00FE444D" w:rsidRDefault="00684E74" w:rsidP="00EE4CAB">
            <w:pPr>
              <w:jc w:val="center"/>
              <w:rPr>
                <w:sz w:val="18"/>
                <w:szCs w:val="18"/>
              </w:rPr>
            </w:pPr>
            <w:r>
              <w:rPr>
                <w:sz w:val="18"/>
                <w:szCs w:val="18"/>
              </w:rPr>
              <w:t>0</w:t>
            </w:r>
          </w:p>
        </w:tc>
        <w:tc>
          <w:tcPr>
            <w:tcW w:w="551" w:type="dxa"/>
            <w:shd w:val="clear" w:color="auto" w:fill="auto"/>
            <w:vAlign w:val="center"/>
          </w:tcPr>
          <w:p w:rsidR="00684E74" w:rsidRPr="00FE444D" w:rsidRDefault="00512755" w:rsidP="00EE4CAB">
            <w:pPr>
              <w:jc w:val="center"/>
              <w:rPr>
                <w:sz w:val="18"/>
                <w:szCs w:val="18"/>
              </w:rPr>
            </w:pPr>
            <w:r>
              <w:rPr>
                <w:sz w:val="18"/>
                <w:szCs w:val="18"/>
              </w:rPr>
              <w:t>1</w:t>
            </w:r>
          </w:p>
        </w:tc>
        <w:tc>
          <w:tcPr>
            <w:tcW w:w="415" w:type="dxa"/>
            <w:shd w:val="clear" w:color="auto" w:fill="auto"/>
            <w:vAlign w:val="center"/>
          </w:tcPr>
          <w:p w:rsidR="00684E74" w:rsidRPr="00FE444D" w:rsidRDefault="001D0E57" w:rsidP="00EE4CAB">
            <w:pPr>
              <w:jc w:val="center"/>
              <w:rPr>
                <w:sz w:val="18"/>
                <w:szCs w:val="18"/>
              </w:rPr>
            </w:pPr>
            <w:r>
              <w:rPr>
                <w:sz w:val="18"/>
                <w:szCs w:val="18"/>
              </w:rPr>
              <w:t>0</w:t>
            </w:r>
          </w:p>
        </w:tc>
        <w:tc>
          <w:tcPr>
            <w:tcW w:w="451" w:type="dxa"/>
            <w:shd w:val="clear" w:color="auto" w:fill="auto"/>
            <w:vAlign w:val="center"/>
          </w:tcPr>
          <w:p w:rsidR="00684E74" w:rsidRPr="00FE444D" w:rsidRDefault="00684E74" w:rsidP="00EE4CAB">
            <w:pPr>
              <w:jc w:val="center"/>
              <w:rPr>
                <w:sz w:val="18"/>
                <w:szCs w:val="18"/>
              </w:rPr>
            </w:pPr>
            <w:r>
              <w:rPr>
                <w:sz w:val="18"/>
                <w:szCs w:val="18"/>
              </w:rPr>
              <w:t>0</w:t>
            </w:r>
          </w:p>
        </w:tc>
        <w:tc>
          <w:tcPr>
            <w:tcW w:w="462" w:type="dxa"/>
            <w:shd w:val="clear" w:color="auto" w:fill="auto"/>
            <w:vAlign w:val="center"/>
          </w:tcPr>
          <w:p w:rsidR="00684E74" w:rsidRPr="00FE444D" w:rsidRDefault="00512755" w:rsidP="00EE4CAB">
            <w:pPr>
              <w:jc w:val="center"/>
              <w:rPr>
                <w:sz w:val="18"/>
                <w:szCs w:val="18"/>
              </w:rPr>
            </w:pPr>
            <w:r>
              <w:rPr>
                <w:sz w:val="18"/>
                <w:szCs w:val="18"/>
              </w:rPr>
              <w:t>4</w:t>
            </w:r>
          </w:p>
        </w:tc>
        <w:tc>
          <w:tcPr>
            <w:tcW w:w="516" w:type="dxa"/>
            <w:shd w:val="clear" w:color="auto" w:fill="auto"/>
            <w:vAlign w:val="center"/>
          </w:tcPr>
          <w:p w:rsidR="00684E74" w:rsidRPr="00FE444D" w:rsidRDefault="00512755" w:rsidP="00EE4CAB">
            <w:pPr>
              <w:jc w:val="center"/>
              <w:rPr>
                <w:sz w:val="18"/>
                <w:szCs w:val="18"/>
              </w:rPr>
            </w:pPr>
            <w:r>
              <w:rPr>
                <w:sz w:val="18"/>
                <w:szCs w:val="18"/>
              </w:rPr>
              <w:t>0</w:t>
            </w:r>
          </w:p>
        </w:tc>
        <w:tc>
          <w:tcPr>
            <w:tcW w:w="581" w:type="dxa"/>
            <w:shd w:val="clear" w:color="auto" w:fill="auto"/>
            <w:vAlign w:val="center"/>
          </w:tcPr>
          <w:p w:rsidR="00684E74" w:rsidRPr="00FE444D" w:rsidRDefault="00684E74" w:rsidP="00EE4CAB">
            <w:pPr>
              <w:jc w:val="center"/>
              <w:rPr>
                <w:sz w:val="18"/>
                <w:szCs w:val="18"/>
              </w:rPr>
            </w:pPr>
            <w:r>
              <w:rPr>
                <w:sz w:val="18"/>
                <w:szCs w:val="18"/>
              </w:rPr>
              <w:t>0</w:t>
            </w:r>
          </w:p>
        </w:tc>
        <w:tc>
          <w:tcPr>
            <w:tcW w:w="567" w:type="dxa"/>
            <w:shd w:val="clear" w:color="auto" w:fill="auto"/>
            <w:vAlign w:val="center"/>
          </w:tcPr>
          <w:p w:rsidR="00684E74" w:rsidRPr="00FE444D" w:rsidRDefault="00684E74" w:rsidP="00EE4CAB">
            <w:pPr>
              <w:jc w:val="center"/>
              <w:rPr>
                <w:sz w:val="18"/>
                <w:szCs w:val="18"/>
              </w:rPr>
            </w:pPr>
            <w:r>
              <w:rPr>
                <w:sz w:val="18"/>
                <w:szCs w:val="18"/>
              </w:rPr>
              <w:t>0</w:t>
            </w:r>
          </w:p>
        </w:tc>
        <w:tc>
          <w:tcPr>
            <w:tcW w:w="567" w:type="dxa"/>
            <w:shd w:val="clear" w:color="auto" w:fill="auto"/>
            <w:vAlign w:val="center"/>
          </w:tcPr>
          <w:p w:rsidR="00684E74" w:rsidRPr="00FE444D" w:rsidRDefault="00684E74" w:rsidP="00EE4CAB">
            <w:pPr>
              <w:jc w:val="center"/>
              <w:rPr>
                <w:sz w:val="18"/>
                <w:szCs w:val="18"/>
              </w:rPr>
            </w:pPr>
            <w:r>
              <w:rPr>
                <w:sz w:val="18"/>
                <w:szCs w:val="18"/>
              </w:rPr>
              <w:t>0</w:t>
            </w:r>
          </w:p>
        </w:tc>
        <w:tc>
          <w:tcPr>
            <w:tcW w:w="567" w:type="dxa"/>
            <w:shd w:val="clear" w:color="auto" w:fill="auto"/>
            <w:vAlign w:val="center"/>
          </w:tcPr>
          <w:p w:rsidR="00684E74" w:rsidRPr="00FE444D" w:rsidRDefault="00684E74" w:rsidP="00EE4CAB">
            <w:pPr>
              <w:jc w:val="center"/>
              <w:rPr>
                <w:sz w:val="16"/>
                <w:szCs w:val="16"/>
              </w:rPr>
            </w:pPr>
            <w:r>
              <w:rPr>
                <w:sz w:val="16"/>
                <w:szCs w:val="16"/>
              </w:rPr>
              <w:t>0</w:t>
            </w:r>
          </w:p>
        </w:tc>
      </w:tr>
      <w:tr w:rsidR="00684E74" w:rsidTr="00EE4CAB">
        <w:trPr>
          <w:jc w:val="center"/>
        </w:trPr>
        <w:tc>
          <w:tcPr>
            <w:tcW w:w="1203" w:type="dxa"/>
            <w:shd w:val="clear" w:color="auto" w:fill="auto"/>
            <w:vAlign w:val="center"/>
          </w:tcPr>
          <w:p w:rsidR="00684E74" w:rsidRDefault="00684E74" w:rsidP="00EE4CAB">
            <w:pPr>
              <w:jc w:val="left"/>
              <w:rPr>
                <w:sz w:val="16"/>
                <w:szCs w:val="16"/>
              </w:rPr>
            </w:pPr>
            <w:r>
              <w:rPr>
                <w:sz w:val="16"/>
                <w:szCs w:val="16"/>
              </w:rPr>
              <w:t>Čl. 7 ZJRM</w:t>
            </w:r>
          </w:p>
        </w:tc>
        <w:tc>
          <w:tcPr>
            <w:tcW w:w="580" w:type="dxa"/>
            <w:shd w:val="clear" w:color="auto" w:fill="auto"/>
            <w:vAlign w:val="center"/>
          </w:tcPr>
          <w:p w:rsidR="00684E74" w:rsidRDefault="00512755" w:rsidP="00EE4CAB">
            <w:pPr>
              <w:jc w:val="center"/>
              <w:rPr>
                <w:sz w:val="18"/>
                <w:szCs w:val="18"/>
              </w:rPr>
            </w:pPr>
            <w:r>
              <w:rPr>
                <w:sz w:val="18"/>
                <w:szCs w:val="18"/>
              </w:rPr>
              <w:t>0</w:t>
            </w:r>
          </w:p>
        </w:tc>
        <w:tc>
          <w:tcPr>
            <w:tcW w:w="567" w:type="dxa"/>
            <w:shd w:val="clear" w:color="auto" w:fill="auto"/>
            <w:vAlign w:val="center"/>
          </w:tcPr>
          <w:p w:rsidR="00684E74" w:rsidRDefault="00512755" w:rsidP="00EE4CAB">
            <w:pPr>
              <w:jc w:val="center"/>
              <w:rPr>
                <w:sz w:val="18"/>
                <w:szCs w:val="18"/>
              </w:rPr>
            </w:pPr>
            <w:r>
              <w:rPr>
                <w:sz w:val="18"/>
                <w:szCs w:val="18"/>
              </w:rPr>
              <w:t>3</w:t>
            </w:r>
          </w:p>
        </w:tc>
        <w:tc>
          <w:tcPr>
            <w:tcW w:w="551" w:type="dxa"/>
            <w:shd w:val="clear" w:color="auto" w:fill="auto"/>
            <w:vAlign w:val="center"/>
          </w:tcPr>
          <w:p w:rsidR="00684E74" w:rsidRDefault="00512755" w:rsidP="00EE4CAB">
            <w:pPr>
              <w:jc w:val="center"/>
              <w:rPr>
                <w:sz w:val="18"/>
                <w:szCs w:val="18"/>
              </w:rPr>
            </w:pPr>
            <w:r>
              <w:rPr>
                <w:sz w:val="18"/>
                <w:szCs w:val="18"/>
              </w:rPr>
              <w:t>3</w:t>
            </w:r>
          </w:p>
        </w:tc>
        <w:tc>
          <w:tcPr>
            <w:tcW w:w="516" w:type="dxa"/>
            <w:shd w:val="clear" w:color="auto" w:fill="auto"/>
            <w:vAlign w:val="center"/>
          </w:tcPr>
          <w:p w:rsidR="00684E74" w:rsidRDefault="001D0E57" w:rsidP="00EE4CAB">
            <w:pPr>
              <w:jc w:val="center"/>
              <w:rPr>
                <w:sz w:val="18"/>
                <w:szCs w:val="18"/>
              </w:rPr>
            </w:pPr>
            <w:r>
              <w:rPr>
                <w:sz w:val="18"/>
                <w:szCs w:val="18"/>
              </w:rPr>
              <w:t>1</w:t>
            </w:r>
          </w:p>
        </w:tc>
        <w:tc>
          <w:tcPr>
            <w:tcW w:w="545" w:type="dxa"/>
            <w:shd w:val="clear" w:color="auto" w:fill="auto"/>
            <w:vAlign w:val="center"/>
          </w:tcPr>
          <w:p w:rsidR="00684E74" w:rsidRDefault="00512755" w:rsidP="00EE4CAB">
            <w:pPr>
              <w:jc w:val="center"/>
              <w:rPr>
                <w:sz w:val="18"/>
                <w:szCs w:val="18"/>
              </w:rPr>
            </w:pPr>
            <w:r>
              <w:rPr>
                <w:sz w:val="18"/>
                <w:szCs w:val="18"/>
              </w:rPr>
              <w:t>2</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551" w:type="dxa"/>
            <w:shd w:val="clear" w:color="auto" w:fill="auto"/>
            <w:vAlign w:val="center"/>
          </w:tcPr>
          <w:p w:rsidR="00684E74" w:rsidRDefault="00512755" w:rsidP="00EE4CAB">
            <w:pPr>
              <w:jc w:val="center"/>
              <w:rPr>
                <w:sz w:val="18"/>
                <w:szCs w:val="18"/>
              </w:rPr>
            </w:pPr>
            <w:r>
              <w:rPr>
                <w:sz w:val="18"/>
                <w:szCs w:val="18"/>
              </w:rPr>
              <w:t>0</w:t>
            </w:r>
          </w:p>
        </w:tc>
        <w:tc>
          <w:tcPr>
            <w:tcW w:w="415" w:type="dxa"/>
            <w:shd w:val="clear" w:color="auto" w:fill="auto"/>
            <w:vAlign w:val="center"/>
          </w:tcPr>
          <w:p w:rsidR="00684E74" w:rsidRDefault="00512755" w:rsidP="00EE4CAB">
            <w:pPr>
              <w:jc w:val="center"/>
              <w:rPr>
                <w:sz w:val="18"/>
                <w:szCs w:val="18"/>
              </w:rPr>
            </w:pPr>
            <w:r>
              <w:rPr>
                <w:sz w:val="18"/>
                <w:szCs w:val="18"/>
              </w:rPr>
              <w:t>1</w:t>
            </w:r>
          </w:p>
        </w:tc>
        <w:tc>
          <w:tcPr>
            <w:tcW w:w="451" w:type="dxa"/>
            <w:shd w:val="clear" w:color="auto" w:fill="auto"/>
            <w:vAlign w:val="center"/>
          </w:tcPr>
          <w:p w:rsidR="00684E74" w:rsidRDefault="00684E74" w:rsidP="00EE4CAB">
            <w:pPr>
              <w:jc w:val="center"/>
              <w:rPr>
                <w:sz w:val="18"/>
                <w:szCs w:val="18"/>
              </w:rPr>
            </w:pPr>
            <w:r>
              <w:rPr>
                <w:sz w:val="18"/>
                <w:szCs w:val="18"/>
              </w:rPr>
              <w:t>0</w:t>
            </w:r>
          </w:p>
        </w:tc>
        <w:tc>
          <w:tcPr>
            <w:tcW w:w="462" w:type="dxa"/>
            <w:shd w:val="clear" w:color="auto" w:fill="auto"/>
            <w:vAlign w:val="center"/>
          </w:tcPr>
          <w:p w:rsidR="00684E74" w:rsidRDefault="00684E74" w:rsidP="00EE4CAB">
            <w:pPr>
              <w:jc w:val="center"/>
              <w:rPr>
                <w:sz w:val="18"/>
                <w:szCs w:val="18"/>
              </w:rPr>
            </w:pPr>
            <w:r>
              <w:rPr>
                <w:sz w:val="18"/>
                <w:szCs w:val="18"/>
              </w:rPr>
              <w:t>0</w:t>
            </w:r>
          </w:p>
        </w:tc>
        <w:tc>
          <w:tcPr>
            <w:tcW w:w="516" w:type="dxa"/>
            <w:shd w:val="clear" w:color="auto" w:fill="auto"/>
            <w:vAlign w:val="center"/>
          </w:tcPr>
          <w:p w:rsidR="00684E74" w:rsidRDefault="00512755" w:rsidP="00EE4CAB">
            <w:pPr>
              <w:jc w:val="center"/>
              <w:rPr>
                <w:sz w:val="18"/>
                <w:szCs w:val="18"/>
              </w:rPr>
            </w:pPr>
            <w:r>
              <w:rPr>
                <w:sz w:val="18"/>
                <w:szCs w:val="18"/>
              </w:rPr>
              <w:t>2</w:t>
            </w:r>
          </w:p>
        </w:tc>
        <w:tc>
          <w:tcPr>
            <w:tcW w:w="581"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6"/>
                <w:szCs w:val="16"/>
              </w:rPr>
            </w:pPr>
            <w:r>
              <w:rPr>
                <w:sz w:val="16"/>
                <w:szCs w:val="16"/>
              </w:rPr>
              <w:t>0</w:t>
            </w:r>
          </w:p>
        </w:tc>
      </w:tr>
      <w:tr w:rsidR="00684E74" w:rsidTr="00EE4CAB">
        <w:trPr>
          <w:jc w:val="center"/>
        </w:trPr>
        <w:tc>
          <w:tcPr>
            <w:tcW w:w="1203" w:type="dxa"/>
            <w:shd w:val="clear" w:color="auto" w:fill="auto"/>
            <w:vAlign w:val="center"/>
          </w:tcPr>
          <w:p w:rsidR="00684E74" w:rsidRDefault="00684E74" w:rsidP="00EE4CAB">
            <w:pPr>
              <w:jc w:val="left"/>
              <w:rPr>
                <w:sz w:val="16"/>
                <w:szCs w:val="16"/>
              </w:rPr>
            </w:pPr>
            <w:r>
              <w:rPr>
                <w:sz w:val="16"/>
                <w:szCs w:val="16"/>
              </w:rPr>
              <w:t>Čl. 52 Zakona o spr. droga</w:t>
            </w:r>
          </w:p>
        </w:tc>
        <w:tc>
          <w:tcPr>
            <w:tcW w:w="580" w:type="dxa"/>
            <w:shd w:val="clear" w:color="auto" w:fill="auto"/>
            <w:vAlign w:val="center"/>
          </w:tcPr>
          <w:p w:rsidR="00684E74" w:rsidRDefault="00512755" w:rsidP="00EE4CAB">
            <w:pPr>
              <w:jc w:val="center"/>
              <w:rPr>
                <w:sz w:val="18"/>
                <w:szCs w:val="18"/>
              </w:rPr>
            </w:pPr>
            <w:r>
              <w:rPr>
                <w:sz w:val="18"/>
                <w:szCs w:val="18"/>
              </w:rPr>
              <w:t>6</w:t>
            </w:r>
          </w:p>
        </w:tc>
        <w:tc>
          <w:tcPr>
            <w:tcW w:w="567" w:type="dxa"/>
            <w:shd w:val="clear" w:color="auto" w:fill="auto"/>
            <w:vAlign w:val="center"/>
          </w:tcPr>
          <w:p w:rsidR="00684E74" w:rsidRDefault="00512755" w:rsidP="00EE4CAB">
            <w:pPr>
              <w:jc w:val="center"/>
              <w:rPr>
                <w:sz w:val="18"/>
                <w:szCs w:val="18"/>
              </w:rPr>
            </w:pPr>
            <w:r>
              <w:rPr>
                <w:sz w:val="18"/>
                <w:szCs w:val="18"/>
              </w:rPr>
              <w:t>4</w:t>
            </w:r>
          </w:p>
        </w:tc>
        <w:tc>
          <w:tcPr>
            <w:tcW w:w="551" w:type="dxa"/>
            <w:shd w:val="clear" w:color="auto" w:fill="auto"/>
            <w:vAlign w:val="center"/>
          </w:tcPr>
          <w:p w:rsidR="00684E74" w:rsidRDefault="00512755" w:rsidP="00EE4CAB">
            <w:pPr>
              <w:jc w:val="center"/>
              <w:rPr>
                <w:sz w:val="18"/>
                <w:szCs w:val="18"/>
              </w:rPr>
            </w:pPr>
            <w:r>
              <w:rPr>
                <w:sz w:val="18"/>
                <w:szCs w:val="18"/>
              </w:rPr>
              <w:t>10</w:t>
            </w:r>
          </w:p>
        </w:tc>
        <w:tc>
          <w:tcPr>
            <w:tcW w:w="516" w:type="dxa"/>
            <w:shd w:val="clear" w:color="auto" w:fill="auto"/>
            <w:vAlign w:val="center"/>
          </w:tcPr>
          <w:p w:rsidR="00684E74" w:rsidRDefault="00512755" w:rsidP="00EE4CAB">
            <w:pPr>
              <w:jc w:val="center"/>
              <w:rPr>
                <w:sz w:val="18"/>
                <w:szCs w:val="18"/>
              </w:rPr>
            </w:pPr>
            <w:r>
              <w:rPr>
                <w:sz w:val="18"/>
                <w:szCs w:val="18"/>
              </w:rPr>
              <w:t>7</w:t>
            </w:r>
          </w:p>
        </w:tc>
        <w:tc>
          <w:tcPr>
            <w:tcW w:w="545" w:type="dxa"/>
            <w:shd w:val="clear" w:color="auto" w:fill="auto"/>
            <w:vAlign w:val="center"/>
          </w:tcPr>
          <w:p w:rsidR="00684E74" w:rsidRDefault="00512755" w:rsidP="00EE4CAB">
            <w:pPr>
              <w:jc w:val="center"/>
              <w:rPr>
                <w:sz w:val="18"/>
                <w:szCs w:val="18"/>
              </w:rPr>
            </w:pPr>
            <w:r>
              <w:rPr>
                <w:sz w:val="18"/>
                <w:szCs w:val="18"/>
              </w:rPr>
              <w:t>3</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551" w:type="dxa"/>
            <w:shd w:val="clear" w:color="auto" w:fill="auto"/>
            <w:vAlign w:val="center"/>
          </w:tcPr>
          <w:p w:rsidR="00684E74" w:rsidRDefault="00512755" w:rsidP="00EE4CAB">
            <w:pPr>
              <w:jc w:val="center"/>
              <w:rPr>
                <w:sz w:val="18"/>
                <w:szCs w:val="18"/>
              </w:rPr>
            </w:pPr>
            <w:r>
              <w:rPr>
                <w:sz w:val="18"/>
                <w:szCs w:val="18"/>
              </w:rPr>
              <w:t>4</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451" w:type="dxa"/>
            <w:shd w:val="clear" w:color="auto" w:fill="auto"/>
            <w:vAlign w:val="center"/>
          </w:tcPr>
          <w:p w:rsidR="00684E74" w:rsidRDefault="00684E74" w:rsidP="00EE4CAB">
            <w:pPr>
              <w:jc w:val="center"/>
              <w:rPr>
                <w:sz w:val="18"/>
                <w:szCs w:val="18"/>
              </w:rPr>
            </w:pPr>
            <w:r>
              <w:rPr>
                <w:sz w:val="18"/>
                <w:szCs w:val="18"/>
              </w:rPr>
              <w:t>0</w:t>
            </w:r>
          </w:p>
        </w:tc>
        <w:tc>
          <w:tcPr>
            <w:tcW w:w="462" w:type="dxa"/>
            <w:shd w:val="clear" w:color="auto" w:fill="auto"/>
            <w:vAlign w:val="center"/>
          </w:tcPr>
          <w:p w:rsidR="00684E74" w:rsidRDefault="00512755" w:rsidP="00EE4CAB">
            <w:pPr>
              <w:jc w:val="center"/>
              <w:rPr>
                <w:sz w:val="18"/>
                <w:szCs w:val="18"/>
              </w:rPr>
            </w:pPr>
            <w:r>
              <w:rPr>
                <w:sz w:val="18"/>
                <w:szCs w:val="18"/>
              </w:rPr>
              <w:t>3</w:t>
            </w:r>
          </w:p>
        </w:tc>
        <w:tc>
          <w:tcPr>
            <w:tcW w:w="516" w:type="dxa"/>
            <w:shd w:val="clear" w:color="auto" w:fill="auto"/>
            <w:vAlign w:val="center"/>
          </w:tcPr>
          <w:p w:rsidR="00684E74" w:rsidRDefault="00512755" w:rsidP="00EE4CAB">
            <w:pPr>
              <w:jc w:val="center"/>
              <w:rPr>
                <w:sz w:val="18"/>
                <w:szCs w:val="18"/>
              </w:rPr>
            </w:pPr>
            <w:r>
              <w:rPr>
                <w:sz w:val="18"/>
                <w:szCs w:val="18"/>
              </w:rPr>
              <w:t>3</w:t>
            </w:r>
          </w:p>
        </w:tc>
        <w:tc>
          <w:tcPr>
            <w:tcW w:w="581"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6"/>
                <w:szCs w:val="16"/>
              </w:rPr>
            </w:pPr>
            <w:r>
              <w:rPr>
                <w:sz w:val="16"/>
                <w:szCs w:val="16"/>
              </w:rPr>
              <w:t>0</w:t>
            </w:r>
          </w:p>
        </w:tc>
      </w:tr>
      <w:tr w:rsidR="00684E74" w:rsidTr="00EE4CAB">
        <w:trPr>
          <w:jc w:val="center"/>
        </w:trPr>
        <w:tc>
          <w:tcPr>
            <w:tcW w:w="1203" w:type="dxa"/>
            <w:shd w:val="clear" w:color="auto" w:fill="auto"/>
            <w:vAlign w:val="center"/>
          </w:tcPr>
          <w:p w:rsidR="00684E74" w:rsidRDefault="00684E74" w:rsidP="00EE4CAB">
            <w:pPr>
              <w:jc w:val="left"/>
              <w:rPr>
                <w:sz w:val="16"/>
                <w:szCs w:val="16"/>
              </w:rPr>
            </w:pPr>
            <w:r>
              <w:rPr>
                <w:sz w:val="16"/>
                <w:szCs w:val="16"/>
              </w:rPr>
              <w:t>Čl. 321 ZOBS</w:t>
            </w:r>
          </w:p>
        </w:tc>
        <w:tc>
          <w:tcPr>
            <w:tcW w:w="580" w:type="dxa"/>
            <w:shd w:val="clear" w:color="auto" w:fill="auto"/>
            <w:vAlign w:val="center"/>
          </w:tcPr>
          <w:p w:rsidR="00684E74" w:rsidRDefault="00512755" w:rsidP="00EE4CAB">
            <w:pPr>
              <w:jc w:val="center"/>
              <w:rPr>
                <w:sz w:val="18"/>
                <w:szCs w:val="18"/>
              </w:rPr>
            </w:pPr>
            <w:r>
              <w:rPr>
                <w:sz w:val="18"/>
                <w:szCs w:val="18"/>
              </w:rPr>
              <w:t>2</w:t>
            </w:r>
          </w:p>
        </w:tc>
        <w:tc>
          <w:tcPr>
            <w:tcW w:w="567" w:type="dxa"/>
            <w:shd w:val="clear" w:color="auto" w:fill="auto"/>
            <w:vAlign w:val="center"/>
          </w:tcPr>
          <w:p w:rsidR="00684E74" w:rsidRDefault="00512755" w:rsidP="00EE4CAB">
            <w:pPr>
              <w:jc w:val="center"/>
              <w:rPr>
                <w:sz w:val="18"/>
                <w:szCs w:val="18"/>
              </w:rPr>
            </w:pPr>
            <w:r>
              <w:rPr>
                <w:sz w:val="18"/>
                <w:szCs w:val="18"/>
              </w:rPr>
              <w:t>1</w:t>
            </w:r>
          </w:p>
        </w:tc>
        <w:tc>
          <w:tcPr>
            <w:tcW w:w="551" w:type="dxa"/>
            <w:shd w:val="clear" w:color="auto" w:fill="auto"/>
            <w:vAlign w:val="center"/>
          </w:tcPr>
          <w:p w:rsidR="00684E74" w:rsidRDefault="006D1394" w:rsidP="00EE4CAB">
            <w:pPr>
              <w:jc w:val="center"/>
              <w:rPr>
                <w:sz w:val="18"/>
                <w:szCs w:val="18"/>
              </w:rPr>
            </w:pPr>
            <w:r>
              <w:rPr>
                <w:sz w:val="18"/>
                <w:szCs w:val="18"/>
              </w:rPr>
              <w:t>3</w:t>
            </w:r>
          </w:p>
        </w:tc>
        <w:tc>
          <w:tcPr>
            <w:tcW w:w="516" w:type="dxa"/>
            <w:shd w:val="clear" w:color="auto" w:fill="auto"/>
            <w:vAlign w:val="center"/>
          </w:tcPr>
          <w:p w:rsidR="00684E74" w:rsidRDefault="00512755" w:rsidP="00EE4CAB">
            <w:pPr>
              <w:jc w:val="center"/>
              <w:rPr>
                <w:sz w:val="18"/>
                <w:szCs w:val="18"/>
              </w:rPr>
            </w:pPr>
            <w:r>
              <w:rPr>
                <w:sz w:val="18"/>
                <w:szCs w:val="18"/>
              </w:rPr>
              <w:t>3</w:t>
            </w:r>
          </w:p>
        </w:tc>
        <w:tc>
          <w:tcPr>
            <w:tcW w:w="545" w:type="dxa"/>
            <w:shd w:val="clear" w:color="auto" w:fill="auto"/>
            <w:vAlign w:val="center"/>
          </w:tcPr>
          <w:p w:rsidR="00684E74" w:rsidRDefault="00512755" w:rsidP="00EE4CAB">
            <w:pPr>
              <w:jc w:val="center"/>
              <w:rPr>
                <w:sz w:val="18"/>
                <w:szCs w:val="18"/>
              </w:rPr>
            </w:pPr>
            <w:r>
              <w:rPr>
                <w:sz w:val="18"/>
                <w:szCs w:val="18"/>
              </w:rPr>
              <w:t>0</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551" w:type="dxa"/>
            <w:shd w:val="clear" w:color="auto" w:fill="auto"/>
            <w:vAlign w:val="center"/>
          </w:tcPr>
          <w:p w:rsidR="00684E74" w:rsidRDefault="00512755" w:rsidP="00EE4CAB">
            <w:pPr>
              <w:jc w:val="center"/>
              <w:rPr>
                <w:sz w:val="18"/>
                <w:szCs w:val="18"/>
              </w:rPr>
            </w:pPr>
            <w:r>
              <w:rPr>
                <w:sz w:val="18"/>
                <w:szCs w:val="18"/>
              </w:rPr>
              <w:t>2</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451" w:type="dxa"/>
            <w:shd w:val="clear" w:color="auto" w:fill="auto"/>
            <w:vAlign w:val="center"/>
          </w:tcPr>
          <w:p w:rsidR="00684E74" w:rsidRDefault="00684E74" w:rsidP="00EE4CAB">
            <w:pPr>
              <w:jc w:val="center"/>
              <w:rPr>
                <w:sz w:val="18"/>
                <w:szCs w:val="18"/>
              </w:rPr>
            </w:pPr>
            <w:r>
              <w:rPr>
                <w:sz w:val="18"/>
                <w:szCs w:val="18"/>
              </w:rPr>
              <w:t>0</w:t>
            </w:r>
          </w:p>
        </w:tc>
        <w:tc>
          <w:tcPr>
            <w:tcW w:w="462" w:type="dxa"/>
            <w:shd w:val="clear" w:color="auto" w:fill="auto"/>
            <w:vAlign w:val="center"/>
          </w:tcPr>
          <w:p w:rsidR="00684E74" w:rsidRDefault="00512755" w:rsidP="00EE4CAB">
            <w:pPr>
              <w:jc w:val="center"/>
              <w:rPr>
                <w:sz w:val="18"/>
                <w:szCs w:val="18"/>
              </w:rPr>
            </w:pPr>
            <w:r>
              <w:rPr>
                <w:sz w:val="18"/>
                <w:szCs w:val="18"/>
              </w:rPr>
              <w:t>1</w:t>
            </w:r>
          </w:p>
        </w:tc>
        <w:tc>
          <w:tcPr>
            <w:tcW w:w="516" w:type="dxa"/>
            <w:shd w:val="clear" w:color="auto" w:fill="auto"/>
            <w:vAlign w:val="center"/>
          </w:tcPr>
          <w:p w:rsidR="00684E74" w:rsidRDefault="00512755" w:rsidP="00EE4CAB">
            <w:pPr>
              <w:jc w:val="center"/>
              <w:rPr>
                <w:sz w:val="18"/>
                <w:szCs w:val="18"/>
              </w:rPr>
            </w:pPr>
            <w:r>
              <w:rPr>
                <w:sz w:val="18"/>
                <w:szCs w:val="18"/>
              </w:rPr>
              <w:t>0</w:t>
            </w:r>
          </w:p>
        </w:tc>
        <w:tc>
          <w:tcPr>
            <w:tcW w:w="581"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6"/>
                <w:szCs w:val="16"/>
              </w:rPr>
            </w:pPr>
            <w:r>
              <w:rPr>
                <w:sz w:val="16"/>
                <w:szCs w:val="16"/>
              </w:rPr>
              <w:t>0</w:t>
            </w:r>
          </w:p>
        </w:tc>
      </w:tr>
      <w:tr w:rsidR="00684E74" w:rsidTr="00EE4CAB">
        <w:trPr>
          <w:jc w:val="center"/>
        </w:trPr>
        <w:tc>
          <w:tcPr>
            <w:tcW w:w="1203" w:type="dxa"/>
            <w:shd w:val="clear" w:color="auto" w:fill="auto"/>
            <w:vAlign w:val="center"/>
          </w:tcPr>
          <w:p w:rsidR="00684E74" w:rsidRDefault="00684E74" w:rsidP="00EE4CAB">
            <w:pPr>
              <w:jc w:val="left"/>
              <w:rPr>
                <w:sz w:val="16"/>
                <w:szCs w:val="16"/>
              </w:rPr>
            </w:pPr>
            <w:r>
              <w:rPr>
                <w:sz w:val="16"/>
                <w:szCs w:val="16"/>
              </w:rPr>
              <w:t>Čl. 320 ZOBS</w:t>
            </w:r>
          </w:p>
        </w:tc>
        <w:tc>
          <w:tcPr>
            <w:tcW w:w="580" w:type="dxa"/>
            <w:shd w:val="clear" w:color="auto" w:fill="auto"/>
            <w:vAlign w:val="center"/>
          </w:tcPr>
          <w:p w:rsidR="00684E74" w:rsidRDefault="006D1394" w:rsidP="00EE4CAB">
            <w:pPr>
              <w:jc w:val="center"/>
              <w:rPr>
                <w:sz w:val="18"/>
                <w:szCs w:val="18"/>
              </w:rPr>
            </w:pPr>
            <w:r>
              <w:rPr>
                <w:sz w:val="18"/>
                <w:szCs w:val="18"/>
              </w:rPr>
              <w:t>1</w:t>
            </w:r>
          </w:p>
        </w:tc>
        <w:tc>
          <w:tcPr>
            <w:tcW w:w="567" w:type="dxa"/>
            <w:shd w:val="clear" w:color="auto" w:fill="auto"/>
            <w:vAlign w:val="center"/>
          </w:tcPr>
          <w:p w:rsidR="00684E74" w:rsidRDefault="00512755" w:rsidP="00EE4CAB">
            <w:pPr>
              <w:jc w:val="center"/>
              <w:rPr>
                <w:sz w:val="18"/>
                <w:szCs w:val="18"/>
              </w:rPr>
            </w:pPr>
            <w:r>
              <w:rPr>
                <w:sz w:val="18"/>
                <w:szCs w:val="18"/>
              </w:rPr>
              <w:t>0</w:t>
            </w:r>
          </w:p>
        </w:tc>
        <w:tc>
          <w:tcPr>
            <w:tcW w:w="551" w:type="dxa"/>
            <w:shd w:val="clear" w:color="auto" w:fill="auto"/>
            <w:vAlign w:val="center"/>
          </w:tcPr>
          <w:p w:rsidR="00684E74" w:rsidRDefault="00512755" w:rsidP="00EE4CAB">
            <w:pPr>
              <w:jc w:val="center"/>
              <w:rPr>
                <w:sz w:val="18"/>
                <w:szCs w:val="18"/>
              </w:rPr>
            </w:pPr>
            <w:r>
              <w:rPr>
                <w:sz w:val="18"/>
                <w:szCs w:val="18"/>
              </w:rPr>
              <w:t>1</w:t>
            </w:r>
          </w:p>
        </w:tc>
        <w:tc>
          <w:tcPr>
            <w:tcW w:w="516" w:type="dxa"/>
            <w:shd w:val="clear" w:color="auto" w:fill="auto"/>
            <w:vAlign w:val="center"/>
          </w:tcPr>
          <w:p w:rsidR="00684E74" w:rsidRDefault="006D1394" w:rsidP="00EE4CAB">
            <w:pPr>
              <w:jc w:val="center"/>
              <w:rPr>
                <w:sz w:val="18"/>
                <w:szCs w:val="18"/>
              </w:rPr>
            </w:pPr>
            <w:r>
              <w:rPr>
                <w:sz w:val="18"/>
                <w:szCs w:val="18"/>
              </w:rPr>
              <w:t>1</w:t>
            </w:r>
          </w:p>
        </w:tc>
        <w:tc>
          <w:tcPr>
            <w:tcW w:w="545" w:type="dxa"/>
            <w:shd w:val="clear" w:color="auto" w:fill="auto"/>
            <w:vAlign w:val="center"/>
          </w:tcPr>
          <w:p w:rsidR="00684E74" w:rsidRDefault="00512755" w:rsidP="00EE4CAB">
            <w:pPr>
              <w:jc w:val="center"/>
              <w:rPr>
                <w:sz w:val="18"/>
                <w:szCs w:val="18"/>
              </w:rPr>
            </w:pPr>
            <w:r>
              <w:rPr>
                <w:sz w:val="18"/>
                <w:szCs w:val="18"/>
              </w:rPr>
              <w:t>0</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551" w:type="dxa"/>
            <w:shd w:val="clear" w:color="auto" w:fill="auto"/>
            <w:vAlign w:val="center"/>
          </w:tcPr>
          <w:p w:rsidR="00684E74" w:rsidRDefault="006D1394" w:rsidP="00EE4CAB">
            <w:pPr>
              <w:jc w:val="center"/>
              <w:rPr>
                <w:sz w:val="18"/>
                <w:szCs w:val="18"/>
              </w:rPr>
            </w:pPr>
            <w:r>
              <w:rPr>
                <w:sz w:val="18"/>
                <w:szCs w:val="18"/>
              </w:rPr>
              <w:t>1</w:t>
            </w:r>
          </w:p>
        </w:tc>
        <w:tc>
          <w:tcPr>
            <w:tcW w:w="415" w:type="dxa"/>
            <w:shd w:val="clear" w:color="auto" w:fill="auto"/>
            <w:vAlign w:val="center"/>
          </w:tcPr>
          <w:p w:rsidR="00684E74" w:rsidRDefault="00684E74" w:rsidP="00EE4CAB">
            <w:pPr>
              <w:jc w:val="center"/>
              <w:rPr>
                <w:sz w:val="18"/>
                <w:szCs w:val="18"/>
              </w:rPr>
            </w:pPr>
            <w:r>
              <w:rPr>
                <w:sz w:val="18"/>
                <w:szCs w:val="18"/>
              </w:rPr>
              <w:t>0</w:t>
            </w:r>
          </w:p>
        </w:tc>
        <w:tc>
          <w:tcPr>
            <w:tcW w:w="451" w:type="dxa"/>
            <w:shd w:val="clear" w:color="auto" w:fill="auto"/>
            <w:vAlign w:val="center"/>
          </w:tcPr>
          <w:p w:rsidR="00684E74" w:rsidRDefault="00684E74" w:rsidP="00EE4CAB">
            <w:pPr>
              <w:jc w:val="center"/>
              <w:rPr>
                <w:sz w:val="18"/>
                <w:szCs w:val="18"/>
              </w:rPr>
            </w:pPr>
            <w:r>
              <w:rPr>
                <w:sz w:val="18"/>
                <w:szCs w:val="18"/>
              </w:rPr>
              <w:t>0</w:t>
            </w:r>
          </w:p>
        </w:tc>
        <w:tc>
          <w:tcPr>
            <w:tcW w:w="462" w:type="dxa"/>
            <w:shd w:val="clear" w:color="auto" w:fill="auto"/>
            <w:vAlign w:val="center"/>
          </w:tcPr>
          <w:p w:rsidR="00684E74" w:rsidRDefault="00684E74" w:rsidP="00EE4CAB">
            <w:pPr>
              <w:jc w:val="center"/>
              <w:rPr>
                <w:sz w:val="18"/>
                <w:szCs w:val="18"/>
              </w:rPr>
            </w:pPr>
            <w:r>
              <w:rPr>
                <w:sz w:val="18"/>
                <w:szCs w:val="18"/>
              </w:rPr>
              <w:t>0</w:t>
            </w:r>
          </w:p>
        </w:tc>
        <w:tc>
          <w:tcPr>
            <w:tcW w:w="516" w:type="dxa"/>
            <w:shd w:val="clear" w:color="auto" w:fill="auto"/>
            <w:vAlign w:val="center"/>
          </w:tcPr>
          <w:p w:rsidR="00684E74" w:rsidRDefault="00512755" w:rsidP="00EE4CAB">
            <w:pPr>
              <w:jc w:val="center"/>
              <w:rPr>
                <w:sz w:val="18"/>
                <w:szCs w:val="18"/>
              </w:rPr>
            </w:pPr>
            <w:r>
              <w:rPr>
                <w:sz w:val="18"/>
                <w:szCs w:val="18"/>
              </w:rPr>
              <w:t>0</w:t>
            </w:r>
          </w:p>
        </w:tc>
        <w:tc>
          <w:tcPr>
            <w:tcW w:w="581"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8"/>
                <w:szCs w:val="18"/>
              </w:rPr>
            </w:pPr>
            <w:r>
              <w:rPr>
                <w:sz w:val="18"/>
                <w:szCs w:val="18"/>
              </w:rPr>
              <w:t>0</w:t>
            </w:r>
          </w:p>
        </w:tc>
        <w:tc>
          <w:tcPr>
            <w:tcW w:w="567" w:type="dxa"/>
            <w:shd w:val="clear" w:color="auto" w:fill="auto"/>
            <w:vAlign w:val="center"/>
          </w:tcPr>
          <w:p w:rsidR="00684E74" w:rsidRDefault="00684E74" w:rsidP="00EE4CAB">
            <w:pPr>
              <w:jc w:val="center"/>
              <w:rPr>
                <w:sz w:val="16"/>
                <w:szCs w:val="16"/>
              </w:rPr>
            </w:pPr>
            <w:r>
              <w:rPr>
                <w:sz w:val="16"/>
                <w:szCs w:val="16"/>
              </w:rPr>
              <w:t>0</w:t>
            </w:r>
          </w:p>
        </w:tc>
      </w:tr>
      <w:tr w:rsidR="006D1394" w:rsidTr="00EE4CAB">
        <w:trPr>
          <w:jc w:val="center"/>
        </w:trPr>
        <w:tc>
          <w:tcPr>
            <w:tcW w:w="1203" w:type="dxa"/>
            <w:shd w:val="clear" w:color="auto" w:fill="auto"/>
            <w:vAlign w:val="center"/>
          </w:tcPr>
          <w:p w:rsidR="006D1394" w:rsidRDefault="006D1394" w:rsidP="00EE4CAB">
            <w:pPr>
              <w:jc w:val="left"/>
              <w:rPr>
                <w:sz w:val="16"/>
                <w:szCs w:val="16"/>
              </w:rPr>
            </w:pPr>
            <w:r>
              <w:rPr>
                <w:sz w:val="16"/>
                <w:szCs w:val="16"/>
              </w:rPr>
              <w:t xml:space="preserve">Čl. </w:t>
            </w:r>
            <w:r w:rsidR="00512755">
              <w:rPr>
                <w:sz w:val="16"/>
                <w:szCs w:val="16"/>
              </w:rPr>
              <w:t>322 ZOBS</w:t>
            </w:r>
          </w:p>
        </w:tc>
        <w:tc>
          <w:tcPr>
            <w:tcW w:w="580" w:type="dxa"/>
            <w:shd w:val="clear" w:color="auto" w:fill="auto"/>
            <w:vAlign w:val="center"/>
          </w:tcPr>
          <w:p w:rsidR="006D1394" w:rsidRDefault="006D1394" w:rsidP="00EE4CAB">
            <w:pPr>
              <w:jc w:val="center"/>
              <w:rPr>
                <w:sz w:val="18"/>
                <w:szCs w:val="18"/>
              </w:rPr>
            </w:pPr>
            <w:r>
              <w:rPr>
                <w:sz w:val="18"/>
                <w:szCs w:val="18"/>
              </w:rPr>
              <w:t>0</w:t>
            </w:r>
          </w:p>
        </w:tc>
        <w:tc>
          <w:tcPr>
            <w:tcW w:w="567" w:type="dxa"/>
            <w:shd w:val="clear" w:color="auto" w:fill="auto"/>
            <w:vAlign w:val="center"/>
          </w:tcPr>
          <w:p w:rsidR="006D1394" w:rsidRDefault="006D1394" w:rsidP="00EE4CAB">
            <w:pPr>
              <w:jc w:val="center"/>
              <w:rPr>
                <w:sz w:val="18"/>
                <w:szCs w:val="18"/>
              </w:rPr>
            </w:pPr>
            <w:r>
              <w:rPr>
                <w:sz w:val="18"/>
                <w:szCs w:val="18"/>
              </w:rPr>
              <w:t>1</w:t>
            </w:r>
          </w:p>
        </w:tc>
        <w:tc>
          <w:tcPr>
            <w:tcW w:w="551" w:type="dxa"/>
            <w:shd w:val="clear" w:color="auto" w:fill="auto"/>
            <w:vAlign w:val="center"/>
          </w:tcPr>
          <w:p w:rsidR="006D1394" w:rsidRDefault="006D1394" w:rsidP="00EE4CAB">
            <w:pPr>
              <w:jc w:val="center"/>
              <w:rPr>
                <w:sz w:val="18"/>
                <w:szCs w:val="18"/>
              </w:rPr>
            </w:pPr>
            <w:r>
              <w:rPr>
                <w:sz w:val="18"/>
                <w:szCs w:val="18"/>
              </w:rPr>
              <w:t>1</w:t>
            </w:r>
          </w:p>
        </w:tc>
        <w:tc>
          <w:tcPr>
            <w:tcW w:w="516" w:type="dxa"/>
            <w:shd w:val="clear" w:color="auto" w:fill="auto"/>
            <w:vAlign w:val="center"/>
          </w:tcPr>
          <w:p w:rsidR="006D1394" w:rsidRDefault="006D1394" w:rsidP="00EE4CAB">
            <w:pPr>
              <w:jc w:val="center"/>
              <w:rPr>
                <w:sz w:val="18"/>
                <w:szCs w:val="18"/>
              </w:rPr>
            </w:pPr>
            <w:r>
              <w:rPr>
                <w:sz w:val="18"/>
                <w:szCs w:val="18"/>
              </w:rPr>
              <w:t>1</w:t>
            </w:r>
          </w:p>
        </w:tc>
        <w:tc>
          <w:tcPr>
            <w:tcW w:w="545" w:type="dxa"/>
            <w:shd w:val="clear" w:color="auto" w:fill="auto"/>
            <w:vAlign w:val="center"/>
          </w:tcPr>
          <w:p w:rsidR="006D1394" w:rsidRDefault="006D1394" w:rsidP="00EE4CAB">
            <w:pPr>
              <w:jc w:val="center"/>
              <w:rPr>
                <w:sz w:val="18"/>
                <w:szCs w:val="18"/>
              </w:rPr>
            </w:pPr>
            <w:r>
              <w:rPr>
                <w:sz w:val="18"/>
                <w:szCs w:val="18"/>
              </w:rPr>
              <w:t>0</w:t>
            </w:r>
          </w:p>
        </w:tc>
        <w:tc>
          <w:tcPr>
            <w:tcW w:w="415" w:type="dxa"/>
            <w:shd w:val="clear" w:color="auto" w:fill="auto"/>
            <w:vAlign w:val="center"/>
          </w:tcPr>
          <w:p w:rsidR="006D1394" w:rsidRDefault="006D1394" w:rsidP="00EE4CAB">
            <w:pPr>
              <w:jc w:val="center"/>
              <w:rPr>
                <w:sz w:val="18"/>
                <w:szCs w:val="18"/>
              </w:rPr>
            </w:pPr>
            <w:r>
              <w:rPr>
                <w:sz w:val="18"/>
                <w:szCs w:val="18"/>
              </w:rPr>
              <w:t>0</w:t>
            </w:r>
          </w:p>
        </w:tc>
        <w:tc>
          <w:tcPr>
            <w:tcW w:w="551" w:type="dxa"/>
            <w:shd w:val="clear" w:color="auto" w:fill="auto"/>
            <w:vAlign w:val="center"/>
          </w:tcPr>
          <w:p w:rsidR="006D1394" w:rsidRDefault="00512755" w:rsidP="00EE4CAB">
            <w:pPr>
              <w:jc w:val="center"/>
              <w:rPr>
                <w:sz w:val="18"/>
                <w:szCs w:val="18"/>
              </w:rPr>
            </w:pPr>
            <w:r>
              <w:rPr>
                <w:sz w:val="18"/>
                <w:szCs w:val="18"/>
              </w:rPr>
              <w:t>1</w:t>
            </w:r>
          </w:p>
        </w:tc>
        <w:tc>
          <w:tcPr>
            <w:tcW w:w="415" w:type="dxa"/>
            <w:shd w:val="clear" w:color="auto" w:fill="auto"/>
            <w:vAlign w:val="center"/>
          </w:tcPr>
          <w:p w:rsidR="006D1394" w:rsidRDefault="00512755" w:rsidP="00EE4CAB">
            <w:pPr>
              <w:jc w:val="center"/>
              <w:rPr>
                <w:sz w:val="18"/>
                <w:szCs w:val="18"/>
              </w:rPr>
            </w:pPr>
            <w:r>
              <w:rPr>
                <w:sz w:val="18"/>
                <w:szCs w:val="18"/>
              </w:rPr>
              <w:t>0</w:t>
            </w:r>
          </w:p>
        </w:tc>
        <w:tc>
          <w:tcPr>
            <w:tcW w:w="451" w:type="dxa"/>
            <w:shd w:val="clear" w:color="auto" w:fill="auto"/>
            <w:vAlign w:val="center"/>
          </w:tcPr>
          <w:p w:rsidR="006D1394" w:rsidRDefault="006D1394" w:rsidP="00EE4CAB">
            <w:pPr>
              <w:jc w:val="center"/>
              <w:rPr>
                <w:sz w:val="18"/>
                <w:szCs w:val="18"/>
              </w:rPr>
            </w:pPr>
            <w:r>
              <w:rPr>
                <w:sz w:val="18"/>
                <w:szCs w:val="18"/>
              </w:rPr>
              <w:t>0</w:t>
            </w:r>
          </w:p>
        </w:tc>
        <w:tc>
          <w:tcPr>
            <w:tcW w:w="462" w:type="dxa"/>
            <w:shd w:val="clear" w:color="auto" w:fill="auto"/>
            <w:vAlign w:val="center"/>
          </w:tcPr>
          <w:p w:rsidR="006D1394" w:rsidRDefault="006D1394" w:rsidP="00EE4CAB">
            <w:pPr>
              <w:jc w:val="center"/>
              <w:rPr>
                <w:sz w:val="18"/>
                <w:szCs w:val="18"/>
              </w:rPr>
            </w:pPr>
            <w:r>
              <w:rPr>
                <w:sz w:val="18"/>
                <w:szCs w:val="18"/>
              </w:rPr>
              <w:t>0</w:t>
            </w:r>
          </w:p>
        </w:tc>
        <w:tc>
          <w:tcPr>
            <w:tcW w:w="516" w:type="dxa"/>
            <w:shd w:val="clear" w:color="auto" w:fill="auto"/>
            <w:vAlign w:val="center"/>
          </w:tcPr>
          <w:p w:rsidR="006D1394" w:rsidRDefault="006D1394" w:rsidP="00EE4CAB">
            <w:pPr>
              <w:jc w:val="center"/>
              <w:rPr>
                <w:sz w:val="18"/>
                <w:szCs w:val="18"/>
              </w:rPr>
            </w:pPr>
            <w:r>
              <w:rPr>
                <w:sz w:val="18"/>
                <w:szCs w:val="18"/>
              </w:rPr>
              <w:t>0</w:t>
            </w:r>
          </w:p>
        </w:tc>
        <w:tc>
          <w:tcPr>
            <w:tcW w:w="581" w:type="dxa"/>
            <w:shd w:val="clear" w:color="auto" w:fill="auto"/>
            <w:vAlign w:val="center"/>
          </w:tcPr>
          <w:p w:rsidR="006D1394" w:rsidRDefault="006D1394" w:rsidP="00EE4CAB">
            <w:pPr>
              <w:jc w:val="center"/>
              <w:rPr>
                <w:sz w:val="18"/>
                <w:szCs w:val="18"/>
              </w:rPr>
            </w:pPr>
            <w:r>
              <w:rPr>
                <w:sz w:val="18"/>
                <w:szCs w:val="18"/>
              </w:rPr>
              <w:t>0</w:t>
            </w:r>
          </w:p>
        </w:tc>
        <w:tc>
          <w:tcPr>
            <w:tcW w:w="567" w:type="dxa"/>
            <w:shd w:val="clear" w:color="auto" w:fill="auto"/>
            <w:vAlign w:val="center"/>
          </w:tcPr>
          <w:p w:rsidR="006D1394" w:rsidRDefault="006D1394" w:rsidP="00EE4CAB">
            <w:pPr>
              <w:jc w:val="center"/>
              <w:rPr>
                <w:sz w:val="18"/>
                <w:szCs w:val="18"/>
              </w:rPr>
            </w:pPr>
            <w:r>
              <w:rPr>
                <w:sz w:val="18"/>
                <w:szCs w:val="18"/>
              </w:rPr>
              <w:t>0</w:t>
            </w:r>
          </w:p>
        </w:tc>
        <w:tc>
          <w:tcPr>
            <w:tcW w:w="567" w:type="dxa"/>
            <w:shd w:val="clear" w:color="auto" w:fill="auto"/>
            <w:vAlign w:val="center"/>
          </w:tcPr>
          <w:p w:rsidR="006D1394" w:rsidRDefault="006D1394" w:rsidP="00EE4CAB">
            <w:pPr>
              <w:jc w:val="center"/>
              <w:rPr>
                <w:sz w:val="18"/>
                <w:szCs w:val="18"/>
              </w:rPr>
            </w:pPr>
            <w:r>
              <w:rPr>
                <w:sz w:val="18"/>
                <w:szCs w:val="18"/>
              </w:rPr>
              <w:t>0</w:t>
            </w:r>
          </w:p>
        </w:tc>
        <w:tc>
          <w:tcPr>
            <w:tcW w:w="567" w:type="dxa"/>
            <w:shd w:val="clear" w:color="auto" w:fill="auto"/>
            <w:vAlign w:val="center"/>
          </w:tcPr>
          <w:p w:rsidR="006D1394" w:rsidRDefault="006D1394" w:rsidP="00EE4CAB">
            <w:pPr>
              <w:jc w:val="center"/>
              <w:rPr>
                <w:sz w:val="16"/>
                <w:szCs w:val="16"/>
              </w:rPr>
            </w:pPr>
            <w:r>
              <w:rPr>
                <w:sz w:val="16"/>
                <w:szCs w:val="16"/>
              </w:rPr>
              <w:t>0</w:t>
            </w:r>
          </w:p>
        </w:tc>
      </w:tr>
      <w:tr w:rsidR="00512755" w:rsidTr="00EE4CAB">
        <w:trPr>
          <w:jc w:val="center"/>
        </w:trPr>
        <w:tc>
          <w:tcPr>
            <w:tcW w:w="1203" w:type="dxa"/>
            <w:shd w:val="clear" w:color="auto" w:fill="auto"/>
            <w:vAlign w:val="center"/>
          </w:tcPr>
          <w:p w:rsidR="00512755" w:rsidRDefault="00512755" w:rsidP="00EE4CAB">
            <w:pPr>
              <w:jc w:val="left"/>
              <w:rPr>
                <w:sz w:val="16"/>
                <w:szCs w:val="16"/>
              </w:rPr>
            </w:pPr>
            <w:r>
              <w:rPr>
                <w:sz w:val="16"/>
                <w:szCs w:val="16"/>
              </w:rPr>
              <w:t>Čl. 323 ZOBS</w:t>
            </w:r>
          </w:p>
        </w:tc>
        <w:tc>
          <w:tcPr>
            <w:tcW w:w="580" w:type="dxa"/>
            <w:shd w:val="clear" w:color="auto" w:fill="auto"/>
            <w:vAlign w:val="center"/>
          </w:tcPr>
          <w:p w:rsidR="00512755" w:rsidRDefault="00512755" w:rsidP="00EE4CAB">
            <w:pPr>
              <w:jc w:val="center"/>
              <w:rPr>
                <w:sz w:val="18"/>
                <w:szCs w:val="18"/>
              </w:rPr>
            </w:pPr>
            <w:r>
              <w:rPr>
                <w:sz w:val="18"/>
                <w:szCs w:val="18"/>
              </w:rPr>
              <w:t>0</w:t>
            </w:r>
          </w:p>
        </w:tc>
        <w:tc>
          <w:tcPr>
            <w:tcW w:w="567" w:type="dxa"/>
            <w:shd w:val="clear" w:color="auto" w:fill="auto"/>
            <w:vAlign w:val="center"/>
          </w:tcPr>
          <w:p w:rsidR="00512755" w:rsidRDefault="00512755" w:rsidP="00EE4CAB">
            <w:pPr>
              <w:jc w:val="center"/>
              <w:rPr>
                <w:sz w:val="18"/>
                <w:szCs w:val="18"/>
              </w:rPr>
            </w:pPr>
            <w:r>
              <w:rPr>
                <w:sz w:val="18"/>
                <w:szCs w:val="18"/>
              </w:rPr>
              <w:t>1</w:t>
            </w:r>
          </w:p>
        </w:tc>
        <w:tc>
          <w:tcPr>
            <w:tcW w:w="551" w:type="dxa"/>
            <w:shd w:val="clear" w:color="auto" w:fill="auto"/>
            <w:vAlign w:val="center"/>
          </w:tcPr>
          <w:p w:rsidR="00512755" w:rsidRDefault="00512755" w:rsidP="00EE4CAB">
            <w:pPr>
              <w:jc w:val="center"/>
              <w:rPr>
                <w:sz w:val="18"/>
                <w:szCs w:val="18"/>
              </w:rPr>
            </w:pPr>
            <w:r>
              <w:rPr>
                <w:sz w:val="18"/>
                <w:szCs w:val="18"/>
              </w:rPr>
              <w:t>1</w:t>
            </w:r>
          </w:p>
        </w:tc>
        <w:tc>
          <w:tcPr>
            <w:tcW w:w="516" w:type="dxa"/>
            <w:shd w:val="clear" w:color="auto" w:fill="auto"/>
            <w:vAlign w:val="center"/>
          </w:tcPr>
          <w:p w:rsidR="00512755" w:rsidRDefault="00512755" w:rsidP="00EE4CAB">
            <w:pPr>
              <w:jc w:val="center"/>
              <w:rPr>
                <w:sz w:val="18"/>
                <w:szCs w:val="18"/>
              </w:rPr>
            </w:pPr>
            <w:r>
              <w:rPr>
                <w:sz w:val="18"/>
                <w:szCs w:val="18"/>
              </w:rPr>
              <w:t>1</w:t>
            </w:r>
          </w:p>
        </w:tc>
        <w:tc>
          <w:tcPr>
            <w:tcW w:w="545" w:type="dxa"/>
            <w:shd w:val="clear" w:color="auto" w:fill="auto"/>
            <w:vAlign w:val="center"/>
          </w:tcPr>
          <w:p w:rsidR="00512755" w:rsidRDefault="00512755" w:rsidP="00EE4CAB">
            <w:pPr>
              <w:jc w:val="center"/>
              <w:rPr>
                <w:sz w:val="18"/>
                <w:szCs w:val="18"/>
              </w:rPr>
            </w:pPr>
            <w:r>
              <w:rPr>
                <w:sz w:val="18"/>
                <w:szCs w:val="18"/>
              </w:rPr>
              <w:t>0</w:t>
            </w:r>
          </w:p>
        </w:tc>
        <w:tc>
          <w:tcPr>
            <w:tcW w:w="415" w:type="dxa"/>
            <w:shd w:val="clear" w:color="auto" w:fill="auto"/>
            <w:vAlign w:val="center"/>
          </w:tcPr>
          <w:p w:rsidR="00512755" w:rsidRDefault="00512755" w:rsidP="00EE4CAB">
            <w:pPr>
              <w:jc w:val="center"/>
              <w:rPr>
                <w:sz w:val="18"/>
                <w:szCs w:val="18"/>
              </w:rPr>
            </w:pPr>
            <w:r>
              <w:rPr>
                <w:sz w:val="18"/>
                <w:szCs w:val="18"/>
              </w:rPr>
              <w:t>0</w:t>
            </w:r>
          </w:p>
        </w:tc>
        <w:tc>
          <w:tcPr>
            <w:tcW w:w="551" w:type="dxa"/>
            <w:shd w:val="clear" w:color="auto" w:fill="auto"/>
            <w:vAlign w:val="center"/>
          </w:tcPr>
          <w:p w:rsidR="00512755" w:rsidRDefault="00512755" w:rsidP="00EE4CAB">
            <w:pPr>
              <w:jc w:val="center"/>
              <w:rPr>
                <w:sz w:val="18"/>
                <w:szCs w:val="18"/>
              </w:rPr>
            </w:pPr>
            <w:r>
              <w:rPr>
                <w:sz w:val="18"/>
                <w:szCs w:val="18"/>
              </w:rPr>
              <w:t>1</w:t>
            </w:r>
          </w:p>
        </w:tc>
        <w:tc>
          <w:tcPr>
            <w:tcW w:w="415" w:type="dxa"/>
            <w:shd w:val="clear" w:color="auto" w:fill="auto"/>
            <w:vAlign w:val="center"/>
          </w:tcPr>
          <w:p w:rsidR="00512755" w:rsidRDefault="00512755" w:rsidP="00EE4CAB">
            <w:pPr>
              <w:jc w:val="center"/>
              <w:rPr>
                <w:sz w:val="18"/>
                <w:szCs w:val="18"/>
              </w:rPr>
            </w:pPr>
            <w:r>
              <w:rPr>
                <w:sz w:val="18"/>
                <w:szCs w:val="18"/>
              </w:rPr>
              <w:t>0</w:t>
            </w:r>
          </w:p>
        </w:tc>
        <w:tc>
          <w:tcPr>
            <w:tcW w:w="451" w:type="dxa"/>
            <w:shd w:val="clear" w:color="auto" w:fill="auto"/>
            <w:vAlign w:val="center"/>
          </w:tcPr>
          <w:p w:rsidR="00512755" w:rsidRDefault="00512755" w:rsidP="00EE4CAB">
            <w:pPr>
              <w:jc w:val="center"/>
              <w:rPr>
                <w:sz w:val="18"/>
                <w:szCs w:val="18"/>
              </w:rPr>
            </w:pPr>
            <w:r>
              <w:rPr>
                <w:sz w:val="18"/>
                <w:szCs w:val="18"/>
              </w:rPr>
              <w:t>0</w:t>
            </w:r>
          </w:p>
        </w:tc>
        <w:tc>
          <w:tcPr>
            <w:tcW w:w="462" w:type="dxa"/>
            <w:shd w:val="clear" w:color="auto" w:fill="auto"/>
            <w:vAlign w:val="center"/>
          </w:tcPr>
          <w:p w:rsidR="00512755" w:rsidRDefault="00512755" w:rsidP="00EE4CAB">
            <w:pPr>
              <w:jc w:val="center"/>
              <w:rPr>
                <w:sz w:val="18"/>
                <w:szCs w:val="18"/>
              </w:rPr>
            </w:pPr>
            <w:r>
              <w:rPr>
                <w:sz w:val="18"/>
                <w:szCs w:val="18"/>
              </w:rPr>
              <w:t>0</w:t>
            </w:r>
          </w:p>
        </w:tc>
        <w:tc>
          <w:tcPr>
            <w:tcW w:w="516" w:type="dxa"/>
            <w:shd w:val="clear" w:color="auto" w:fill="auto"/>
            <w:vAlign w:val="center"/>
          </w:tcPr>
          <w:p w:rsidR="00512755" w:rsidRDefault="00512755" w:rsidP="00EE4CAB">
            <w:pPr>
              <w:jc w:val="center"/>
              <w:rPr>
                <w:sz w:val="18"/>
                <w:szCs w:val="18"/>
              </w:rPr>
            </w:pPr>
            <w:r>
              <w:rPr>
                <w:sz w:val="18"/>
                <w:szCs w:val="18"/>
              </w:rPr>
              <w:t>0</w:t>
            </w:r>
          </w:p>
        </w:tc>
        <w:tc>
          <w:tcPr>
            <w:tcW w:w="581" w:type="dxa"/>
            <w:shd w:val="clear" w:color="auto" w:fill="auto"/>
            <w:vAlign w:val="center"/>
          </w:tcPr>
          <w:p w:rsidR="00512755" w:rsidRDefault="00512755" w:rsidP="00EE4CAB">
            <w:pPr>
              <w:jc w:val="center"/>
              <w:rPr>
                <w:sz w:val="18"/>
                <w:szCs w:val="18"/>
              </w:rPr>
            </w:pPr>
            <w:r>
              <w:rPr>
                <w:sz w:val="18"/>
                <w:szCs w:val="18"/>
              </w:rPr>
              <w:t>0</w:t>
            </w:r>
          </w:p>
        </w:tc>
        <w:tc>
          <w:tcPr>
            <w:tcW w:w="567" w:type="dxa"/>
            <w:shd w:val="clear" w:color="auto" w:fill="auto"/>
            <w:vAlign w:val="center"/>
          </w:tcPr>
          <w:p w:rsidR="00512755" w:rsidRDefault="00512755" w:rsidP="00EE4CAB">
            <w:pPr>
              <w:jc w:val="center"/>
              <w:rPr>
                <w:sz w:val="18"/>
                <w:szCs w:val="18"/>
              </w:rPr>
            </w:pPr>
            <w:r>
              <w:rPr>
                <w:sz w:val="18"/>
                <w:szCs w:val="18"/>
              </w:rPr>
              <w:t>0</w:t>
            </w:r>
          </w:p>
        </w:tc>
        <w:tc>
          <w:tcPr>
            <w:tcW w:w="567" w:type="dxa"/>
            <w:shd w:val="clear" w:color="auto" w:fill="auto"/>
            <w:vAlign w:val="center"/>
          </w:tcPr>
          <w:p w:rsidR="00512755" w:rsidRDefault="00512755" w:rsidP="00EE4CAB">
            <w:pPr>
              <w:jc w:val="center"/>
              <w:rPr>
                <w:sz w:val="18"/>
                <w:szCs w:val="18"/>
              </w:rPr>
            </w:pPr>
            <w:r>
              <w:rPr>
                <w:sz w:val="18"/>
                <w:szCs w:val="18"/>
              </w:rPr>
              <w:t>0</w:t>
            </w:r>
          </w:p>
        </w:tc>
        <w:tc>
          <w:tcPr>
            <w:tcW w:w="567" w:type="dxa"/>
            <w:shd w:val="clear" w:color="auto" w:fill="auto"/>
            <w:vAlign w:val="center"/>
          </w:tcPr>
          <w:p w:rsidR="00512755" w:rsidRDefault="00512755" w:rsidP="00EE4CAB">
            <w:pPr>
              <w:jc w:val="center"/>
              <w:rPr>
                <w:sz w:val="16"/>
                <w:szCs w:val="16"/>
              </w:rPr>
            </w:pPr>
            <w:r>
              <w:rPr>
                <w:sz w:val="16"/>
                <w:szCs w:val="16"/>
              </w:rPr>
              <w:t>0</w:t>
            </w:r>
          </w:p>
        </w:tc>
      </w:tr>
      <w:tr w:rsidR="006D1394" w:rsidTr="00EE4CAB">
        <w:trPr>
          <w:jc w:val="center"/>
        </w:trPr>
        <w:tc>
          <w:tcPr>
            <w:tcW w:w="1203" w:type="dxa"/>
            <w:shd w:val="clear" w:color="auto" w:fill="auto"/>
            <w:vAlign w:val="center"/>
          </w:tcPr>
          <w:p w:rsidR="006D1394" w:rsidRDefault="006D1394" w:rsidP="00EE4CAB">
            <w:pPr>
              <w:jc w:val="left"/>
              <w:rPr>
                <w:sz w:val="16"/>
                <w:szCs w:val="16"/>
              </w:rPr>
            </w:pPr>
            <w:r>
              <w:rPr>
                <w:sz w:val="16"/>
                <w:szCs w:val="16"/>
              </w:rPr>
              <w:t>Čl. 36 Zakona o zaštiti od nasilja u por.</w:t>
            </w:r>
          </w:p>
        </w:tc>
        <w:tc>
          <w:tcPr>
            <w:tcW w:w="580" w:type="dxa"/>
            <w:shd w:val="clear" w:color="auto" w:fill="auto"/>
            <w:vAlign w:val="center"/>
          </w:tcPr>
          <w:p w:rsidR="006D1394" w:rsidRDefault="00512755" w:rsidP="00EE4CAB">
            <w:pPr>
              <w:jc w:val="center"/>
              <w:rPr>
                <w:sz w:val="18"/>
                <w:szCs w:val="18"/>
              </w:rPr>
            </w:pPr>
            <w:r>
              <w:rPr>
                <w:sz w:val="18"/>
                <w:szCs w:val="18"/>
              </w:rPr>
              <w:t>3</w:t>
            </w:r>
          </w:p>
        </w:tc>
        <w:tc>
          <w:tcPr>
            <w:tcW w:w="567" w:type="dxa"/>
            <w:shd w:val="clear" w:color="auto" w:fill="auto"/>
            <w:vAlign w:val="center"/>
          </w:tcPr>
          <w:p w:rsidR="006D1394" w:rsidRDefault="00512755" w:rsidP="00EE4CAB">
            <w:pPr>
              <w:jc w:val="center"/>
              <w:rPr>
                <w:sz w:val="18"/>
                <w:szCs w:val="18"/>
              </w:rPr>
            </w:pPr>
            <w:r>
              <w:rPr>
                <w:sz w:val="18"/>
                <w:szCs w:val="18"/>
              </w:rPr>
              <w:t>41</w:t>
            </w:r>
          </w:p>
        </w:tc>
        <w:tc>
          <w:tcPr>
            <w:tcW w:w="551" w:type="dxa"/>
            <w:shd w:val="clear" w:color="auto" w:fill="auto"/>
            <w:vAlign w:val="center"/>
          </w:tcPr>
          <w:p w:rsidR="006D1394" w:rsidRDefault="00512755" w:rsidP="00512755">
            <w:pPr>
              <w:rPr>
                <w:sz w:val="18"/>
                <w:szCs w:val="18"/>
              </w:rPr>
            </w:pPr>
            <w:r>
              <w:rPr>
                <w:sz w:val="18"/>
                <w:szCs w:val="18"/>
              </w:rPr>
              <w:t xml:space="preserve"> </w:t>
            </w:r>
            <w:r w:rsidR="008F25E1">
              <w:rPr>
                <w:sz w:val="18"/>
                <w:szCs w:val="18"/>
              </w:rPr>
              <w:t xml:space="preserve"> </w:t>
            </w:r>
            <w:r>
              <w:rPr>
                <w:sz w:val="18"/>
                <w:szCs w:val="18"/>
              </w:rPr>
              <w:t>44</w:t>
            </w:r>
          </w:p>
        </w:tc>
        <w:tc>
          <w:tcPr>
            <w:tcW w:w="516" w:type="dxa"/>
            <w:shd w:val="clear" w:color="auto" w:fill="auto"/>
            <w:vAlign w:val="center"/>
          </w:tcPr>
          <w:p w:rsidR="006D1394" w:rsidRDefault="006D1394" w:rsidP="00EE4CAB">
            <w:pPr>
              <w:jc w:val="center"/>
              <w:rPr>
                <w:sz w:val="18"/>
                <w:szCs w:val="18"/>
              </w:rPr>
            </w:pPr>
            <w:r>
              <w:rPr>
                <w:sz w:val="18"/>
                <w:szCs w:val="18"/>
              </w:rPr>
              <w:t>3</w:t>
            </w:r>
            <w:r w:rsidR="008F25E1">
              <w:rPr>
                <w:sz w:val="18"/>
                <w:szCs w:val="18"/>
              </w:rPr>
              <w:t>2</w:t>
            </w:r>
          </w:p>
        </w:tc>
        <w:tc>
          <w:tcPr>
            <w:tcW w:w="545" w:type="dxa"/>
            <w:shd w:val="clear" w:color="auto" w:fill="auto"/>
            <w:vAlign w:val="center"/>
          </w:tcPr>
          <w:p w:rsidR="006D1394" w:rsidRDefault="008F25E1" w:rsidP="00EE4CAB">
            <w:pPr>
              <w:jc w:val="center"/>
              <w:rPr>
                <w:sz w:val="18"/>
                <w:szCs w:val="18"/>
              </w:rPr>
            </w:pPr>
            <w:r>
              <w:rPr>
                <w:sz w:val="18"/>
                <w:szCs w:val="18"/>
              </w:rPr>
              <w:t>12</w:t>
            </w:r>
          </w:p>
        </w:tc>
        <w:tc>
          <w:tcPr>
            <w:tcW w:w="415" w:type="dxa"/>
            <w:shd w:val="clear" w:color="auto" w:fill="auto"/>
            <w:vAlign w:val="center"/>
          </w:tcPr>
          <w:p w:rsidR="006D1394" w:rsidRDefault="008F25E1" w:rsidP="00EE4CAB">
            <w:pPr>
              <w:jc w:val="center"/>
              <w:rPr>
                <w:sz w:val="18"/>
                <w:szCs w:val="18"/>
              </w:rPr>
            </w:pPr>
            <w:r>
              <w:rPr>
                <w:sz w:val="18"/>
                <w:szCs w:val="18"/>
              </w:rPr>
              <w:t>2</w:t>
            </w:r>
          </w:p>
        </w:tc>
        <w:tc>
          <w:tcPr>
            <w:tcW w:w="551" w:type="dxa"/>
            <w:shd w:val="clear" w:color="auto" w:fill="auto"/>
            <w:vAlign w:val="center"/>
          </w:tcPr>
          <w:p w:rsidR="006D1394" w:rsidRDefault="008F25E1" w:rsidP="00EE4CAB">
            <w:pPr>
              <w:jc w:val="center"/>
              <w:rPr>
                <w:sz w:val="18"/>
                <w:szCs w:val="18"/>
              </w:rPr>
            </w:pPr>
            <w:r>
              <w:rPr>
                <w:sz w:val="18"/>
                <w:szCs w:val="18"/>
              </w:rPr>
              <w:t>2</w:t>
            </w:r>
          </w:p>
        </w:tc>
        <w:tc>
          <w:tcPr>
            <w:tcW w:w="415" w:type="dxa"/>
            <w:shd w:val="clear" w:color="auto" w:fill="auto"/>
            <w:vAlign w:val="center"/>
          </w:tcPr>
          <w:p w:rsidR="006D1394" w:rsidRDefault="008F25E1" w:rsidP="00EE4CAB">
            <w:pPr>
              <w:jc w:val="center"/>
              <w:rPr>
                <w:sz w:val="18"/>
                <w:szCs w:val="18"/>
              </w:rPr>
            </w:pPr>
            <w:r>
              <w:rPr>
                <w:sz w:val="18"/>
                <w:szCs w:val="18"/>
              </w:rPr>
              <w:t>21</w:t>
            </w:r>
          </w:p>
        </w:tc>
        <w:tc>
          <w:tcPr>
            <w:tcW w:w="451" w:type="dxa"/>
            <w:shd w:val="clear" w:color="auto" w:fill="auto"/>
            <w:vAlign w:val="center"/>
          </w:tcPr>
          <w:p w:rsidR="006D1394" w:rsidRDefault="008F25E1" w:rsidP="00EE4CAB">
            <w:pPr>
              <w:jc w:val="center"/>
              <w:rPr>
                <w:sz w:val="18"/>
                <w:szCs w:val="18"/>
              </w:rPr>
            </w:pPr>
            <w:r>
              <w:rPr>
                <w:sz w:val="18"/>
                <w:szCs w:val="18"/>
              </w:rPr>
              <w:t>1</w:t>
            </w:r>
          </w:p>
        </w:tc>
        <w:tc>
          <w:tcPr>
            <w:tcW w:w="462" w:type="dxa"/>
            <w:shd w:val="clear" w:color="auto" w:fill="auto"/>
            <w:vAlign w:val="center"/>
          </w:tcPr>
          <w:p w:rsidR="006D1394" w:rsidRDefault="008F25E1" w:rsidP="00EE4CAB">
            <w:pPr>
              <w:jc w:val="center"/>
              <w:rPr>
                <w:sz w:val="18"/>
                <w:szCs w:val="18"/>
              </w:rPr>
            </w:pPr>
            <w:r>
              <w:rPr>
                <w:sz w:val="18"/>
                <w:szCs w:val="18"/>
              </w:rPr>
              <w:t>6</w:t>
            </w:r>
          </w:p>
        </w:tc>
        <w:tc>
          <w:tcPr>
            <w:tcW w:w="516" w:type="dxa"/>
            <w:shd w:val="clear" w:color="auto" w:fill="auto"/>
            <w:vAlign w:val="center"/>
          </w:tcPr>
          <w:p w:rsidR="006D1394" w:rsidRDefault="008F25E1" w:rsidP="00EE4CAB">
            <w:pPr>
              <w:jc w:val="center"/>
              <w:rPr>
                <w:sz w:val="18"/>
                <w:szCs w:val="18"/>
              </w:rPr>
            </w:pPr>
            <w:r>
              <w:rPr>
                <w:sz w:val="18"/>
                <w:szCs w:val="18"/>
              </w:rPr>
              <w:t>12</w:t>
            </w:r>
          </w:p>
        </w:tc>
        <w:tc>
          <w:tcPr>
            <w:tcW w:w="581" w:type="dxa"/>
            <w:shd w:val="clear" w:color="auto" w:fill="auto"/>
            <w:vAlign w:val="center"/>
          </w:tcPr>
          <w:p w:rsidR="006D1394" w:rsidRDefault="006D1394" w:rsidP="00EE4CAB">
            <w:pPr>
              <w:jc w:val="center"/>
              <w:rPr>
                <w:sz w:val="18"/>
                <w:szCs w:val="18"/>
              </w:rPr>
            </w:pPr>
            <w:r>
              <w:rPr>
                <w:sz w:val="18"/>
                <w:szCs w:val="18"/>
              </w:rPr>
              <w:t>0</w:t>
            </w:r>
          </w:p>
        </w:tc>
        <w:tc>
          <w:tcPr>
            <w:tcW w:w="567" w:type="dxa"/>
            <w:shd w:val="clear" w:color="auto" w:fill="auto"/>
            <w:vAlign w:val="center"/>
          </w:tcPr>
          <w:p w:rsidR="006D1394" w:rsidRDefault="008F25E1" w:rsidP="00EE4CAB">
            <w:pPr>
              <w:jc w:val="center"/>
              <w:rPr>
                <w:sz w:val="18"/>
                <w:szCs w:val="18"/>
              </w:rPr>
            </w:pPr>
            <w:r>
              <w:rPr>
                <w:sz w:val="18"/>
                <w:szCs w:val="18"/>
              </w:rPr>
              <w:t>1</w:t>
            </w:r>
          </w:p>
        </w:tc>
        <w:tc>
          <w:tcPr>
            <w:tcW w:w="567" w:type="dxa"/>
            <w:shd w:val="clear" w:color="auto" w:fill="auto"/>
            <w:vAlign w:val="center"/>
          </w:tcPr>
          <w:p w:rsidR="006D1394" w:rsidRDefault="006D1394" w:rsidP="00EE4CAB">
            <w:pPr>
              <w:jc w:val="center"/>
              <w:rPr>
                <w:sz w:val="18"/>
                <w:szCs w:val="18"/>
              </w:rPr>
            </w:pPr>
            <w:r>
              <w:rPr>
                <w:sz w:val="18"/>
                <w:szCs w:val="18"/>
              </w:rPr>
              <w:t>0</w:t>
            </w:r>
          </w:p>
        </w:tc>
        <w:tc>
          <w:tcPr>
            <w:tcW w:w="567" w:type="dxa"/>
            <w:shd w:val="clear" w:color="auto" w:fill="auto"/>
            <w:vAlign w:val="center"/>
          </w:tcPr>
          <w:p w:rsidR="006D1394" w:rsidRDefault="006D1394" w:rsidP="00EE4CAB">
            <w:pPr>
              <w:jc w:val="center"/>
              <w:rPr>
                <w:sz w:val="16"/>
                <w:szCs w:val="16"/>
              </w:rPr>
            </w:pPr>
            <w:r>
              <w:rPr>
                <w:sz w:val="16"/>
                <w:szCs w:val="16"/>
              </w:rPr>
              <w:t>0</w:t>
            </w:r>
          </w:p>
        </w:tc>
      </w:tr>
      <w:tr w:rsidR="001D66B6" w:rsidTr="00EE4CAB">
        <w:trPr>
          <w:jc w:val="center"/>
        </w:trPr>
        <w:tc>
          <w:tcPr>
            <w:tcW w:w="1203" w:type="dxa"/>
            <w:shd w:val="clear" w:color="auto" w:fill="auto"/>
            <w:vAlign w:val="center"/>
          </w:tcPr>
          <w:p w:rsidR="001D66B6" w:rsidRDefault="001D66B6" w:rsidP="00EE4CAB">
            <w:pPr>
              <w:jc w:val="left"/>
              <w:rPr>
                <w:sz w:val="16"/>
                <w:szCs w:val="16"/>
              </w:rPr>
            </w:pPr>
            <w:r>
              <w:rPr>
                <w:sz w:val="16"/>
                <w:szCs w:val="16"/>
              </w:rPr>
              <w:t>Ukupno</w:t>
            </w:r>
          </w:p>
        </w:tc>
        <w:tc>
          <w:tcPr>
            <w:tcW w:w="580" w:type="dxa"/>
            <w:shd w:val="clear" w:color="auto" w:fill="auto"/>
            <w:vAlign w:val="center"/>
          </w:tcPr>
          <w:p w:rsidR="001D66B6" w:rsidRDefault="008F25E1" w:rsidP="00EE4CAB">
            <w:pPr>
              <w:jc w:val="center"/>
              <w:rPr>
                <w:sz w:val="18"/>
                <w:szCs w:val="18"/>
              </w:rPr>
            </w:pPr>
            <w:r>
              <w:rPr>
                <w:sz w:val="18"/>
                <w:szCs w:val="18"/>
              </w:rPr>
              <w:t>16</w:t>
            </w:r>
          </w:p>
        </w:tc>
        <w:tc>
          <w:tcPr>
            <w:tcW w:w="567" w:type="dxa"/>
            <w:shd w:val="clear" w:color="auto" w:fill="auto"/>
            <w:vAlign w:val="center"/>
          </w:tcPr>
          <w:p w:rsidR="001D66B6" w:rsidRDefault="008F25E1" w:rsidP="00EE4CAB">
            <w:pPr>
              <w:jc w:val="center"/>
              <w:rPr>
                <w:sz w:val="18"/>
                <w:szCs w:val="18"/>
              </w:rPr>
            </w:pPr>
            <w:r>
              <w:rPr>
                <w:sz w:val="18"/>
                <w:szCs w:val="18"/>
              </w:rPr>
              <w:t>52</w:t>
            </w:r>
          </w:p>
        </w:tc>
        <w:tc>
          <w:tcPr>
            <w:tcW w:w="551" w:type="dxa"/>
            <w:shd w:val="clear" w:color="auto" w:fill="auto"/>
            <w:vAlign w:val="center"/>
          </w:tcPr>
          <w:p w:rsidR="001D66B6" w:rsidRDefault="008F25E1" w:rsidP="00EE4CAB">
            <w:pPr>
              <w:jc w:val="center"/>
              <w:rPr>
                <w:sz w:val="18"/>
                <w:szCs w:val="18"/>
              </w:rPr>
            </w:pPr>
            <w:r>
              <w:rPr>
                <w:sz w:val="18"/>
                <w:szCs w:val="18"/>
              </w:rPr>
              <w:t>68</w:t>
            </w:r>
          </w:p>
        </w:tc>
        <w:tc>
          <w:tcPr>
            <w:tcW w:w="516" w:type="dxa"/>
            <w:shd w:val="clear" w:color="auto" w:fill="auto"/>
            <w:vAlign w:val="center"/>
          </w:tcPr>
          <w:p w:rsidR="001D66B6" w:rsidRDefault="008F25E1" w:rsidP="00EE4CAB">
            <w:pPr>
              <w:jc w:val="center"/>
              <w:rPr>
                <w:sz w:val="18"/>
                <w:szCs w:val="18"/>
              </w:rPr>
            </w:pPr>
            <w:r>
              <w:rPr>
                <w:sz w:val="18"/>
                <w:szCs w:val="18"/>
              </w:rPr>
              <w:t>51</w:t>
            </w:r>
          </w:p>
        </w:tc>
        <w:tc>
          <w:tcPr>
            <w:tcW w:w="545" w:type="dxa"/>
            <w:shd w:val="clear" w:color="auto" w:fill="auto"/>
            <w:vAlign w:val="center"/>
          </w:tcPr>
          <w:p w:rsidR="001D66B6" w:rsidRDefault="001D66B6" w:rsidP="00EE4CAB">
            <w:pPr>
              <w:jc w:val="center"/>
              <w:rPr>
                <w:sz w:val="18"/>
                <w:szCs w:val="18"/>
              </w:rPr>
            </w:pPr>
            <w:r>
              <w:rPr>
                <w:sz w:val="18"/>
                <w:szCs w:val="18"/>
              </w:rPr>
              <w:t>1</w:t>
            </w:r>
            <w:r w:rsidR="008F25E1">
              <w:rPr>
                <w:sz w:val="18"/>
                <w:szCs w:val="18"/>
              </w:rPr>
              <w:t>7</w:t>
            </w:r>
          </w:p>
        </w:tc>
        <w:tc>
          <w:tcPr>
            <w:tcW w:w="415" w:type="dxa"/>
            <w:shd w:val="clear" w:color="auto" w:fill="auto"/>
            <w:vAlign w:val="center"/>
          </w:tcPr>
          <w:p w:rsidR="001D66B6" w:rsidRDefault="008F25E1" w:rsidP="00EE4CAB">
            <w:pPr>
              <w:jc w:val="center"/>
              <w:rPr>
                <w:sz w:val="18"/>
                <w:szCs w:val="18"/>
              </w:rPr>
            </w:pPr>
            <w:r>
              <w:rPr>
                <w:sz w:val="18"/>
                <w:szCs w:val="18"/>
              </w:rPr>
              <w:t>2</w:t>
            </w:r>
          </w:p>
        </w:tc>
        <w:tc>
          <w:tcPr>
            <w:tcW w:w="551" w:type="dxa"/>
            <w:shd w:val="clear" w:color="auto" w:fill="auto"/>
            <w:vAlign w:val="center"/>
          </w:tcPr>
          <w:p w:rsidR="001D66B6" w:rsidRDefault="008F25E1" w:rsidP="00EE4CAB">
            <w:pPr>
              <w:jc w:val="center"/>
              <w:rPr>
                <w:sz w:val="18"/>
                <w:szCs w:val="18"/>
              </w:rPr>
            </w:pPr>
            <w:r>
              <w:rPr>
                <w:sz w:val="18"/>
                <w:szCs w:val="18"/>
              </w:rPr>
              <w:t>12</w:t>
            </w:r>
          </w:p>
        </w:tc>
        <w:tc>
          <w:tcPr>
            <w:tcW w:w="415" w:type="dxa"/>
            <w:shd w:val="clear" w:color="auto" w:fill="auto"/>
            <w:vAlign w:val="center"/>
          </w:tcPr>
          <w:p w:rsidR="001D66B6" w:rsidRDefault="008F25E1" w:rsidP="00EE4CAB">
            <w:pPr>
              <w:jc w:val="center"/>
              <w:rPr>
                <w:sz w:val="18"/>
                <w:szCs w:val="18"/>
              </w:rPr>
            </w:pPr>
            <w:r>
              <w:rPr>
                <w:sz w:val="18"/>
                <w:szCs w:val="18"/>
              </w:rPr>
              <w:t>22</w:t>
            </w:r>
          </w:p>
        </w:tc>
        <w:tc>
          <w:tcPr>
            <w:tcW w:w="451" w:type="dxa"/>
            <w:shd w:val="clear" w:color="auto" w:fill="auto"/>
            <w:vAlign w:val="center"/>
          </w:tcPr>
          <w:p w:rsidR="001D66B6" w:rsidRDefault="008F25E1" w:rsidP="00EE4CAB">
            <w:pPr>
              <w:jc w:val="center"/>
              <w:rPr>
                <w:sz w:val="18"/>
                <w:szCs w:val="18"/>
              </w:rPr>
            </w:pPr>
            <w:r>
              <w:rPr>
                <w:sz w:val="18"/>
                <w:szCs w:val="18"/>
              </w:rPr>
              <w:t>1</w:t>
            </w:r>
          </w:p>
        </w:tc>
        <w:tc>
          <w:tcPr>
            <w:tcW w:w="462" w:type="dxa"/>
            <w:shd w:val="clear" w:color="auto" w:fill="auto"/>
            <w:vAlign w:val="center"/>
          </w:tcPr>
          <w:p w:rsidR="001D66B6" w:rsidRDefault="008F25E1" w:rsidP="00EE4CAB">
            <w:pPr>
              <w:jc w:val="center"/>
              <w:rPr>
                <w:sz w:val="18"/>
                <w:szCs w:val="18"/>
              </w:rPr>
            </w:pPr>
            <w:r>
              <w:rPr>
                <w:sz w:val="18"/>
                <w:szCs w:val="18"/>
              </w:rPr>
              <w:t>14</w:t>
            </w:r>
          </w:p>
        </w:tc>
        <w:tc>
          <w:tcPr>
            <w:tcW w:w="516" w:type="dxa"/>
            <w:shd w:val="clear" w:color="auto" w:fill="auto"/>
            <w:vAlign w:val="center"/>
          </w:tcPr>
          <w:p w:rsidR="001D66B6" w:rsidRDefault="001D66B6" w:rsidP="00EE4CAB">
            <w:pPr>
              <w:jc w:val="center"/>
              <w:rPr>
                <w:sz w:val="18"/>
                <w:szCs w:val="18"/>
              </w:rPr>
            </w:pPr>
            <w:r>
              <w:rPr>
                <w:sz w:val="18"/>
                <w:szCs w:val="18"/>
              </w:rPr>
              <w:t>1</w:t>
            </w:r>
            <w:r w:rsidR="008F25E1">
              <w:rPr>
                <w:sz w:val="18"/>
                <w:szCs w:val="18"/>
              </w:rPr>
              <w:t>7</w:t>
            </w:r>
          </w:p>
        </w:tc>
        <w:tc>
          <w:tcPr>
            <w:tcW w:w="581" w:type="dxa"/>
            <w:shd w:val="clear" w:color="auto" w:fill="auto"/>
            <w:vAlign w:val="center"/>
          </w:tcPr>
          <w:p w:rsidR="001D66B6" w:rsidRDefault="001D66B6" w:rsidP="00EE4CAB">
            <w:pPr>
              <w:jc w:val="center"/>
              <w:rPr>
                <w:sz w:val="18"/>
                <w:szCs w:val="18"/>
              </w:rPr>
            </w:pPr>
            <w:r>
              <w:rPr>
                <w:sz w:val="18"/>
                <w:szCs w:val="18"/>
              </w:rPr>
              <w:t>0</w:t>
            </w:r>
          </w:p>
        </w:tc>
        <w:tc>
          <w:tcPr>
            <w:tcW w:w="567" w:type="dxa"/>
            <w:shd w:val="clear" w:color="auto" w:fill="auto"/>
            <w:vAlign w:val="center"/>
          </w:tcPr>
          <w:p w:rsidR="001D66B6" w:rsidRDefault="008F25E1" w:rsidP="00EE4CAB">
            <w:pPr>
              <w:jc w:val="center"/>
              <w:rPr>
                <w:sz w:val="18"/>
                <w:szCs w:val="18"/>
              </w:rPr>
            </w:pPr>
            <w:r>
              <w:rPr>
                <w:sz w:val="18"/>
                <w:szCs w:val="18"/>
              </w:rPr>
              <w:t>1</w:t>
            </w:r>
          </w:p>
        </w:tc>
        <w:tc>
          <w:tcPr>
            <w:tcW w:w="567" w:type="dxa"/>
            <w:shd w:val="clear" w:color="auto" w:fill="auto"/>
            <w:vAlign w:val="center"/>
          </w:tcPr>
          <w:p w:rsidR="001D66B6" w:rsidRPr="001D66B6" w:rsidRDefault="001D66B6" w:rsidP="00EE4CAB">
            <w:pPr>
              <w:jc w:val="center"/>
              <w:rPr>
                <w:sz w:val="18"/>
                <w:szCs w:val="18"/>
              </w:rPr>
            </w:pPr>
            <w:r w:rsidRPr="001D66B6">
              <w:rPr>
                <w:sz w:val="18"/>
                <w:szCs w:val="18"/>
              </w:rPr>
              <w:t>0</w:t>
            </w:r>
          </w:p>
        </w:tc>
        <w:tc>
          <w:tcPr>
            <w:tcW w:w="567" w:type="dxa"/>
            <w:shd w:val="clear" w:color="auto" w:fill="auto"/>
            <w:vAlign w:val="center"/>
          </w:tcPr>
          <w:p w:rsidR="001D66B6" w:rsidRPr="001D66B6" w:rsidRDefault="001D66B6" w:rsidP="00EE4CAB">
            <w:pPr>
              <w:jc w:val="center"/>
              <w:rPr>
                <w:sz w:val="18"/>
                <w:szCs w:val="18"/>
              </w:rPr>
            </w:pPr>
            <w:r w:rsidRPr="001D66B6">
              <w:rPr>
                <w:sz w:val="18"/>
                <w:szCs w:val="18"/>
              </w:rPr>
              <w:t>0</w:t>
            </w:r>
          </w:p>
        </w:tc>
      </w:tr>
    </w:tbl>
    <w:p w:rsidR="00684E74" w:rsidRDefault="00684E74" w:rsidP="00684E74"/>
    <w:p w:rsidR="00684E74" w:rsidRDefault="00684E74" w:rsidP="00684E74">
      <w:pPr>
        <w:rPr>
          <w:rFonts w:ascii="Arial" w:hAnsi="Arial" w:cs="Arial"/>
          <w:sz w:val="22"/>
          <w:szCs w:val="22"/>
          <w:lang w:val="en-GB"/>
        </w:rPr>
      </w:pPr>
    </w:p>
    <w:p w:rsidR="00684E74" w:rsidRPr="004B31C1" w:rsidRDefault="00395233" w:rsidP="00A42671">
      <w:pPr>
        <w:pStyle w:val="Heading1"/>
        <w:jc w:val="center"/>
      </w:pPr>
      <w:bookmarkStart w:id="532" w:name="_Toc153177283"/>
      <w:bookmarkStart w:id="533" w:name="_Toc153177393"/>
      <w:bookmarkStart w:id="534" w:name="_Toc158015206"/>
      <w:r>
        <w:t>VIII</w:t>
      </w:r>
      <w:r w:rsidR="004B31C1">
        <w:t xml:space="preserve"> </w:t>
      </w:r>
      <w:r w:rsidR="00684E74" w:rsidRPr="004B31C1">
        <w:t>FENOMENOLOGIJA IZVRŠENJA KRIVIČNIH DJELA</w:t>
      </w:r>
      <w:bookmarkEnd w:id="532"/>
      <w:bookmarkEnd w:id="533"/>
      <w:bookmarkEnd w:id="534"/>
    </w:p>
    <w:p w:rsidR="00684E74" w:rsidRDefault="00684E74" w:rsidP="00684E74">
      <w:pPr>
        <w:rPr>
          <w:rFonts w:ascii="Arial" w:hAnsi="Arial" w:cs="Arial"/>
          <w:sz w:val="22"/>
          <w:szCs w:val="22"/>
          <w:lang w:val="en-GB"/>
        </w:rPr>
      </w:pPr>
    </w:p>
    <w:p w:rsidR="00F20A29" w:rsidRDefault="00F20A29" w:rsidP="00F20A29">
      <w:pPr>
        <w:ind w:firstLine="720"/>
        <w:rPr>
          <w:lang w:val="sr-Latn-CS"/>
        </w:rPr>
      </w:pPr>
      <w:r>
        <w:rPr>
          <w:lang w:val="sr-Latn-CS"/>
        </w:rPr>
        <w:t>Kada se posmatra pol prijavljenih lica podaci su sljedeći:</w:t>
      </w:r>
    </w:p>
    <w:p w:rsidR="00F20A29" w:rsidRDefault="00F20A29" w:rsidP="00F20A29">
      <w:pPr>
        <w:ind w:firstLine="720"/>
        <w:rPr>
          <w:lang w:val="sr-Latn-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74"/>
        <w:gridCol w:w="1170"/>
      </w:tblGrid>
      <w:tr w:rsidR="00F20A29" w:rsidTr="00F20A29">
        <w:tc>
          <w:tcPr>
            <w:tcW w:w="2126"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Pol prijavljenih lica</w:t>
            </w:r>
          </w:p>
        </w:tc>
        <w:tc>
          <w:tcPr>
            <w:tcW w:w="1474"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muški</w:t>
            </w:r>
          </w:p>
        </w:tc>
        <w:tc>
          <w:tcPr>
            <w:tcW w:w="1170"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ženski</w:t>
            </w:r>
          </w:p>
        </w:tc>
      </w:tr>
      <w:tr w:rsidR="00F20A29" w:rsidTr="00F20A29">
        <w:tc>
          <w:tcPr>
            <w:tcW w:w="2126"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Broj prijava</w:t>
            </w:r>
          </w:p>
        </w:tc>
        <w:tc>
          <w:tcPr>
            <w:tcW w:w="1474" w:type="dxa"/>
            <w:tcBorders>
              <w:top w:val="single" w:sz="4" w:space="0" w:color="auto"/>
              <w:left w:val="single" w:sz="4" w:space="0" w:color="auto"/>
              <w:bottom w:val="single" w:sz="4" w:space="0" w:color="auto"/>
              <w:right w:val="single" w:sz="4" w:space="0" w:color="auto"/>
            </w:tcBorders>
            <w:hideMark/>
          </w:tcPr>
          <w:p w:rsidR="00F20A29" w:rsidRDefault="00B57F99" w:rsidP="00F20A29">
            <w:pPr>
              <w:rPr>
                <w:rFonts w:eastAsia="Calibri"/>
                <w:sz w:val="22"/>
                <w:szCs w:val="22"/>
                <w:lang w:val="sr-Latn-CS"/>
              </w:rPr>
            </w:pPr>
            <w:r>
              <w:rPr>
                <w:rFonts w:eastAsia="Calibri"/>
                <w:sz w:val="22"/>
                <w:szCs w:val="22"/>
                <w:lang w:val="sr-Latn-CS"/>
              </w:rPr>
              <w:t>408</w:t>
            </w:r>
          </w:p>
        </w:tc>
        <w:tc>
          <w:tcPr>
            <w:tcW w:w="1170" w:type="dxa"/>
            <w:tcBorders>
              <w:top w:val="single" w:sz="4" w:space="0" w:color="auto"/>
              <w:left w:val="single" w:sz="4" w:space="0" w:color="auto"/>
              <w:bottom w:val="single" w:sz="4" w:space="0" w:color="auto"/>
              <w:right w:val="single" w:sz="4" w:space="0" w:color="auto"/>
            </w:tcBorders>
            <w:hideMark/>
          </w:tcPr>
          <w:p w:rsidR="00F20A29" w:rsidRDefault="00B57F99" w:rsidP="00F20A29">
            <w:pPr>
              <w:rPr>
                <w:rFonts w:eastAsia="Calibri"/>
                <w:sz w:val="22"/>
                <w:szCs w:val="22"/>
                <w:lang w:val="sr-Latn-CS"/>
              </w:rPr>
            </w:pPr>
            <w:r>
              <w:rPr>
                <w:rFonts w:eastAsia="Calibri"/>
                <w:sz w:val="22"/>
                <w:szCs w:val="22"/>
                <w:lang w:val="sr-Latn-CS"/>
              </w:rPr>
              <w:t xml:space="preserve">   116</w:t>
            </w:r>
          </w:p>
        </w:tc>
      </w:tr>
    </w:tbl>
    <w:p w:rsidR="00B57F99" w:rsidRDefault="00F20A29" w:rsidP="00F20A29">
      <w:pPr>
        <w:rPr>
          <w:i/>
          <w:lang w:val="sr-Latn-CS"/>
        </w:rPr>
      </w:pPr>
      <w:r>
        <w:rPr>
          <w:i/>
          <w:lang w:val="sr-Latn-CS"/>
        </w:rPr>
        <w:t xml:space="preserve"> </w:t>
      </w:r>
    </w:p>
    <w:p w:rsidR="00080FEB" w:rsidRDefault="00080FEB" w:rsidP="00F20A29">
      <w:pPr>
        <w:rPr>
          <w:i/>
          <w:lang w:val="sr-Latn-CS"/>
        </w:rPr>
      </w:pPr>
    </w:p>
    <w:p w:rsidR="00F20A29" w:rsidRDefault="00F20A29" w:rsidP="00F20A29">
      <w:pPr>
        <w:rPr>
          <w:lang w:val="sr-Latn-CS"/>
        </w:rPr>
      </w:pPr>
      <w:r>
        <w:rPr>
          <w:b/>
          <w:i/>
          <w:lang w:val="sr-Latn-CS"/>
        </w:rPr>
        <w:tab/>
      </w:r>
      <w:r>
        <w:rPr>
          <w:lang w:val="sr-Latn-CS"/>
        </w:rPr>
        <w:t>Relativno veliki broj je prijavljenih lica sa stranim državljanstvom</w:t>
      </w:r>
      <w:r w:rsidR="003A1F84">
        <w:rPr>
          <w:lang w:val="sr-Latn-CS"/>
        </w:rPr>
        <w:t xml:space="preserve">, a to su državljani sljedećih država i to: </w:t>
      </w:r>
      <w:r w:rsidR="00E87B31">
        <w:rPr>
          <w:lang w:val="sr-Latn-CS"/>
        </w:rPr>
        <w:t xml:space="preserve">Srbije (26), </w:t>
      </w:r>
      <w:r w:rsidR="000408AB">
        <w:rPr>
          <w:lang w:val="sr-Latn-CS"/>
        </w:rPr>
        <w:t xml:space="preserve"> Rusije (14), </w:t>
      </w:r>
      <w:r w:rsidR="00E87B31">
        <w:rPr>
          <w:lang w:val="sr-Latn-CS"/>
        </w:rPr>
        <w:t>Ukrajine (7), BiH (4),</w:t>
      </w:r>
      <w:r w:rsidR="00E87B31" w:rsidRPr="00E87B31">
        <w:rPr>
          <w:lang w:val="sr-Latn-CS"/>
        </w:rPr>
        <w:t xml:space="preserve"> </w:t>
      </w:r>
      <w:r w:rsidR="000408AB">
        <w:rPr>
          <w:lang w:val="sr-Latn-CS"/>
        </w:rPr>
        <w:t>Turske (3)</w:t>
      </w:r>
      <w:r w:rsidR="00E87B31">
        <w:rPr>
          <w:lang w:val="sr-Latn-CS"/>
        </w:rPr>
        <w:t xml:space="preserve">, </w:t>
      </w:r>
      <w:r w:rsidR="003A1F84">
        <w:rPr>
          <w:lang w:val="sr-Latn-CS"/>
        </w:rPr>
        <w:t>Njemačke</w:t>
      </w:r>
      <w:r w:rsidR="00B57F99">
        <w:rPr>
          <w:lang w:val="sr-Latn-CS"/>
        </w:rPr>
        <w:t xml:space="preserve"> </w:t>
      </w:r>
      <w:r w:rsidR="003A1F84">
        <w:rPr>
          <w:lang w:val="sr-Latn-CS"/>
        </w:rPr>
        <w:t>(</w:t>
      </w:r>
      <w:r w:rsidR="00B57F99">
        <w:rPr>
          <w:lang w:val="sr-Latn-CS"/>
        </w:rPr>
        <w:t>3</w:t>
      </w:r>
      <w:r w:rsidR="003A1F84">
        <w:rPr>
          <w:lang w:val="sr-Latn-CS"/>
        </w:rPr>
        <w:t>), Hrvatske (2), Kosova (</w:t>
      </w:r>
      <w:r w:rsidR="00B4368B">
        <w:rPr>
          <w:lang w:val="sr-Latn-CS"/>
        </w:rPr>
        <w:t>3</w:t>
      </w:r>
      <w:r w:rsidR="003A1F84">
        <w:rPr>
          <w:lang w:val="sr-Latn-CS"/>
        </w:rPr>
        <w:t>), Švedske (</w:t>
      </w:r>
      <w:r w:rsidR="00B4368B">
        <w:rPr>
          <w:lang w:val="sr-Latn-CS"/>
        </w:rPr>
        <w:t>3</w:t>
      </w:r>
      <w:r w:rsidR="003A1F84">
        <w:rPr>
          <w:lang w:val="sr-Latn-CS"/>
        </w:rPr>
        <w:t xml:space="preserve">), </w:t>
      </w:r>
      <w:r w:rsidR="00E87B31">
        <w:rPr>
          <w:lang w:val="sr-Latn-CS"/>
        </w:rPr>
        <w:t xml:space="preserve">SAD (3), </w:t>
      </w:r>
      <w:r w:rsidR="003A1F84">
        <w:rPr>
          <w:lang w:val="sr-Latn-CS"/>
        </w:rPr>
        <w:t>Švajcarske (</w:t>
      </w:r>
      <w:r w:rsidR="00B4368B">
        <w:rPr>
          <w:lang w:val="sr-Latn-CS"/>
        </w:rPr>
        <w:t>3</w:t>
      </w:r>
      <w:r w:rsidR="003A1F84">
        <w:rPr>
          <w:lang w:val="sr-Latn-CS"/>
        </w:rPr>
        <w:t xml:space="preserve">), </w:t>
      </w:r>
      <w:r w:rsidR="00E87B31">
        <w:rPr>
          <w:lang w:val="sr-Latn-CS"/>
        </w:rPr>
        <w:t xml:space="preserve">Azerbejdžan (3), Albanije (2), </w:t>
      </w:r>
      <w:r w:rsidR="00B4368B">
        <w:rPr>
          <w:lang w:val="sr-Latn-CS"/>
        </w:rPr>
        <w:t>Kazakstan</w:t>
      </w:r>
      <w:r w:rsidR="003A1F84">
        <w:rPr>
          <w:lang w:val="sr-Latn-CS"/>
        </w:rPr>
        <w:t xml:space="preserve"> (</w:t>
      </w:r>
      <w:r w:rsidR="00B4368B">
        <w:rPr>
          <w:lang w:val="sr-Latn-CS"/>
        </w:rPr>
        <w:t>2</w:t>
      </w:r>
      <w:r w:rsidR="003A1F84">
        <w:rPr>
          <w:lang w:val="sr-Latn-CS"/>
        </w:rPr>
        <w:t>)</w:t>
      </w:r>
      <w:r w:rsidR="00B4368B">
        <w:rPr>
          <w:lang w:val="sr-Latn-CS"/>
        </w:rPr>
        <w:t xml:space="preserve">, Poljska (2), </w:t>
      </w:r>
      <w:r w:rsidR="00E87B31">
        <w:rPr>
          <w:lang w:val="sr-Latn-CS"/>
        </w:rPr>
        <w:t xml:space="preserve">Bjelorusije (1), Velike Britanije (1), S. Makedonija (1), </w:t>
      </w:r>
      <w:r w:rsidR="00B4368B">
        <w:rPr>
          <w:lang w:val="sr-Latn-CS"/>
        </w:rPr>
        <w:t>Danska (1), Finska (1), J. Afrika (1), Brazil (1), Češka (1), Moldavija (1) i Mađarska (1).</w:t>
      </w:r>
    </w:p>
    <w:p w:rsidR="003A1F84" w:rsidRDefault="003A1F84" w:rsidP="00F20A29">
      <w:pPr>
        <w:rPr>
          <w:i/>
          <w:lang w:val="sr-Latn-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54"/>
        <w:gridCol w:w="1220"/>
      </w:tblGrid>
      <w:tr w:rsidR="00F20A29" w:rsidTr="00F20A29">
        <w:tc>
          <w:tcPr>
            <w:tcW w:w="2126"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Državljanstvo</w:t>
            </w:r>
          </w:p>
          <w:p w:rsidR="00F20A29" w:rsidRDefault="00F20A29" w:rsidP="00F20A29">
            <w:pPr>
              <w:rPr>
                <w:rFonts w:eastAsia="Calibri"/>
                <w:sz w:val="22"/>
                <w:szCs w:val="22"/>
                <w:lang w:val="sr-Latn-CS"/>
              </w:rPr>
            </w:pPr>
            <w:r>
              <w:rPr>
                <w:rFonts w:eastAsia="Calibri"/>
                <w:sz w:val="22"/>
                <w:szCs w:val="22"/>
                <w:lang w:val="sr-Latn-CS"/>
              </w:rPr>
              <w:t>prijavljenih lica</w:t>
            </w:r>
          </w:p>
        </w:tc>
        <w:tc>
          <w:tcPr>
            <w:tcW w:w="2954"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Domaći državljani</w:t>
            </w:r>
          </w:p>
        </w:tc>
        <w:tc>
          <w:tcPr>
            <w:tcW w:w="1220"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Strani državljani</w:t>
            </w:r>
          </w:p>
        </w:tc>
      </w:tr>
      <w:tr w:rsidR="00F20A29" w:rsidTr="00F20A29">
        <w:tc>
          <w:tcPr>
            <w:tcW w:w="2126"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Broj prijava</w:t>
            </w:r>
          </w:p>
        </w:tc>
        <w:tc>
          <w:tcPr>
            <w:tcW w:w="2954"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sz w:val="22"/>
                <w:szCs w:val="22"/>
                <w:lang w:val="sr-Latn-CS"/>
              </w:rPr>
            </w:pPr>
            <w:r>
              <w:rPr>
                <w:rFonts w:eastAsia="Calibri"/>
                <w:sz w:val="22"/>
                <w:szCs w:val="22"/>
                <w:lang w:val="sr-Latn-CS"/>
              </w:rPr>
              <w:t>433</w:t>
            </w:r>
          </w:p>
        </w:tc>
        <w:tc>
          <w:tcPr>
            <w:tcW w:w="1220"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sz w:val="22"/>
                <w:szCs w:val="22"/>
                <w:lang w:val="sr-Latn-CS"/>
              </w:rPr>
            </w:pPr>
            <w:r>
              <w:rPr>
                <w:rFonts w:eastAsia="Calibri"/>
                <w:sz w:val="22"/>
                <w:szCs w:val="22"/>
                <w:lang w:val="sr-Latn-CS"/>
              </w:rPr>
              <w:t>91</w:t>
            </w:r>
          </w:p>
        </w:tc>
      </w:tr>
    </w:tbl>
    <w:p w:rsidR="00F20A29" w:rsidRDefault="00F20A29" w:rsidP="00F20A29">
      <w:pPr>
        <w:rPr>
          <w:lang w:val="sr-Latn-CS"/>
        </w:rPr>
      </w:pPr>
    </w:p>
    <w:p w:rsidR="00F20A29" w:rsidRDefault="00F20A29" w:rsidP="00F20A29">
      <w:pPr>
        <w:rPr>
          <w:lang w:val="sr-Latn-CS"/>
        </w:rPr>
      </w:pPr>
      <w:r>
        <w:rPr>
          <w:b/>
          <w:i/>
          <w:lang w:val="sr-Latn-CS"/>
        </w:rPr>
        <w:tab/>
      </w:r>
      <w:r>
        <w:rPr>
          <w:lang w:val="sr-Latn-CS"/>
        </w:rPr>
        <w:t>Po starosti prijavljenih lica po krivi</w:t>
      </w:r>
      <w:r w:rsidR="00332C91">
        <w:rPr>
          <w:lang w:val="sr-Latn-CS"/>
        </w:rPr>
        <w:t>čnim prijavama primljenim u 202</w:t>
      </w:r>
      <w:r w:rsidR="00B4368B">
        <w:rPr>
          <w:lang w:val="sr-Latn-CS"/>
        </w:rPr>
        <w:t>5</w:t>
      </w:r>
      <w:r>
        <w:rPr>
          <w:lang w:val="sr-Latn-CS"/>
        </w:rPr>
        <w:t>. godini nabrojnija je kategorija lica između 31 i 41 godine</w:t>
      </w:r>
      <w:r w:rsidR="003A1F84">
        <w:rPr>
          <w:lang w:val="sr-Latn-CS"/>
        </w:rPr>
        <w:t>,</w:t>
      </w:r>
      <w:r>
        <w:rPr>
          <w:lang w:val="sr-Latn-CS"/>
        </w:rPr>
        <w:t xml:space="preserve"> što proizilazi iz donje tabele.</w:t>
      </w:r>
    </w:p>
    <w:p w:rsidR="00F20A29" w:rsidRDefault="00F20A29" w:rsidP="00F20A29">
      <w:pPr>
        <w:rPr>
          <w:lang w:val="sr-Latn-CS"/>
        </w:rPr>
      </w:pPr>
    </w:p>
    <w:p w:rsidR="00F20A29" w:rsidRDefault="00F20A29" w:rsidP="00F20A29">
      <w:pPr>
        <w:ind w:firstLine="720"/>
        <w:rPr>
          <w:lang w:val="sr-Latn-CS"/>
        </w:rPr>
      </w:pPr>
      <w:r>
        <w:rPr>
          <w:lang w:val="sr-Latn-CS"/>
        </w:rPr>
        <w:t>Starost prijavljenih lica</w:t>
      </w:r>
    </w:p>
    <w:p w:rsidR="00F20A29" w:rsidRDefault="00F20A29" w:rsidP="00F20A29">
      <w:pPr>
        <w:ind w:firstLine="720"/>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77"/>
        <w:gridCol w:w="1477"/>
        <w:gridCol w:w="1477"/>
        <w:gridCol w:w="1477"/>
        <w:gridCol w:w="1477"/>
      </w:tblGrid>
      <w:tr w:rsidR="00F20A29" w:rsidTr="00F20A29">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18-21</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21-31</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31-41</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41-51</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 xml:space="preserve">Preko 51 </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eastAsia="Calibri"/>
                <w:sz w:val="22"/>
                <w:szCs w:val="22"/>
                <w:lang w:val="sr-Latn-CS"/>
              </w:rPr>
            </w:pPr>
            <w:r>
              <w:rPr>
                <w:rFonts w:eastAsia="Calibri"/>
                <w:sz w:val="22"/>
                <w:szCs w:val="22"/>
                <w:lang w:val="sr-Latn-CS"/>
              </w:rPr>
              <w:t xml:space="preserve"> neutvrđeno</w:t>
            </w:r>
          </w:p>
        </w:tc>
      </w:tr>
      <w:tr w:rsidR="00F20A29" w:rsidTr="00F20A29">
        <w:tc>
          <w:tcPr>
            <w:tcW w:w="1477"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ascii="Calibri" w:eastAsia="Calibri" w:hAnsi="Calibri"/>
                <w:sz w:val="22"/>
                <w:szCs w:val="22"/>
                <w:lang w:val="sr-Latn-CS"/>
              </w:rPr>
            </w:pPr>
            <w:r>
              <w:rPr>
                <w:rFonts w:ascii="Calibri" w:eastAsia="Calibri" w:hAnsi="Calibri"/>
                <w:sz w:val="22"/>
                <w:szCs w:val="22"/>
                <w:lang w:val="sr-Latn-CS"/>
              </w:rPr>
              <w:t>13</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ascii="Calibri" w:eastAsia="Calibri" w:hAnsi="Calibri"/>
                <w:sz w:val="22"/>
                <w:szCs w:val="22"/>
                <w:lang w:val="sr-Latn-CS"/>
              </w:rPr>
            </w:pPr>
            <w:r>
              <w:rPr>
                <w:rFonts w:ascii="Calibri" w:eastAsia="Calibri" w:hAnsi="Calibri"/>
                <w:sz w:val="22"/>
                <w:szCs w:val="22"/>
                <w:lang w:val="sr-Latn-CS"/>
              </w:rPr>
              <w:t>52</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ascii="Calibri" w:eastAsia="Calibri" w:hAnsi="Calibri"/>
                <w:sz w:val="22"/>
                <w:szCs w:val="22"/>
                <w:lang w:val="sr-Latn-CS"/>
              </w:rPr>
            </w:pPr>
            <w:r>
              <w:rPr>
                <w:rFonts w:ascii="Calibri" w:eastAsia="Calibri" w:hAnsi="Calibri"/>
                <w:sz w:val="22"/>
                <w:szCs w:val="22"/>
                <w:lang w:val="sr-Latn-CS"/>
              </w:rPr>
              <w:t>1</w:t>
            </w:r>
            <w:r w:rsidR="00B4368B">
              <w:rPr>
                <w:rFonts w:ascii="Calibri" w:eastAsia="Calibri" w:hAnsi="Calibri"/>
                <w:sz w:val="22"/>
                <w:szCs w:val="22"/>
                <w:lang w:val="sr-Latn-CS"/>
              </w:rPr>
              <w:t>54</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ascii="Calibri" w:eastAsia="Calibri" w:hAnsi="Calibri"/>
                <w:sz w:val="22"/>
                <w:szCs w:val="22"/>
                <w:lang w:val="sr-Latn-CS"/>
              </w:rPr>
            </w:pPr>
            <w:r>
              <w:rPr>
                <w:rFonts w:ascii="Calibri" w:eastAsia="Calibri" w:hAnsi="Calibri"/>
                <w:sz w:val="22"/>
                <w:szCs w:val="22"/>
                <w:lang w:val="sr-Latn-CS"/>
              </w:rPr>
              <w:t>1</w:t>
            </w:r>
            <w:r w:rsidR="00B4368B">
              <w:rPr>
                <w:rFonts w:ascii="Calibri" w:eastAsia="Calibri" w:hAnsi="Calibri"/>
                <w:sz w:val="22"/>
                <w:szCs w:val="22"/>
                <w:lang w:val="sr-Latn-CS"/>
              </w:rPr>
              <w:t>4</w:t>
            </w:r>
            <w:r>
              <w:rPr>
                <w:rFonts w:ascii="Calibri" w:eastAsia="Calibri" w:hAnsi="Calibri"/>
                <w:sz w:val="22"/>
                <w:szCs w:val="22"/>
                <w:lang w:val="sr-Latn-CS"/>
              </w:rPr>
              <w:t>7</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ascii="Calibri" w:eastAsia="Calibri" w:hAnsi="Calibri"/>
                <w:sz w:val="22"/>
                <w:szCs w:val="22"/>
                <w:lang w:val="sr-Latn-CS"/>
              </w:rPr>
            </w:pPr>
            <w:r>
              <w:rPr>
                <w:rFonts w:ascii="Calibri" w:eastAsia="Calibri" w:hAnsi="Calibri"/>
                <w:sz w:val="22"/>
                <w:szCs w:val="22"/>
                <w:lang w:val="sr-Latn-CS"/>
              </w:rPr>
              <w:t>152</w:t>
            </w:r>
          </w:p>
        </w:tc>
        <w:tc>
          <w:tcPr>
            <w:tcW w:w="1477" w:type="dxa"/>
            <w:tcBorders>
              <w:top w:val="single" w:sz="4" w:space="0" w:color="auto"/>
              <w:left w:val="single" w:sz="4" w:space="0" w:color="auto"/>
              <w:bottom w:val="single" w:sz="4" w:space="0" w:color="auto"/>
              <w:right w:val="single" w:sz="4" w:space="0" w:color="auto"/>
            </w:tcBorders>
            <w:hideMark/>
          </w:tcPr>
          <w:p w:rsidR="00F20A29" w:rsidRDefault="00F20A29" w:rsidP="00F20A29">
            <w:pPr>
              <w:rPr>
                <w:rFonts w:ascii="Calibri" w:eastAsia="Calibri" w:hAnsi="Calibri"/>
                <w:sz w:val="22"/>
                <w:szCs w:val="22"/>
                <w:lang w:val="sr-Latn-CS"/>
              </w:rPr>
            </w:pPr>
            <w:r>
              <w:rPr>
                <w:rFonts w:ascii="Calibri" w:eastAsia="Calibri" w:hAnsi="Calibri"/>
                <w:sz w:val="22"/>
                <w:szCs w:val="22"/>
                <w:lang w:val="sr-Latn-CS"/>
              </w:rPr>
              <w:t xml:space="preserve"> </w:t>
            </w:r>
            <w:r w:rsidR="00B4368B">
              <w:rPr>
                <w:rFonts w:ascii="Calibri" w:eastAsia="Calibri" w:hAnsi="Calibri"/>
                <w:sz w:val="22"/>
                <w:szCs w:val="22"/>
                <w:lang w:val="sr-Latn-CS"/>
              </w:rPr>
              <w:t>6</w:t>
            </w:r>
          </w:p>
        </w:tc>
      </w:tr>
    </w:tbl>
    <w:p w:rsidR="00332C91" w:rsidRDefault="00332C91" w:rsidP="00F20A29">
      <w:pPr>
        <w:rPr>
          <w:b/>
          <w:lang w:val="sr-Latn-CS"/>
        </w:rPr>
      </w:pPr>
    </w:p>
    <w:p w:rsidR="00F20A29" w:rsidRDefault="00F20A29" w:rsidP="00F20A29">
      <w:pPr>
        <w:rPr>
          <w:lang w:val="sr-Latn-CS"/>
        </w:rPr>
      </w:pPr>
      <w:r>
        <w:rPr>
          <w:lang w:val="sr-Latn-CS"/>
        </w:rPr>
        <w:lastRenderedPageBreak/>
        <w:t xml:space="preserve">        </w:t>
      </w:r>
      <w:r w:rsidR="00332C91">
        <w:rPr>
          <w:lang w:val="sr-Latn-CS"/>
        </w:rPr>
        <w:t xml:space="preserve">    Krivična djela prijavljena</w:t>
      </w:r>
      <w:r>
        <w:rPr>
          <w:lang w:val="sr-Latn-CS"/>
        </w:rPr>
        <w:t xml:space="preserve"> su u sljedećim mjesecima</w:t>
      </w:r>
    </w:p>
    <w:p w:rsidR="00F20A29" w:rsidRDefault="00F20A29" w:rsidP="00F20A29">
      <w:pPr>
        <w:rPr>
          <w:lang w:val="sr-Latn-C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43"/>
        <w:gridCol w:w="710"/>
        <w:gridCol w:w="650"/>
        <w:gridCol w:w="603"/>
        <w:gridCol w:w="686"/>
        <w:gridCol w:w="677"/>
        <w:gridCol w:w="713"/>
        <w:gridCol w:w="717"/>
        <w:gridCol w:w="704"/>
        <w:gridCol w:w="714"/>
        <w:gridCol w:w="1246"/>
      </w:tblGrid>
      <w:tr w:rsidR="00F20A29" w:rsidTr="00F20A29">
        <w:trPr>
          <w:trHeight w:val="431"/>
        </w:trPr>
        <w:tc>
          <w:tcPr>
            <w:tcW w:w="596"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Jan.</w:t>
            </w:r>
          </w:p>
        </w:tc>
        <w:tc>
          <w:tcPr>
            <w:tcW w:w="636"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Feb.</w:t>
            </w:r>
          </w:p>
        </w:tc>
        <w:tc>
          <w:tcPr>
            <w:tcW w:w="683"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Mart</w:t>
            </w:r>
          </w:p>
        </w:tc>
        <w:tc>
          <w:tcPr>
            <w:tcW w:w="650"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Apr.</w:t>
            </w:r>
          </w:p>
        </w:tc>
        <w:tc>
          <w:tcPr>
            <w:tcW w:w="603"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Maj</w:t>
            </w:r>
          </w:p>
        </w:tc>
        <w:tc>
          <w:tcPr>
            <w:tcW w:w="690"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Jun</w:t>
            </w:r>
          </w:p>
        </w:tc>
        <w:tc>
          <w:tcPr>
            <w:tcW w:w="683"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Jul</w:t>
            </w:r>
          </w:p>
        </w:tc>
        <w:tc>
          <w:tcPr>
            <w:tcW w:w="715"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Avg.</w:t>
            </w:r>
          </w:p>
        </w:tc>
        <w:tc>
          <w:tcPr>
            <w:tcW w:w="717"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Sept.</w:t>
            </w:r>
          </w:p>
        </w:tc>
        <w:tc>
          <w:tcPr>
            <w:tcW w:w="706"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Okt.</w:t>
            </w:r>
          </w:p>
        </w:tc>
        <w:tc>
          <w:tcPr>
            <w:tcW w:w="715"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Nov.</w:t>
            </w:r>
          </w:p>
        </w:tc>
        <w:tc>
          <w:tcPr>
            <w:tcW w:w="1264" w:type="dxa"/>
            <w:tcBorders>
              <w:top w:val="single" w:sz="4" w:space="0" w:color="auto"/>
              <w:left w:val="single" w:sz="4" w:space="0" w:color="auto"/>
              <w:bottom w:val="single" w:sz="4" w:space="0" w:color="auto"/>
              <w:right w:val="single" w:sz="4" w:space="0" w:color="auto"/>
            </w:tcBorders>
            <w:hideMark/>
          </w:tcPr>
          <w:p w:rsidR="00F20A29" w:rsidRDefault="00F20A29" w:rsidP="00F46C8C">
            <w:pPr>
              <w:jc w:val="center"/>
              <w:rPr>
                <w:rFonts w:eastAsia="Calibri"/>
                <w:lang w:val="sr-Latn-CS"/>
              </w:rPr>
            </w:pPr>
            <w:r>
              <w:rPr>
                <w:rFonts w:eastAsia="Calibri"/>
                <w:lang w:val="sr-Latn-CS"/>
              </w:rPr>
              <w:t>Dec.</w:t>
            </w:r>
          </w:p>
        </w:tc>
      </w:tr>
      <w:tr w:rsidR="00F20A29" w:rsidTr="00F20A29">
        <w:tc>
          <w:tcPr>
            <w:tcW w:w="596"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46</w:t>
            </w:r>
          </w:p>
        </w:tc>
        <w:tc>
          <w:tcPr>
            <w:tcW w:w="636"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eastAsia="Calibri"/>
                <w:lang w:val="sr-Latn-CS"/>
              </w:rPr>
            </w:pPr>
            <w:r>
              <w:rPr>
                <w:rFonts w:eastAsia="Calibri"/>
                <w:lang w:val="sr-Latn-CS"/>
              </w:rPr>
              <w:t>2</w:t>
            </w:r>
            <w:r w:rsidR="00B4368B">
              <w:rPr>
                <w:rFonts w:eastAsia="Calibri"/>
                <w:lang w:val="sr-Latn-CS"/>
              </w:rPr>
              <w:t>6</w:t>
            </w:r>
          </w:p>
        </w:tc>
        <w:tc>
          <w:tcPr>
            <w:tcW w:w="683"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59</w:t>
            </w:r>
          </w:p>
        </w:tc>
        <w:tc>
          <w:tcPr>
            <w:tcW w:w="650"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46</w:t>
            </w:r>
          </w:p>
        </w:tc>
        <w:tc>
          <w:tcPr>
            <w:tcW w:w="603"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44</w:t>
            </w:r>
          </w:p>
        </w:tc>
        <w:tc>
          <w:tcPr>
            <w:tcW w:w="690"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eastAsia="Calibri"/>
                <w:lang w:val="sr-Latn-CS"/>
              </w:rPr>
            </w:pPr>
            <w:r>
              <w:rPr>
                <w:rFonts w:eastAsia="Calibri"/>
                <w:lang w:val="sr-Latn-CS"/>
              </w:rPr>
              <w:t>4</w:t>
            </w:r>
            <w:r w:rsidR="00B4368B">
              <w:rPr>
                <w:rFonts w:eastAsia="Calibri"/>
                <w:lang w:val="sr-Latn-CS"/>
              </w:rPr>
              <w:t>1</w:t>
            </w:r>
          </w:p>
        </w:tc>
        <w:tc>
          <w:tcPr>
            <w:tcW w:w="683"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57</w:t>
            </w:r>
          </w:p>
        </w:tc>
        <w:tc>
          <w:tcPr>
            <w:tcW w:w="715"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eastAsia="Calibri"/>
                <w:lang w:val="sr-Latn-CS"/>
              </w:rPr>
            </w:pPr>
            <w:r>
              <w:rPr>
                <w:rFonts w:eastAsia="Calibri"/>
                <w:lang w:val="sr-Latn-CS"/>
              </w:rPr>
              <w:t>4</w:t>
            </w:r>
            <w:r w:rsidR="00B4368B">
              <w:rPr>
                <w:rFonts w:eastAsia="Calibri"/>
                <w:lang w:val="sr-Latn-CS"/>
              </w:rPr>
              <w:t>0</w:t>
            </w:r>
          </w:p>
        </w:tc>
        <w:tc>
          <w:tcPr>
            <w:tcW w:w="717"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35</w:t>
            </w:r>
          </w:p>
        </w:tc>
        <w:tc>
          <w:tcPr>
            <w:tcW w:w="706"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eastAsia="Calibri"/>
                <w:lang w:val="sr-Latn-CS"/>
              </w:rPr>
            </w:pPr>
            <w:r>
              <w:rPr>
                <w:rFonts w:eastAsia="Calibri"/>
                <w:lang w:val="sr-Latn-CS"/>
              </w:rPr>
              <w:t>5</w:t>
            </w:r>
            <w:r w:rsidR="00B4368B">
              <w:rPr>
                <w:rFonts w:eastAsia="Calibri"/>
                <w:lang w:val="sr-Latn-CS"/>
              </w:rPr>
              <w:t>2</w:t>
            </w:r>
          </w:p>
        </w:tc>
        <w:tc>
          <w:tcPr>
            <w:tcW w:w="715" w:type="dxa"/>
            <w:tcBorders>
              <w:top w:val="single" w:sz="4" w:space="0" w:color="auto"/>
              <w:left w:val="single" w:sz="4" w:space="0" w:color="auto"/>
              <w:bottom w:val="single" w:sz="4" w:space="0" w:color="auto"/>
              <w:right w:val="single" w:sz="4" w:space="0" w:color="auto"/>
            </w:tcBorders>
            <w:hideMark/>
          </w:tcPr>
          <w:p w:rsidR="00F20A29" w:rsidRDefault="00B4368B" w:rsidP="00F20A29">
            <w:pPr>
              <w:rPr>
                <w:rFonts w:eastAsia="Calibri"/>
                <w:lang w:val="sr-Latn-CS"/>
              </w:rPr>
            </w:pPr>
            <w:r>
              <w:rPr>
                <w:rFonts w:eastAsia="Calibri"/>
                <w:lang w:val="sr-Latn-CS"/>
              </w:rPr>
              <w:t>43</w:t>
            </w:r>
          </w:p>
        </w:tc>
        <w:tc>
          <w:tcPr>
            <w:tcW w:w="1264" w:type="dxa"/>
            <w:tcBorders>
              <w:top w:val="single" w:sz="4" w:space="0" w:color="auto"/>
              <w:left w:val="single" w:sz="4" w:space="0" w:color="auto"/>
              <w:bottom w:val="single" w:sz="4" w:space="0" w:color="auto"/>
              <w:right w:val="single" w:sz="4" w:space="0" w:color="auto"/>
            </w:tcBorders>
            <w:hideMark/>
          </w:tcPr>
          <w:p w:rsidR="00F20A29" w:rsidRDefault="000408AB" w:rsidP="00F20A29">
            <w:pPr>
              <w:rPr>
                <w:rFonts w:eastAsia="Calibri"/>
                <w:lang w:val="sr-Latn-CS"/>
              </w:rPr>
            </w:pPr>
            <w:r>
              <w:rPr>
                <w:rFonts w:eastAsia="Calibri"/>
                <w:lang w:val="sr-Latn-CS"/>
              </w:rPr>
              <w:t>3</w:t>
            </w:r>
            <w:r w:rsidR="00B4368B">
              <w:rPr>
                <w:rFonts w:eastAsia="Calibri"/>
                <w:lang w:val="sr-Latn-CS"/>
              </w:rPr>
              <w:t>5</w:t>
            </w:r>
          </w:p>
        </w:tc>
      </w:tr>
    </w:tbl>
    <w:p w:rsidR="00F20A29" w:rsidRDefault="00F20A29" w:rsidP="00F20A29">
      <w:pPr>
        <w:rPr>
          <w:lang w:val="sr-Latn-CS"/>
        </w:rPr>
      </w:pPr>
    </w:p>
    <w:p w:rsidR="00153998" w:rsidRPr="00744B0F" w:rsidRDefault="00F20A29" w:rsidP="00153998">
      <w:r>
        <w:rPr>
          <w:lang w:val="sr-Latn-CS"/>
        </w:rPr>
        <w:tab/>
      </w:r>
      <w:r w:rsidR="00B8643C" w:rsidRPr="00B24389">
        <w:rPr>
          <w:b/>
          <w:lang w:val="sr-Latn-CS"/>
        </w:rPr>
        <w:t xml:space="preserve"> </w:t>
      </w:r>
      <w:r w:rsidR="00153998" w:rsidRPr="00744B0F">
        <w:rPr>
          <w:lang w:val="sr-Latn-CS"/>
        </w:rPr>
        <w:t xml:space="preserve">Iz ove tabele se može vidjeti da je najveći broj prijavljenih punoljetnih učinioca krivičnih djela bio u </w:t>
      </w:r>
      <w:r w:rsidR="00B24389" w:rsidRPr="00744B0F">
        <w:rPr>
          <w:lang w:val="sr-Latn-CS"/>
        </w:rPr>
        <w:t>martu</w:t>
      </w:r>
      <w:r w:rsidR="00153998" w:rsidRPr="00744B0F">
        <w:rPr>
          <w:lang w:val="sr-Latn-CS"/>
        </w:rPr>
        <w:t>,</w:t>
      </w:r>
      <w:r w:rsidR="00AA3C93" w:rsidRPr="00744B0F">
        <w:rPr>
          <w:lang w:val="sr-Latn-CS"/>
        </w:rPr>
        <w:t xml:space="preserve"> a najmanj</w:t>
      </w:r>
      <w:r w:rsidR="007058D8">
        <w:rPr>
          <w:lang w:val="sr-Latn-CS"/>
        </w:rPr>
        <w:t>i</w:t>
      </w:r>
      <w:r w:rsidR="00AA3C93" w:rsidRPr="00744B0F">
        <w:rPr>
          <w:lang w:val="sr-Latn-CS"/>
        </w:rPr>
        <w:t xml:space="preserve"> u februaru</w:t>
      </w:r>
      <w:r w:rsidR="00153998" w:rsidRPr="00744B0F">
        <w:rPr>
          <w:lang w:val="sr-Latn-CS"/>
        </w:rPr>
        <w:t>. U pogledu godišnjih doba, najveći broj prijavljenih punoljetnih učinioca krivičnih djela registrovan je u toku ljeta. To je bilo i za očekivati, obzirom da je Herceg Novi turističko mjesto i da se u toku ljetnje turističke sezone broj stanovnika koji borave na teritoriji ove Opštine značajno uvećava, što samim tim dovodi i do porasta broja izvršenih krivičnih djela</w:t>
      </w:r>
      <w:r w:rsidR="00080FEB">
        <w:rPr>
          <w:lang w:val="sr-Latn-CS"/>
        </w:rPr>
        <w:t>.</w:t>
      </w:r>
      <w:r w:rsidR="00744B0F" w:rsidRPr="00744B0F">
        <w:rPr>
          <w:lang w:val="sr-Latn-CS"/>
        </w:rPr>
        <w:t xml:space="preserve"> </w:t>
      </w:r>
      <w:r w:rsidR="00080FEB">
        <w:rPr>
          <w:lang w:val="sr-Latn-CS"/>
        </w:rPr>
        <w:t>P</w:t>
      </w:r>
      <w:r w:rsidR="00744B0F" w:rsidRPr="00744B0F">
        <w:rPr>
          <w:lang w:val="sr-Latn-CS"/>
        </w:rPr>
        <w:t xml:space="preserve">ri </w:t>
      </w:r>
      <w:r w:rsidR="00080FEB">
        <w:rPr>
          <w:lang w:val="sr-Latn-CS"/>
        </w:rPr>
        <w:t>tome, valja naglasiti da</w:t>
      </w:r>
      <w:r w:rsidR="00744B0F" w:rsidRPr="00744B0F">
        <w:rPr>
          <w:lang w:val="sr-Latn-CS"/>
        </w:rPr>
        <w:t xml:space="preserve"> ovaj broj nije znatno veći u odnosu na druga godišnja doba kao što je to bio slučaj u nekim ranijim godinama</w:t>
      </w:r>
      <w:r w:rsidR="00153998" w:rsidRPr="00744B0F">
        <w:rPr>
          <w:lang w:val="sr-Latn-CS"/>
        </w:rPr>
        <w:t xml:space="preserve">. </w:t>
      </w:r>
      <w:r w:rsidR="00744B0F">
        <w:rPr>
          <w:lang w:val="sr-Latn-CS"/>
        </w:rPr>
        <w:t>Naime, broj krivičnih djela je dosta ujednačen u svim godišnjim dobima.</w:t>
      </w:r>
    </w:p>
    <w:p w:rsidR="00684E74" w:rsidRDefault="00684E74" w:rsidP="00684E74">
      <w:pPr>
        <w:pStyle w:val="BodyText"/>
      </w:pPr>
    </w:p>
    <w:p w:rsidR="007D5F11" w:rsidRPr="00D80FD6" w:rsidRDefault="007D5F11" w:rsidP="00684E74">
      <w:pPr>
        <w:pStyle w:val="BodyText"/>
      </w:pPr>
    </w:p>
    <w:p w:rsidR="00684E74" w:rsidRPr="004B31C1" w:rsidRDefault="00395233" w:rsidP="00A42671">
      <w:pPr>
        <w:pStyle w:val="Heading1"/>
        <w:jc w:val="center"/>
      </w:pPr>
      <w:bookmarkStart w:id="535" w:name="_Toc153177284"/>
      <w:bookmarkStart w:id="536" w:name="_Toc153177394"/>
      <w:bookmarkStart w:id="537" w:name="_Toc158015207"/>
      <w:r>
        <w:t>I</w:t>
      </w:r>
      <w:r w:rsidR="004B31C1">
        <w:t>X</w:t>
      </w:r>
      <w:r>
        <w:t xml:space="preserve"> </w:t>
      </w:r>
      <w:r w:rsidR="00684E74" w:rsidRPr="004B31C1">
        <w:t>PROBLEMI I NEDOSTACI U RADU</w:t>
      </w:r>
      <w:bookmarkEnd w:id="535"/>
      <w:bookmarkEnd w:id="536"/>
      <w:bookmarkEnd w:id="537"/>
    </w:p>
    <w:p w:rsidR="00684E74" w:rsidRDefault="00684E74" w:rsidP="00684E74">
      <w:pPr>
        <w:rPr>
          <w:lang w:val="sl-SI"/>
        </w:rPr>
      </w:pPr>
    </w:p>
    <w:p w:rsidR="007D5F11" w:rsidRDefault="007D5F11" w:rsidP="00684E74">
      <w:pPr>
        <w:rPr>
          <w:lang w:val="sl-SI"/>
        </w:rPr>
      </w:pPr>
    </w:p>
    <w:p w:rsidR="00B8643C" w:rsidRDefault="00B8643C" w:rsidP="00B8643C">
      <w:pPr>
        <w:ind w:firstLine="720"/>
        <w:rPr>
          <w:lang w:val="sr-Latn-CS"/>
        </w:rPr>
      </w:pPr>
      <w:r>
        <w:rPr>
          <w:lang w:val="sr-Latn-CS"/>
        </w:rPr>
        <w:t>Osnovno državno tužilaštvo Herceg Novi poslove obavlja u prostorijama koje su u sastavu zgrade u kojoj se nalazi i Osnovni sud Herceg Novi. Smještajni kapaciteti ne omogućavaju elementarne uslove za efikasan rad, jer tužilaštvo raspolaze sa</w:t>
      </w:r>
      <w:r w:rsidR="004328FE">
        <w:rPr>
          <w:lang w:val="sr-Latn-CS"/>
        </w:rPr>
        <w:t xml:space="preserve"> svega</w:t>
      </w:r>
      <w:r>
        <w:rPr>
          <w:lang w:val="sr-Latn-CS"/>
        </w:rPr>
        <w:t xml:space="preserve"> četiri kancelarije, a ukupni prostor je 89 m2. </w:t>
      </w:r>
      <w:r w:rsidR="001018C5">
        <w:rPr>
          <w:lang w:val="sr-Latn-CS"/>
        </w:rPr>
        <w:t xml:space="preserve">Kako je trenutno </w:t>
      </w:r>
      <w:r w:rsidR="00A74A6D">
        <w:rPr>
          <w:lang w:val="sr-Latn-CS"/>
        </w:rPr>
        <w:t>12</w:t>
      </w:r>
      <w:r w:rsidR="001018C5">
        <w:rPr>
          <w:lang w:val="sr-Latn-CS"/>
        </w:rPr>
        <w:t xml:space="preserve"> zaposlenih</w:t>
      </w:r>
      <w:r w:rsidR="00A74A6D">
        <w:rPr>
          <w:lang w:val="sr-Latn-CS"/>
        </w:rPr>
        <w:t xml:space="preserve"> ( devet službenika, rukovodilac i dva</w:t>
      </w:r>
      <w:bookmarkStart w:id="538" w:name="_GoBack"/>
      <w:bookmarkEnd w:id="538"/>
      <w:r w:rsidR="00A74A6D">
        <w:rPr>
          <w:lang w:val="sr-Latn-CS"/>
        </w:rPr>
        <w:t xml:space="preserve"> državna tužioca)</w:t>
      </w:r>
      <w:r w:rsidR="001018C5">
        <w:rPr>
          <w:lang w:val="sr-Latn-CS"/>
        </w:rPr>
        <w:t xml:space="preserve">, to je površina prostora po zaposlenom 7,41 m2. </w:t>
      </w:r>
      <w:r>
        <w:rPr>
          <w:lang w:val="sr-Latn-CS"/>
        </w:rPr>
        <w:t>Iz tog razloga, odnosno nedostatka prostora, u pisarnici tužilaštva je privremeno instalirana audio video oprema</w:t>
      </w:r>
      <w:r w:rsidR="00244AFC">
        <w:rPr>
          <w:lang w:val="sr-Latn-CS"/>
        </w:rPr>
        <w:t xml:space="preserve"> koja se faktički ne koristi jer bi se korišćenjem iste ometao rad pisarnice</w:t>
      </w:r>
      <w:r>
        <w:rPr>
          <w:lang w:val="sr-Latn-CS"/>
        </w:rPr>
        <w:t>.</w:t>
      </w:r>
      <w:r w:rsidR="00AD2B5E">
        <w:rPr>
          <w:lang w:val="sr-Latn-CS"/>
        </w:rPr>
        <w:t xml:space="preserve"> Nedostatak prostora je limitirajući faktor i za popunjavanje radnih mjesta shodno Pravilniku o organizaciji i sistematizaciji radnih mjesta, jer po važećem Pravilniku za službenička radna mjesta </w:t>
      </w:r>
      <w:r w:rsidR="00244AFC">
        <w:rPr>
          <w:lang w:val="sr-Latn-CS"/>
        </w:rPr>
        <w:t>sistematizovano</w:t>
      </w:r>
      <w:r w:rsidR="00AD2B5E">
        <w:rPr>
          <w:lang w:val="sr-Latn-CS"/>
        </w:rPr>
        <w:t xml:space="preserve"> </w:t>
      </w:r>
      <w:r w:rsidR="00244AFC">
        <w:rPr>
          <w:lang w:val="sr-Latn-CS"/>
        </w:rPr>
        <w:t>ukupno dvanaest radnih mjesta</w:t>
      </w:r>
      <w:r w:rsidR="00AD2B5E">
        <w:rPr>
          <w:lang w:val="sr-Latn-CS"/>
        </w:rPr>
        <w:t>, a trenutno je zaposlen</w:t>
      </w:r>
      <w:r w:rsidR="004328FE">
        <w:rPr>
          <w:lang w:val="sr-Latn-CS"/>
        </w:rPr>
        <w:t xml:space="preserve">o devet </w:t>
      </w:r>
      <w:r w:rsidR="00AD2B5E">
        <w:rPr>
          <w:lang w:val="sr-Latn-CS"/>
        </w:rPr>
        <w:t>službenika.</w:t>
      </w:r>
      <w:r>
        <w:rPr>
          <w:lang w:val="sr-Latn-CS"/>
        </w:rPr>
        <w:t xml:space="preserve"> Zbog nedostatka prostora problem je i u arhiviranju, odnosno držanju spisa, kao i oduzetih predmeta koje</w:t>
      </w:r>
      <w:r w:rsidR="00057058">
        <w:rPr>
          <w:lang w:val="sr-Latn-CS"/>
        </w:rPr>
        <w:t xml:space="preserve"> dostavlja</w:t>
      </w:r>
      <w:r>
        <w:rPr>
          <w:lang w:val="sr-Latn-CS"/>
        </w:rPr>
        <w:t xml:space="preserve"> Uprava policije nakon podnošenja prijava protiv poznatih i nepoznatih izvršilaca. Pored toga, ukazali </w:t>
      </w:r>
      <w:r w:rsidR="00744B0F">
        <w:rPr>
          <w:lang w:val="sr-Latn-CS"/>
        </w:rPr>
        <w:t xml:space="preserve">bi </w:t>
      </w:r>
      <w:r>
        <w:rPr>
          <w:lang w:val="sr-Latn-CS"/>
        </w:rPr>
        <w:t>da pristup zgradi nije prilagođen slabo pokretnim osobama i osobama sa invaliditetom</w:t>
      </w:r>
      <w:r w:rsidR="005576AB">
        <w:rPr>
          <w:lang w:val="sr-Latn-CS"/>
        </w:rPr>
        <w:t xml:space="preserve">, </w:t>
      </w:r>
      <w:r w:rsidR="00057058">
        <w:rPr>
          <w:lang w:val="sr-Latn-CS"/>
        </w:rPr>
        <w:t>a nije prilagođen ni</w:t>
      </w:r>
      <w:r w:rsidR="005576AB">
        <w:rPr>
          <w:lang w:val="sr-Latn-CS"/>
        </w:rPr>
        <w:t xml:space="preserve"> za privođenje lica lišenih slobode</w:t>
      </w:r>
      <w:r w:rsidR="000C285B">
        <w:rPr>
          <w:lang w:val="sr-Latn-CS"/>
        </w:rPr>
        <w:t>,</w:t>
      </w:r>
      <w:r w:rsidR="00057058">
        <w:rPr>
          <w:lang w:val="sr-Latn-CS"/>
        </w:rPr>
        <w:t xml:space="preserve"> jer ne postoji p</w:t>
      </w:r>
      <w:r w:rsidR="00153998">
        <w:rPr>
          <w:lang w:val="sr-Latn-CS"/>
        </w:rPr>
        <w:t>rilaz</w:t>
      </w:r>
      <w:r w:rsidR="00057058">
        <w:rPr>
          <w:lang w:val="sr-Latn-CS"/>
        </w:rPr>
        <w:t xml:space="preserve"> </w:t>
      </w:r>
      <w:r w:rsidR="000C285B">
        <w:rPr>
          <w:lang w:val="sr-Latn-CS"/>
        </w:rPr>
        <w:t xml:space="preserve">za </w:t>
      </w:r>
      <w:r w:rsidR="00BA48A9">
        <w:rPr>
          <w:lang w:val="sr-Latn-CS"/>
        </w:rPr>
        <w:t>vozila</w:t>
      </w:r>
      <w:r w:rsidR="000C285B">
        <w:rPr>
          <w:lang w:val="sr-Latn-CS"/>
        </w:rPr>
        <w:t xml:space="preserve"> </w:t>
      </w:r>
      <w:r w:rsidR="00057058">
        <w:rPr>
          <w:lang w:val="sr-Latn-CS"/>
        </w:rPr>
        <w:t>do zgrade</w:t>
      </w:r>
      <w:r>
        <w:rPr>
          <w:lang w:val="sr-Latn-CS"/>
        </w:rPr>
        <w:t>.</w:t>
      </w:r>
    </w:p>
    <w:p w:rsidR="00B8643C" w:rsidRDefault="00B8643C" w:rsidP="00B8643C">
      <w:pPr>
        <w:rPr>
          <w:lang w:val="sr-Latn-CS"/>
        </w:rPr>
      </w:pPr>
      <w:r>
        <w:rPr>
          <w:lang w:val="sr-Latn-CS"/>
        </w:rPr>
        <w:tab/>
        <w:t xml:space="preserve">Dakle, ocjena je da ovo tužilaštvo radi u </w:t>
      </w:r>
      <w:r w:rsidR="007F37B9">
        <w:rPr>
          <w:lang w:val="sr-Latn-CS"/>
        </w:rPr>
        <w:t xml:space="preserve">izuzetno </w:t>
      </w:r>
      <w:r>
        <w:rPr>
          <w:lang w:val="sr-Latn-CS"/>
        </w:rPr>
        <w:t>nepovoljnim smještajnim uslovima.</w:t>
      </w:r>
      <w:r w:rsidR="00AD2B5E">
        <w:rPr>
          <w:lang w:val="sr-Latn-CS"/>
        </w:rPr>
        <w:t xml:space="preserve"> </w:t>
      </w:r>
      <w:r>
        <w:rPr>
          <w:lang w:val="sr-Latn-CS"/>
        </w:rPr>
        <w:t>Imajući u vidu da se zgrada u kojoj se nalazi  državno tužilaštvo nalazi u Starom gradu, nema mogućnosti da se tužilaštvo proširi nadogradnjom ili dogradnjom zgrade.</w:t>
      </w:r>
      <w:r w:rsidR="00AD2B5E">
        <w:rPr>
          <w:lang w:val="sr-Latn-CS"/>
        </w:rPr>
        <w:t xml:space="preserve"> </w:t>
      </w:r>
      <w:r w:rsidR="00EE6003">
        <w:rPr>
          <w:lang w:val="sr-Latn-CS"/>
        </w:rPr>
        <w:t>P</w:t>
      </w:r>
      <w:r w:rsidR="00244AFC">
        <w:rPr>
          <w:lang w:val="sr-Latn-CS"/>
        </w:rPr>
        <w:t xml:space="preserve">rostorni kapacitet tužilaštva ostaje ograničavajući faktor za popunjavanje novih </w:t>
      </w:r>
      <w:r w:rsidR="00EE6003">
        <w:rPr>
          <w:lang w:val="sr-Latn-CS"/>
        </w:rPr>
        <w:t xml:space="preserve">službeničkih </w:t>
      </w:r>
      <w:r w:rsidR="00244AFC">
        <w:rPr>
          <w:lang w:val="sr-Latn-CS"/>
        </w:rPr>
        <w:t xml:space="preserve">radnih mjesta.  </w:t>
      </w:r>
      <w:r w:rsidR="007F37B9">
        <w:rPr>
          <w:lang w:val="sr-Latn-CS"/>
        </w:rPr>
        <w:t xml:space="preserve"> </w:t>
      </w:r>
      <w:r>
        <w:rPr>
          <w:lang w:val="sr-Latn-CS"/>
        </w:rPr>
        <w:t xml:space="preserve">Sistematizovana su radna mjesta za rukovodioca i tri državna tužioca, ali </w:t>
      </w:r>
      <w:r w:rsidR="00547F63">
        <w:rPr>
          <w:lang w:val="sr-Latn-CS"/>
        </w:rPr>
        <w:t>je mjesto jednog</w:t>
      </w:r>
      <w:r>
        <w:rPr>
          <w:lang w:val="sr-Latn-CS"/>
        </w:rPr>
        <w:t xml:space="preserve"> državn</w:t>
      </w:r>
      <w:r w:rsidR="00547F63">
        <w:rPr>
          <w:lang w:val="sr-Latn-CS"/>
        </w:rPr>
        <w:t>og</w:t>
      </w:r>
      <w:r>
        <w:rPr>
          <w:lang w:val="sr-Latn-CS"/>
        </w:rPr>
        <w:t xml:space="preserve"> tužioca</w:t>
      </w:r>
      <w:r w:rsidR="00547F63">
        <w:rPr>
          <w:lang w:val="sr-Latn-CS"/>
        </w:rPr>
        <w:t xml:space="preserve"> i dalje ostalo nepopunjeno.</w:t>
      </w:r>
      <w:r>
        <w:rPr>
          <w:lang w:val="sr-Latn-CS"/>
        </w:rPr>
        <w:t xml:space="preserve"> Dakle, tužilačku funkciju</w:t>
      </w:r>
      <w:r w:rsidR="00031BF9">
        <w:rPr>
          <w:lang w:val="sr-Latn-CS"/>
        </w:rPr>
        <w:t xml:space="preserve"> su</w:t>
      </w:r>
      <w:r>
        <w:rPr>
          <w:lang w:val="sr-Latn-CS"/>
        </w:rPr>
        <w:t xml:space="preserve"> obavljali samo rukovodilac i </w:t>
      </w:r>
      <w:r w:rsidR="00547F63">
        <w:rPr>
          <w:lang w:val="sr-Latn-CS"/>
        </w:rPr>
        <w:t>dva</w:t>
      </w:r>
      <w:r>
        <w:rPr>
          <w:lang w:val="sr-Latn-CS"/>
        </w:rPr>
        <w:t xml:space="preserve"> državn</w:t>
      </w:r>
      <w:r w:rsidR="00547F63">
        <w:rPr>
          <w:lang w:val="sr-Latn-CS"/>
        </w:rPr>
        <w:t>a</w:t>
      </w:r>
      <w:r>
        <w:rPr>
          <w:lang w:val="sr-Latn-CS"/>
        </w:rPr>
        <w:t xml:space="preserve"> tuži</w:t>
      </w:r>
      <w:r w:rsidR="00547F63">
        <w:rPr>
          <w:lang w:val="sr-Latn-CS"/>
        </w:rPr>
        <w:t>oca</w:t>
      </w:r>
      <w:r w:rsidR="00744B0F">
        <w:rPr>
          <w:lang w:val="sr-Latn-CS"/>
        </w:rPr>
        <w:t xml:space="preserve">, </w:t>
      </w:r>
      <w:r w:rsidR="004328FE">
        <w:rPr>
          <w:lang w:val="sr-Latn-CS"/>
        </w:rPr>
        <w:t xml:space="preserve">pri </w:t>
      </w:r>
      <w:r w:rsidR="004328FE">
        <w:t>čemu je jedan državni tužilac u toku 2025. godine bio na bolovanju skoro šest mjeseci</w:t>
      </w:r>
      <w:r w:rsidR="007B57D4">
        <w:rPr>
          <w:lang w:val="sr-Latn-CS"/>
        </w:rPr>
        <w:t xml:space="preserve">. Pored toga, u Osnovnom sudu u Herceg Novom je </w:t>
      </w:r>
      <w:r w:rsidR="00332C91">
        <w:rPr>
          <w:lang w:val="sr-Latn-CS"/>
        </w:rPr>
        <w:t>u toku izvještajne godine sudij</w:t>
      </w:r>
      <w:r w:rsidR="007B57D4">
        <w:rPr>
          <w:lang w:val="sr-Latn-CS"/>
        </w:rPr>
        <w:t xml:space="preserve">sku funkciju obavljala predsjednica </w:t>
      </w:r>
      <w:r w:rsidR="00FD650D">
        <w:rPr>
          <w:lang w:val="sr-Latn-CS"/>
        </w:rPr>
        <w:t>S</w:t>
      </w:r>
      <w:r w:rsidR="007B57D4">
        <w:rPr>
          <w:lang w:val="sr-Latn-CS"/>
        </w:rPr>
        <w:t>uda i dvoje sudija,</w:t>
      </w:r>
      <w:r w:rsidR="00EE6003">
        <w:rPr>
          <w:lang w:val="sr-Latn-CS"/>
        </w:rPr>
        <w:t xml:space="preserve"> od kojih je jedan sudija krajem decembra podnio ostavku,</w:t>
      </w:r>
      <w:r w:rsidR="007B57D4">
        <w:rPr>
          <w:lang w:val="sr-Latn-CS"/>
        </w:rPr>
        <w:t xml:space="preserve"> što je dovelo do značajnog </w:t>
      </w:r>
      <w:r w:rsidR="00E62BAA">
        <w:rPr>
          <w:lang w:val="sr-Latn-CS"/>
        </w:rPr>
        <w:t xml:space="preserve">broja </w:t>
      </w:r>
      <w:r w:rsidR="007B57D4">
        <w:rPr>
          <w:lang w:val="sr-Latn-CS"/>
        </w:rPr>
        <w:t>neriješenih optuženja.</w:t>
      </w:r>
    </w:p>
    <w:p w:rsidR="00891FD0" w:rsidRDefault="00891FD0" w:rsidP="00B8643C">
      <w:pPr>
        <w:rPr>
          <w:lang w:val="sr-Latn-CS"/>
        </w:rPr>
      </w:pPr>
    </w:p>
    <w:p w:rsidR="00684E74" w:rsidRDefault="00684E74" w:rsidP="00684E74">
      <w:pPr>
        <w:rPr>
          <w:lang w:val="sl-SI"/>
        </w:rPr>
      </w:pPr>
    </w:p>
    <w:p w:rsidR="00684E74" w:rsidRPr="00BF5392" w:rsidRDefault="00684E74" w:rsidP="00684E74">
      <w:pPr>
        <w:rPr>
          <w:lang w:val="sl-SI"/>
        </w:rPr>
      </w:pPr>
      <w:r>
        <w:rPr>
          <w:lang w:val="sl-SI"/>
        </w:rPr>
        <w:t xml:space="preserve"> </w:t>
      </w:r>
    </w:p>
    <w:p w:rsidR="00684E74" w:rsidRPr="004B31C1" w:rsidRDefault="004B31C1" w:rsidP="00A42671">
      <w:pPr>
        <w:pStyle w:val="Heading1"/>
        <w:jc w:val="center"/>
      </w:pPr>
      <w:bookmarkStart w:id="539" w:name="_Toc153177285"/>
      <w:bookmarkStart w:id="540" w:name="_Toc153177395"/>
      <w:bookmarkStart w:id="541" w:name="_Toc158015208"/>
      <w:r>
        <w:lastRenderedPageBreak/>
        <w:t xml:space="preserve">X </w:t>
      </w:r>
      <w:r w:rsidR="00684E74" w:rsidRPr="004B31C1">
        <w:t>ZAKLJUČAK</w:t>
      </w:r>
      <w:bookmarkEnd w:id="539"/>
      <w:bookmarkEnd w:id="540"/>
      <w:bookmarkEnd w:id="541"/>
    </w:p>
    <w:p w:rsidR="00684E74" w:rsidRDefault="00684E74" w:rsidP="00684E74">
      <w:pPr>
        <w:pStyle w:val="BodyText"/>
        <w:ind w:left="1140"/>
        <w:jc w:val="left"/>
      </w:pPr>
      <w:r w:rsidRPr="00D80FD6">
        <w:t xml:space="preserve"> </w:t>
      </w:r>
    </w:p>
    <w:p w:rsidR="007D5F11" w:rsidRPr="00FC47BE" w:rsidRDefault="007D5F11" w:rsidP="00684E74">
      <w:pPr>
        <w:pStyle w:val="BodyText"/>
        <w:ind w:left="1140"/>
        <w:jc w:val="left"/>
      </w:pPr>
    </w:p>
    <w:p w:rsidR="002C398F" w:rsidRDefault="007B57D4" w:rsidP="002C398F">
      <w:pPr>
        <w:ind w:firstLine="720"/>
        <w:rPr>
          <w:lang w:val="sr-Latn-CS"/>
        </w:rPr>
      </w:pPr>
      <w:r w:rsidRPr="00A45339">
        <w:rPr>
          <w:lang w:val="sr-Latn-CS"/>
        </w:rPr>
        <w:t>Imajući u vidu navedeno u ovom izvještaju, mišljenja smo da je Osnovno državno tužilaštvo kao organ, odnosno zaposleni u njemu i pored problema, odnosno značajnog broja predmeta</w:t>
      </w:r>
      <w:r>
        <w:rPr>
          <w:lang w:val="sr-Latn-CS"/>
        </w:rPr>
        <w:t>,</w:t>
      </w:r>
      <w:r w:rsidRPr="00A45339">
        <w:rPr>
          <w:lang w:val="sr-Latn-CS"/>
        </w:rPr>
        <w:t xml:space="preserve"> neadekvatnih smještajnih uslova, te </w:t>
      </w:r>
      <w:r w:rsidR="004328FE">
        <w:rPr>
          <w:lang w:val="sr-Latn-CS"/>
        </w:rPr>
        <w:t>nedovoljnog broja</w:t>
      </w:r>
      <w:r w:rsidRPr="00A45339">
        <w:rPr>
          <w:lang w:val="sr-Latn-CS"/>
        </w:rPr>
        <w:t xml:space="preserve"> zaposlenih</w:t>
      </w:r>
      <w:r>
        <w:rPr>
          <w:lang w:val="sr-Latn-CS"/>
        </w:rPr>
        <w:t>,</w:t>
      </w:r>
      <w:r w:rsidRPr="00A45339">
        <w:rPr>
          <w:lang w:val="sr-Latn-CS"/>
        </w:rPr>
        <w:t xml:space="preserve"> </w:t>
      </w:r>
      <w:r w:rsidR="007F37B9">
        <w:rPr>
          <w:lang w:val="sr-Latn-CS"/>
        </w:rPr>
        <w:t xml:space="preserve">zakonito i </w:t>
      </w:r>
      <w:r w:rsidRPr="00A45339">
        <w:rPr>
          <w:lang w:val="sr-Latn-CS"/>
        </w:rPr>
        <w:t>uspješno obavljalo</w:t>
      </w:r>
      <w:r w:rsidR="007F37B9">
        <w:rPr>
          <w:lang w:val="sr-Latn-CS"/>
        </w:rPr>
        <w:t xml:space="preserve"> svoju funkciju</w:t>
      </w:r>
      <w:r w:rsidRPr="00A45339">
        <w:rPr>
          <w:lang w:val="sr-Latn-CS"/>
        </w:rPr>
        <w:t>, zbog čega se ukupan rad ODT Herceg Novi za 202</w:t>
      </w:r>
      <w:r w:rsidR="00EE6003">
        <w:rPr>
          <w:lang w:val="sr-Latn-CS"/>
        </w:rPr>
        <w:t>5</w:t>
      </w:r>
      <w:r w:rsidRPr="00A45339">
        <w:rPr>
          <w:lang w:val="sr-Latn-CS"/>
        </w:rPr>
        <w:t>. godinu može ocijeniti uspješnim.</w:t>
      </w:r>
      <w:r w:rsidR="00B314D5">
        <w:rPr>
          <w:lang w:val="sr-Latn-CS"/>
        </w:rPr>
        <w:t xml:space="preserve"> </w:t>
      </w:r>
      <w:r w:rsidRPr="00A45339">
        <w:rPr>
          <w:lang w:val="sr-Latn-CS"/>
        </w:rPr>
        <w:t xml:space="preserve">  </w:t>
      </w:r>
    </w:p>
    <w:p w:rsidR="001A20CE" w:rsidRDefault="001A20CE" w:rsidP="002C398F">
      <w:pPr>
        <w:ind w:firstLine="720"/>
        <w:rPr>
          <w:lang w:val="sr-Latn-CS"/>
        </w:rPr>
      </w:pPr>
    </w:p>
    <w:p w:rsidR="007F37B9" w:rsidRDefault="007F37B9" w:rsidP="007B57D4">
      <w:pPr>
        <w:ind w:firstLine="420"/>
        <w:rPr>
          <w:lang w:val="sr-Latn-CS"/>
        </w:rPr>
      </w:pPr>
    </w:p>
    <w:p w:rsidR="007B57D4" w:rsidRPr="005B472D" w:rsidRDefault="007B57D4" w:rsidP="007B57D4">
      <w:pPr>
        <w:rPr>
          <w:lang w:val="sr-Latn-CS"/>
        </w:rPr>
      </w:pPr>
    </w:p>
    <w:p w:rsidR="007B57D4" w:rsidRDefault="007B57D4" w:rsidP="007B57D4">
      <w:pPr>
        <w:rPr>
          <w:b/>
          <w:lang w:val="sr-Latn-CS"/>
        </w:rPr>
      </w:pPr>
    </w:p>
    <w:p w:rsidR="007B57D4" w:rsidRDefault="007B57D4" w:rsidP="007B57D4">
      <w:pPr>
        <w:jc w:val="right"/>
        <w:rPr>
          <w:b/>
          <w:lang w:val="sr-Latn-CS"/>
        </w:rPr>
      </w:pPr>
      <w:r>
        <w:rPr>
          <w:b/>
          <w:lang w:val="sr-Latn-CS"/>
        </w:rPr>
        <w:t>RUKOVODILAC ODT</w:t>
      </w:r>
    </w:p>
    <w:p w:rsidR="007B57D4" w:rsidRDefault="007B57D4" w:rsidP="007B57D4">
      <w:pPr>
        <w:jc w:val="center"/>
        <w:rPr>
          <w:b/>
          <w:lang w:val="sr-Latn-CS"/>
        </w:rPr>
      </w:pPr>
      <w:r>
        <w:rPr>
          <w:b/>
          <w:lang w:val="sr-Latn-CS"/>
        </w:rPr>
        <w:t xml:space="preserve">                                                                                                     </w:t>
      </w:r>
      <w:r w:rsidR="002C398F">
        <w:rPr>
          <w:b/>
          <w:lang w:val="sr-Latn-CS"/>
        </w:rPr>
        <w:t xml:space="preserve">                                          </w:t>
      </w:r>
      <w:r>
        <w:rPr>
          <w:b/>
          <w:lang w:val="sr-Latn-CS"/>
        </w:rPr>
        <w:t xml:space="preserve">  Risto Stijović</w:t>
      </w:r>
    </w:p>
    <w:p w:rsidR="00684E74" w:rsidRPr="00D80FD6" w:rsidRDefault="00684E74" w:rsidP="00684E74">
      <w:pPr>
        <w:ind w:left="1440" w:firstLine="720"/>
        <w:jc w:val="center"/>
      </w:pPr>
      <w:r w:rsidRPr="00D80FD6">
        <w:rPr>
          <w:b/>
          <w:bCs/>
          <w:lang w:val="sr-Latn-CS"/>
        </w:rPr>
        <w:t xml:space="preserve">      </w:t>
      </w:r>
      <w:r w:rsidRPr="00D80FD6">
        <w:rPr>
          <w:b/>
          <w:bCs/>
          <w:lang w:val="sr-Latn-CS"/>
        </w:rPr>
        <w:tab/>
      </w:r>
      <w:r w:rsidRPr="00D80FD6">
        <w:rPr>
          <w:b/>
          <w:bCs/>
          <w:lang w:val="sr-Latn-CS"/>
        </w:rPr>
        <w:tab/>
        <w:t xml:space="preserve">    </w:t>
      </w:r>
    </w:p>
    <w:p w:rsidR="0095063A" w:rsidRDefault="0095063A" w:rsidP="000A3C33">
      <w:pPr>
        <w:pStyle w:val="BodyText"/>
        <w:rPr>
          <w:b w:val="0"/>
        </w:rPr>
      </w:pPr>
    </w:p>
    <w:sectPr w:rsidR="0095063A" w:rsidSect="00E236CB">
      <w:pgSz w:w="12240" w:h="15840"/>
      <w:pgMar w:top="1418" w:right="964" w:bottom="964" w:left="1418" w:header="709" w:footer="9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9D2" w:rsidRDefault="005F69D2">
      <w:r>
        <w:separator/>
      </w:r>
    </w:p>
  </w:endnote>
  <w:endnote w:type="continuationSeparator" w:id="0">
    <w:p w:rsidR="005F69D2" w:rsidRDefault="005F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162" w:rsidRDefault="00AD41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796417"/>
      <w:docPartObj>
        <w:docPartGallery w:val="Page Numbers (Bottom of Page)"/>
        <w:docPartUnique/>
      </w:docPartObj>
    </w:sdtPr>
    <w:sdtEndPr>
      <w:rPr>
        <w:noProof/>
      </w:rPr>
    </w:sdtEndPr>
    <w:sdtContent>
      <w:p w:rsidR="00AD4162" w:rsidRDefault="00AD4162">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rsidR="00AD4162" w:rsidRDefault="00AD41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162" w:rsidRDefault="00AD4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9D2" w:rsidRDefault="005F69D2">
      <w:r>
        <w:separator/>
      </w:r>
    </w:p>
  </w:footnote>
  <w:footnote w:type="continuationSeparator" w:id="0">
    <w:p w:rsidR="005F69D2" w:rsidRDefault="005F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162" w:rsidRDefault="00AD41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162" w:rsidRPr="00A413DF" w:rsidRDefault="00AD4162" w:rsidP="00A41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162" w:rsidRDefault="00AD41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0D48320"/>
    <w:lvl w:ilvl="0">
      <w:start w:val="1"/>
      <w:numFmt w:val="upperRoman"/>
      <w:lvlText w:val="%1."/>
      <w:lvlJc w:val="righ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002"/>
      <w:numFmt w:val="bullet"/>
      <w:lvlText w:val="-"/>
      <w:lvlJc w:val="left"/>
      <w:pPr>
        <w:tabs>
          <w:tab w:val="num" w:pos="1070"/>
        </w:tabs>
        <w:ind w:left="1070" w:hanging="360"/>
      </w:pPr>
      <w:rPr>
        <w:rFonts w:ascii="Times New Roman" w:hAnsi="Times New Roman" w:cs="Times New Roman"/>
      </w:rPr>
    </w:lvl>
  </w:abstractNum>
  <w:abstractNum w:abstractNumId="2" w15:restartNumberingAfterBreak="0">
    <w:nsid w:val="031142F4"/>
    <w:multiLevelType w:val="hybridMultilevel"/>
    <w:tmpl w:val="3D9A86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426DF"/>
    <w:multiLevelType w:val="multilevel"/>
    <w:tmpl w:val="3328E7BC"/>
    <w:lvl w:ilvl="0">
      <w:start w:val="1"/>
      <w:numFmt w:val="upperRoman"/>
      <w:lvlText w:val="%1."/>
      <w:lvlJc w:val="righ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4" w15:restartNumberingAfterBreak="0">
    <w:nsid w:val="041547BB"/>
    <w:multiLevelType w:val="hybridMultilevel"/>
    <w:tmpl w:val="DFCE6594"/>
    <w:lvl w:ilvl="0" w:tplc="8EACF5F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52F7C1F"/>
    <w:multiLevelType w:val="hybridMultilevel"/>
    <w:tmpl w:val="96E8F23E"/>
    <w:lvl w:ilvl="0" w:tplc="2CDE8E74">
      <w:start w:val="6"/>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6EC2981"/>
    <w:multiLevelType w:val="hybridMultilevel"/>
    <w:tmpl w:val="C478B090"/>
    <w:lvl w:ilvl="0" w:tplc="12ACCEDE">
      <w:start w:val="1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C40EC"/>
    <w:multiLevelType w:val="hybridMultilevel"/>
    <w:tmpl w:val="9DD2131C"/>
    <w:lvl w:ilvl="0" w:tplc="E592B33C">
      <w:start w:val="1"/>
      <w:numFmt w:val="bullet"/>
      <w:lvlText w:val="-"/>
      <w:lvlJc w:val="left"/>
      <w:pPr>
        <w:ind w:left="720" w:hanging="360"/>
      </w:pPr>
      <w:rPr>
        <w:rFonts w:ascii="Arial"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A5C170B"/>
    <w:multiLevelType w:val="hybridMultilevel"/>
    <w:tmpl w:val="CBA03F44"/>
    <w:lvl w:ilvl="0" w:tplc="AF561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46D44"/>
    <w:multiLevelType w:val="hybridMultilevel"/>
    <w:tmpl w:val="39421822"/>
    <w:lvl w:ilvl="0" w:tplc="BC6AB0C6">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61CF5"/>
    <w:multiLevelType w:val="multilevel"/>
    <w:tmpl w:val="31A26E5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0E730F25"/>
    <w:multiLevelType w:val="multilevel"/>
    <w:tmpl w:val="48CC3396"/>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0A24F77"/>
    <w:multiLevelType w:val="multilevel"/>
    <w:tmpl w:val="F1F4B19C"/>
    <w:lvl w:ilvl="0">
      <w:start w:val="1"/>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3" w15:restartNumberingAfterBreak="0">
    <w:nsid w:val="17AD70BC"/>
    <w:multiLevelType w:val="multilevel"/>
    <w:tmpl w:val="3328E7BC"/>
    <w:lvl w:ilvl="0">
      <w:start w:val="1"/>
      <w:numFmt w:val="upperRoman"/>
      <w:lvlText w:val="%1."/>
      <w:lvlJc w:val="righ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4" w15:restartNumberingAfterBreak="0">
    <w:nsid w:val="19C55250"/>
    <w:multiLevelType w:val="multilevel"/>
    <w:tmpl w:val="0944DD86"/>
    <w:lvl w:ilvl="0">
      <w:start w:val="3"/>
      <w:numFmt w:val="decimal"/>
      <w:lvlText w:val="%1."/>
      <w:lvlJc w:val="left"/>
      <w:pPr>
        <w:ind w:left="780" w:hanging="780"/>
      </w:pPr>
      <w:rPr>
        <w:rFonts w:hint="default"/>
      </w:rPr>
    </w:lvl>
    <w:lvl w:ilvl="1">
      <w:start w:val="11"/>
      <w:numFmt w:val="decimal"/>
      <w:lvlText w:val="%1.%2."/>
      <w:lvlJc w:val="left"/>
      <w:pPr>
        <w:ind w:left="1320" w:hanging="780"/>
      </w:pPr>
      <w:rPr>
        <w:rFonts w:hint="default"/>
      </w:rPr>
    </w:lvl>
    <w:lvl w:ilvl="2">
      <w:start w:val="1"/>
      <w:numFmt w:val="decimal"/>
      <w:lvlText w:val="%1.%2.%3."/>
      <w:lvlJc w:val="left"/>
      <w:pPr>
        <w:ind w:left="1860" w:hanging="7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1BB352E8"/>
    <w:multiLevelType w:val="hybridMultilevel"/>
    <w:tmpl w:val="ACC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67F26"/>
    <w:multiLevelType w:val="hybridMultilevel"/>
    <w:tmpl w:val="4C0AA9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283116A8"/>
    <w:multiLevelType w:val="hybridMultilevel"/>
    <w:tmpl w:val="462A15DE"/>
    <w:lvl w:ilvl="0" w:tplc="DDD4AEE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B896B9F"/>
    <w:multiLevelType w:val="hybridMultilevel"/>
    <w:tmpl w:val="EF46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10B9D"/>
    <w:multiLevelType w:val="hybridMultilevel"/>
    <w:tmpl w:val="8D1603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C1297"/>
    <w:multiLevelType w:val="hybridMultilevel"/>
    <w:tmpl w:val="2CF8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5285E"/>
    <w:multiLevelType w:val="hybridMultilevel"/>
    <w:tmpl w:val="C61004C8"/>
    <w:lvl w:ilvl="0" w:tplc="9768D6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95D7D"/>
    <w:multiLevelType w:val="hybridMultilevel"/>
    <w:tmpl w:val="91A85F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C340C"/>
    <w:multiLevelType w:val="hybridMultilevel"/>
    <w:tmpl w:val="BE64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A3CE5"/>
    <w:multiLevelType w:val="multilevel"/>
    <w:tmpl w:val="DC30A1F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D2E5458"/>
    <w:multiLevelType w:val="hybridMultilevel"/>
    <w:tmpl w:val="D7CE73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719CC"/>
    <w:multiLevelType w:val="multilevel"/>
    <w:tmpl w:val="9DCAEAD8"/>
    <w:lvl w:ilvl="0">
      <w:start w:val="3"/>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7" w15:restartNumberingAfterBreak="0">
    <w:nsid w:val="45941454"/>
    <w:multiLevelType w:val="hybridMultilevel"/>
    <w:tmpl w:val="7DDE4050"/>
    <w:lvl w:ilvl="0" w:tplc="082829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4B48E6"/>
    <w:multiLevelType w:val="hybridMultilevel"/>
    <w:tmpl w:val="83DE3A04"/>
    <w:lvl w:ilvl="0" w:tplc="6BDC4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762DE2"/>
    <w:multiLevelType w:val="hybridMultilevel"/>
    <w:tmpl w:val="C0AC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9330F"/>
    <w:multiLevelType w:val="multilevel"/>
    <w:tmpl w:val="FB768438"/>
    <w:lvl w:ilvl="0">
      <w:start w:val="3"/>
      <w:numFmt w:val="decimal"/>
      <w:lvlText w:val="%1."/>
      <w:lvlJc w:val="left"/>
      <w:pPr>
        <w:ind w:left="795" w:hanging="795"/>
      </w:pPr>
      <w:rPr>
        <w:rFonts w:hint="default"/>
      </w:rPr>
    </w:lvl>
    <w:lvl w:ilvl="1">
      <w:start w:val="11"/>
      <w:numFmt w:val="decimal"/>
      <w:lvlText w:val="%1.%2."/>
      <w:lvlJc w:val="left"/>
      <w:pPr>
        <w:ind w:left="975" w:hanging="795"/>
      </w:pPr>
      <w:rPr>
        <w:rFonts w:hint="default"/>
      </w:rPr>
    </w:lvl>
    <w:lvl w:ilvl="2">
      <w:start w:val="3"/>
      <w:numFmt w:val="decimal"/>
      <w:lvlText w:val="%1.%2.%3-"/>
      <w:lvlJc w:val="left"/>
      <w:pPr>
        <w:ind w:left="1155" w:hanging="79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1A740AA"/>
    <w:multiLevelType w:val="multilevel"/>
    <w:tmpl w:val="00226892"/>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2C76FFD"/>
    <w:multiLevelType w:val="hybridMultilevel"/>
    <w:tmpl w:val="135C2342"/>
    <w:lvl w:ilvl="0" w:tplc="D6AC40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302BF6"/>
    <w:multiLevelType w:val="multilevel"/>
    <w:tmpl w:val="8A5A153A"/>
    <w:lvl w:ilvl="0">
      <w:start w:val="3"/>
      <w:numFmt w:val="decimal"/>
      <w:lvlText w:val="%1"/>
      <w:lvlJc w:val="left"/>
      <w:pPr>
        <w:ind w:left="510" w:hanging="510"/>
      </w:pPr>
      <w:rPr>
        <w:rFonts w:hint="default"/>
      </w:rPr>
    </w:lvl>
    <w:lvl w:ilvl="1">
      <w:start w:val="12"/>
      <w:numFmt w:val="decimal"/>
      <w:lvlText w:val="%1.%2"/>
      <w:lvlJc w:val="left"/>
      <w:pPr>
        <w:ind w:left="1290" w:hanging="51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5C753754"/>
    <w:multiLevelType w:val="multilevel"/>
    <w:tmpl w:val="C05CFF4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E582780"/>
    <w:multiLevelType w:val="hybridMultilevel"/>
    <w:tmpl w:val="4DAC0DE0"/>
    <w:lvl w:ilvl="0" w:tplc="E6561822">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E17E2"/>
    <w:multiLevelType w:val="multilevel"/>
    <w:tmpl w:val="B978DF52"/>
    <w:lvl w:ilvl="0">
      <w:start w:val="2"/>
      <w:numFmt w:val="decimal"/>
      <w:lvlText w:val="%1."/>
      <w:lvlJc w:val="left"/>
      <w:pPr>
        <w:ind w:left="420" w:hanging="42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32B3E33"/>
    <w:multiLevelType w:val="hybridMultilevel"/>
    <w:tmpl w:val="396C3324"/>
    <w:lvl w:ilvl="0" w:tplc="33A0EA68">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D4B2B"/>
    <w:multiLevelType w:val="hybridMultilevel"/>
    <w:tmpl w:val="DD2E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22C45"/>
    <w:multiLevelType w:val="multilevel"/>
    <w:tmpl w:val="3F6EBF00"/>
    <w:lvl w:ilvl="0">
      <w:start w:val="3"/>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D5F1BFA"/>
    <w:multiLevelType w:val="hybridMultilevel"/>
    <w:tmpl w:val="F12CEEDC"/>
    <w:lvl w:ilvl="0" w:tplc="C8E44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CF79AD"/>
    <w:multiLevelType w:val="hybridMultilevel"/>
    <w:tmpl w:val="788E856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D252DA"/>
    <w:multiLevelType w:val="hybridMultilevel"/>
    <w:tmpl w:val="982E8A14"/>
    <w:lvl w:ilvl="0" w:tplc="E592B33C">
      <w:start w:val="1"/>
      <w:numFmt w:val="bullet"/>
      <w:lvlText w:val="-"/>
      <w:lvlJc w:val="left"/>
      <w:pPr>
        <w:ind w:left="720" w:hanging="360"/>
      </w:pPr>
      <w:rPr>
        <w:rFonts w:ascii="Arial"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DB2770D"/>
    <w:multiLevelType w:val="hybridMultilevel"/>
    <w:tmpl w:val="D422A600"/>
    <w:lvl w:ilvl="0" w:tplc="2A80D0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7"/>
  </w:num>
  <w:num w:numId="4">
    <w:abstractNumId w:val="27"/>
  </w:num>
  <w:num w:numId="5">
    <w:abstractNumId w:val="43"/>
  </w:num>
  <w:num w:numId="6">
    <w:abstractNumId w:val="29"/>
  </w:num>
  <w:num w:numId="7">
    <w:abstractNumId w:val="38"/>
  </w:num>
  <w:num w:numId="8">
    <w:abstractNumId w:val="7"/>
  </w:num>
  <w:num w:numId="9">
    <w:abstractNumId w:val="42"/>
  </w:num>
  <w:num w:numId="10">
    <w:abstractNumId w:val="21"/>
  </w:num>
  <w:num w:numId="11">
    <w:abstractNumId w:val="12"/>
  </w:num>
  <w:num w:numId="12">
    <w:abstractNumId w:val="13"/>
  </w:num>
  <w:num w:numId="13">
    <w:abstractNumId w:val="19"/>
  </w:num>
  <w:num w:numId="14">
    <w:abstractNumId w:val="16"/>
  </w:num>
  <w:num w:numId="15">
    <w:abstractNumId w:val="9"/>
  </w:num>
  <w:num w:numId="16">
    <w:abstractNumId w:val="22"/>
  </w:num>
  <w:num w:numId="17">
    <w:abstractNumId w:val="33"/>
  </w:num>
  <w:num w:numId="18">
    <w:abstractNumId w:val="18"/>
  </w:num>
  <w:num w:numId="19">
    <w:abstractNumId w:val="37"/>
  </w:num>
  <w:num w:numId="20">
    <w:abstractNumId w:val="5"/>
  </w:num>
  <w:num w:numId="21">
    <w:abstractNumId w:val="26"/>
  </w:num>
  <w:num w:numId="22">
    <w:abstractNumId w:val="41"/>
  </w:num>
  <w:num w:numId="23">
    <w:abstractNumId w:val="25"/>
  </w:num>
  <w:num w:numId="24">
    <w:abstractNumId w:val="23"/>
  </w:num>
  <w:num w:numId="25">
    <w:abstractNumId w:val="20"/>
  </w:num>
  <w:num w:numId="26">
    <w:abstractNumId w:val="15"/>
  </w:num>
  <w:num w:numId="27">
    <w:abstractNumId w:val="6"/>
  </w:num>
  <w:num w:numId="28">
    <w:abstractNumId w:val="4"/>
  </w:num>
  <w:num w:numId="29">
    <w:abstractNumId w:val="3"/>
  </w:num>
  <w:num w:numId="30">
    <w:abstractNumId w:val="28"/>
  </w:num>
  <w:num w:numId="31">
    <w:abstractNumId w:val="8"/>
  </w:num>
  <w:num w:numId="32">
    <w:abstractNumId w:val="32"/>
  </w:num>
  <w:num w:numId="33">
    <w:abstractNumId w:val="11"/>
  </w:num>
  <w:num w:numId="34">
    <w:abstractNumId w:val="24"/>
  </w:num>
  <w:num w:numId="35">
    <w:abstractNumId w:val="34"/>
  </w:num>
  <w:num w:numId="36">
    <w:abstractNumId w:val="31"/>
  </w:num>
  <w:num w:numId="37">
    <w:abstractNumId w:val="39"/>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5"/>
  </w:num>
  <w:num w:numId="42">
    <w:abstractNumId w:val="36"/>
  </w:num>
  <w:num w:numId="43">
    <w:abstractNumId w:val="14"/>
  </w:num>
  <w:num w:numId="44">
    <w:abstractNumId w:val="3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35"/>
    <w:rsid w:val="0000034D"/>
    <w:rsid w:val="00000556"/>
    <w:rsid w:val="000008CA"/>
    <w:rsid w:val="00000ED5"/>
    <w:rsid w:val="00001FE8"/>
    <w:rsid w:val="000022CA"/>
    <w:rsid w:val="00002878"/>
    <w:rsid w:val="00002B7A"/>
    <w:rsid w:val="00002D73"/>
    <w:rsid w:val="00002E94"/>
    <w:rsid w:val="00003D61"/>
    <w:rsid w:val="00003EC2"/>
    <w:rsid w:val="000043AE"/>
    <w:rsid w:val="00004643"/>
    <w:rsid w:val="00004782"/>
    <w:rsid w:val="00004909"/>
    <w:rsid w:val="00004A48"/>
    <w:rsid w:val="00004FF0"/>
    <w:rsid w:val="000051BB"/>
    <w:rsid w:val="00005557"/>
    <w:rsid w:val="00005B06"/>
    <w:rsid w:val="00005ECF"/>
    <w:rsid w:val="000060B1"/>
    <w:rsid w:val="000069A9"/>
    <w:rsid w:val="00006B63"/>
    <w:rsid w:val="00006DF1"/>
    <w:rsid w:val="00007350"/>
    <w:rsid w:val="00007437"/>
    <w:rsid w:val="00007476"/>
    <w:rsid w:val="00007732"/>
    <w:rsid w:val="00007776"/>
    <w:rsid w:val="00007FFC"/>
    <w:rsid w:val="00010886"/>
    <w:rsid w:val="0001107B"/>
    <w:rsid w:val="00011CDA"/>
    <w:rsid w:val="00012978"/>
    <w:rsid w:val="00012A5E"/>
    <w:rsid w:val="000130C0"/>
    <w:rsid w:val="00013C1C"/>
    <w:rsid w:val="00013DB1"/>
    <w:rsid w:val="00014C89"/>
    <w:rsid w:val="0001562D"/>
    <w:rsid w:val="00015F61"/>
    <w:rsid w:val="0001693F"/>
    <w:rsid w:val="00017887"/>
    <w:rsid w:val="00017C4D"/>
    <w:rsid w:val="0002013C"/>
    <w:rsid w:val="0002037E"/>
    <w:rsid w:val="000203C5"/>
    <w:rsid w:val="0002047C"/>
    <w:rsid w:val="000204D5"/>
    <w:rsid w:val="00020F15"/>
    <w:rsid w:val="00021EE1"/>
    <w:rsid w:val="00022839"/>
    <w:rsid w:val="000228A2"/>
    <w:rsid w:val="0002444A"/>
    <w:rsid w:val="000250F9"/>
    <w:rsid w:val="0002540A"/>
    <w:rsid w:val="000254C4"/>
    <w:rsid w:val="00025C1A"/>
    <w:rsid w:val="000268B0"/>
    <w:rsid w:val="00026EE5"/>
    <w:rsid w:val="00030048"/>
    <w:rsid w:val="0003145E"/>
    <w:rsid w:val="000317E6"/>
    <w:rsid w:val="00031BF9"/>
    <w:rsid w:val="00032D5D"/>
    <w:rsid w:val="00032E4D"/>
    <w:rsid w:val="000334BC"/>
    <w:rsid w:val="00034316"/>
    <w:rsid w:val="000352A2"/>
    <w:rsid w:val="000367E9"/>
    <w:rsid w:val="000373A9"/>
    <w:rsid w:val="00040832"/>
    <w:rsid w:val="000408AB"/>
    <w:rsid w:val="00040B07"/>
    <w:rsid w:val="00041A31"/>
    <w:rsid w:val="00041B75"/>
    <w:rsid w:val="000422F3"/>
    <w:rsid w:val="000423B0"/>
    <w:rsid w:val="00042D31"/>
    <w:rsid w:val="00043004"/>
    <w:rsid w:val="000436D7"/>
    <w:rsid w:val="00043880"/>
    <w:rsid w:val="00044783"/>
    <w:rsid w:val="00044D22"/>
    <w:rsid w:val="00044FCD"/>
    <w:rsid w:val="00044FED"/>
    <w:rsid w:val="000451E3"/>
    <w:rsid w:val="00045B53"/>
    <w:rsid w:val="00045D34"/>
    <w:rsid w:val="0004602F"/>
    <w:rsid w:val="000466B8"/>
    <w:rsid w:val="00046961"/>
    <w:rsid w:val="00046AE8"/>
    <w:rsid w:val="00047116"/>
    <w:rsid w:val="000505AE"/>
    <w:rsid w:val="00050DFF"/>
    <w:rsid w:val="0005148B"/>
    <w:rsid w:val="000514F5"/>
    <w:rsid w:val="0005225F"/>
    <w:rsid w:val="0005293D"/>
    <w:rsid w:val="00052E47"/>
    <w:rsid w:val="000532DA"/>
    <w:rsid w:val="00054162"/>
    <w:rsid w:val="000541F1"/>
    <w:rsid w:val="00055454"/>
    <w:rsid w:val="000560F5"/>
    <w:rsid w:val="000566B8"/>
    <w:rsid w:val="00057058"/>
    <w:rsid w:val="00057064"/>
    <w:rsid w:val="00061BAA"/>
    <w:rsid w:val="00061E03"/>
    <w:rsid w:val="000633F7"/>
    <w:rsid w:val="0006356C"/>
    <w:rsid w:val="00063EF6"/>
    <w:rsid w:val="0006441B"/>
    <w:rsid w:val="00064769"/>
    <w:rsid w:val="00064E8E"/>
    <w:rsid w:val="000667F0"/>
    <w:rsid w:val="00066B48"/>
    <w:rsid w:val="000677EA"/>
    <w:rsid w:val="00067821"/>
    <w:rsid w:val="00067A84"/>
    <w:rsid w:val="000700FB"/>
    <w:rsid w:val="00071790"/>
    <w:rsid w:val="00071D7D"/>
    <w:rsid w:val="00072313"/>
    <w:rsid w:val="000729A1"/>
    <w:rsid w:val="00073A01"/>
    <w:rsid w:val="00073AB7"/>
    <w:rsid w:val="00074885"/>
    <w:rsid w:val="000750C5"/>
    <w:rsid w:val="000754EB"/>
    <w:rsid w:val="000756B1"/>
    <w:rsid w:val="00075D11"/>
    <w:rsid w:val="0007759A"/>
    <w:rsid w:val="0007769E"/>
    <w:rsid w:val="00080ED3"/>
    <w:rsid w:val="00080FEB"/>
    <w:rsid w:val="00081183"/>
    <w:rsid w:val="00081B0A"/>
    <w:rsid w:val="000820F6"/>
    <w:rsid w:val="00082B92"/>
    <w:rsid w:val="00083070"/>
    <w:rsid w:val="0008328A"/>
    <w:rsid w:val="0008331A"/>
    <w:rsid w:val="00083A15"/>
    <w:rsid w:val="000845DB"/>
    <w:rsid w:val="000845F7"/>
    <w:rsid w:val="000846F3"/>
    <w:rsid w:val="00084953"/>
    <w:rsid w:val="00084C33"/>
    <w:rsid w:val="00085A2B"/>
    <w:rsid w:val="000864AE"/>
    <w:rsid w:val="00086530"/>
    <w:rsid w:val="00086615"/>
    <w:rsid w:val="00086A77"/>
    <w:rsid w:val="00086DDE"/>
    <w:rsid w:val="00086EF6"/>
    <w:rsid w:val="000872B7"/>
    <w:rsid w:val="0008784D"/>
    <w:rsid w:val="00090BA1"/>
    <w:rsid w:val="00090D85"/>
    <w:rsid w:val="00091211"/>
    <w:rsid w:val="000912CD"/>
    <w:rsid w:val="0009151F"/>
    <w:rsid w:val="00091750"/>
    <w:rsid w:val="00091CE4"/>
    <w:rsid w:val="00091E9E"/>
    <w:rsid w:val="00091F3F"/>
    <w:rsid w:val="000922FA"/>
    <w:rsid w:val="00092491"/>
    <w:rsid w:val="00092BBB"/>
    <w:rsid w:val="0009304C"/>
    <w:rsid w:val="00093C14"/>
    <w:rsid w:val="0009542F"/>
    <w:rsid w:val="000964F1"/>
    <w:rsid w:val="00096885"/>
    <w:rsid w:val="000969DF"/>
    <w:rsid w:val="00096AC3"/>
    <w:rsid w:val="00096DAA"/>
    <w:rsid w:val="00097217"/>
    <w:rsid w:val="0009740E"/>
    <w:rsid w:val="0009767B"/>
    <w:rsid w:val="00097C43"/>
    <w:rsid w:val="00097E2D"/>
    <w:rsid w:val="00097FE5"/>
    <w:rsid w:val="000A00E5"/>
    <w:rsid w:val="000A03B9"/>
    <w:rsid w:val="000A0D84"/>
    <w:rsid w:val="000A11BA"/>
    <w:rsid w:val="000A1826"/>
    <w:rsid w:val="000A1966"/>
    <w:rsid w:val="000A1B38"/>
    <w:rsid w:val="000A1C2A"/>
    <w:rsid w:val="000A1C94"/>
    <w:rsid w:val="000A2076"/>
    <w:rsid w:val="000A2B01"/>
    <w:rsid w:val="000A3170"/>
    <w:rsid w:val="000A338E"/>
    <w:rsid w:val="000A346E"/>
    <w:rsid w:val="000A38FC"/>
    <w:rsid w:val="000A391D"/>
    <w:rsid w:val="000A39D0"/>
    <w:rsid w:val="000A3C33"/>
    <w:rsid w:val="000A3C37"/>
    <w:rsid w:val="000A3C78"/>
    <w:rsid w:val="000A44D5"/>
    <w:rsid w:val="000A52CE"/>
    <w:rsid w:val="000A53D1"/>
    <w:rsid w:val="000A6D66"/>
    <w:rsid w:val="000B0645"/>
    <w:rsid w:val="000B0E80"/>
    <w:rsid w:val="000B10B0"/>
    <w:rsid w:val="000B15E3"/>
    <w:rsid w:val="000B1669"/>
    <w:rsid w:val="000B1895"/>
    <w:rsid w:val="000B223C"/>
    <w:rsid w:val="000B3052"/>
    <w:rsid w:val="000B3213"/>
    <w:rsid w:val="000B37B7"/>
    <w:rsid w:val="000B45D8"/>
    <w:rsid w:val="000B484D"/>
    <w:rsid w:val="000B51FF"/>
    <w:rsid w:val="000B5950"/>
    <w:rsid w:val="000B65A3"/>
    <w:rsid w:val="000B6848"/>
    <w:rsid w:val="000B68C5"/>
    <w:rsid w:val="000B6F34"/>
    <w:rsid w:val="000B78C7"/>
    <w:rsid w:val="000B7A9F"/>
    <w:rsid w:val="000B7C68"/>
    <w:rsid w:val="000B7E59"/>
    <w:rsid w:val="000C04F6"/>
    <w:rsid w:val="000C05A2"/>
    <w:rsid w:val="000C1A05"/>
    <w:rsid w:val="000C1C9F"/>
    <w:rsid w:val="000C285B"/>
    <w:rsid w:val="000C2EC4"/>
    <w:rsid w:val="000C3E47"/>
    <w:rsid w:val="000C4310"/>
    <w:rsid w:val="000C4385"/>
    <w:rsid w:val="000C5268"/>
    <w:rsid w:val="000C5A61"/>
    <w:rsid w:val="000C5BAE"/>
    <w:rsid w:val="000C5BB1"/>
    <w:rsid w:val="000C628D"/>
    <w:rsid w:val="000C632F"/>
    <w:rsid w:val="000C64D8"/>
    <w:rsid w:val="000C6590"/>
    <w:rsid w:val="000C65C6"/>
    <w:rsid w:val="000C6B72"/>
    <w:rsid w:val="000C6C7E"/>
    <w:rsid w:val="000D002A"/>
    <w:rsid w:val="000D03B3"/>
    <w:rsid w:val="000D0600"/>
    <w:rsid w:val="000D066D"/>
    <w:rsid w:val="000D0A25"/>
    <w:rsid w:val="000D0E48"/>
    <w:rsid w:val="000D0EF2"/>
    <w:rsid w:val="000D1BC4"/>
    <w:rsid w:val="000D23F6"/>
    <w:rsid w:val="000D2DB6"/>
    <w:rsid w:val="000D30A4"/>
    <w:rsid w:val="000D3863"/>
    <w:rsid w:val="000D3DFF"/>
    <w:rsid w:val="000D5365"/>
    <w:rsid w:val="000D5464"/>
    <w:rsid w:val="000D588F"/>
    <w:rsid w:val="000D6346"/>
    <w:rsid w:val="000D6499"/>
    <w:rsid w:val="000D64C5"/>
    <w:rsid w:val="000D6669"/>
    <w:rsid w:val="000D6FE7"/>
    <w:rsid w:val="000D727F"/>
    <w:rsid w:val="000D72DB"/>
    <w:rsid w:val="000D781D"/>
    <w:rsid w:val="000E0642"/>
    <w:rsid w:val="000E09D9"/>
    <w:rsid w:val="000E09E7"/>
    <w:rsid w:val="000E0DA1"/>
    <w:rsid w:val="000E1692"/>
    <w:rsid w:val="000E180E"/>
    <w:rsid w:val="000E2226"/>
    <w:rsid w:val="000E2356"/>
    <w:rsid w:val="000E2409"/>
    <w:rsid w:val="000E2A85"/>
    <w:rsid w:val="000E37CD"/>
    <w:rsid w:val="000E3D21"/>
    <w:rsid w:val="000E3DE9"/>
    <w:rsid w:val="000E514F"/>
    <w:rsid w:val="000E5C34"/>
    <w:rsid w:val="000E5DA9"/>
    <w:rsid w:val="000E5DD2"/>
    <w:rsid w:val="000E616E"/>
    <w:rsid w:val="000E651B"/>
    <w:rsid w:val="000E656D"/>
    <w:rsid w:val="000E6867"/>
    <w:rsid w:val="000E6BF2"/>
    <w:rsid w:val="000E7015"/>
    <w:rsid w:val="000E70CE"/>
    <w:rsid w:val="000E7341"/>
    <w:rsid w:val="000E75EE"/>
    <w:rsid w:val="000E7912"/>
    <w:rsid w:val="000F02A0"/>
    <w:rsid w:val="000F0ACA"/>
    <w:rsid w:val="000F12B8"/>
    <w:rsid w:val="000F1A72"/>
    <w:rsid w:val="000F2ABE"/>
    <w:rsid w:val="000F2F94"/>
    <w:rsid w:val="000F3AE2"/>
    <w:rsid w:val="000F4776"/>
    <w:rsid w:val="000F490F"/>
    <w:rsid w:val="000F4B41"/>
    <w:rsid w:val="000F5266"/>
    <w:rsid w:val="000F57C1"/>
    <w:rsid w:val="000F5D9F"/>
    <w:rsid w:val="000F60E7"/>
    <w:rsid w:val="000F61BF"/>
    <w:rsid w:val="000F6EFB"/>
    <w:rsid w:val="000F708B"/>
    <w:rsid w:val="000F70FE"/>
    <w:rsid w:val="00100162"/>
    <w:rsid w:val="0010082A"/>
    <w:rsid w:val="00100BF5"/>
    <w:rsid w:val="00100CA1"/>
    <w:rsid w:val="0010111A"/>
    <w:rsid w:val="00101409"/>
    <w:rsid w:val="001018C5"/>
    <w:rsid w:val="00101A9D"/>
    <w:rsid w:val="00101BE4"/>
    <w:rsid w:val="00102459"/>
    <w:rsid w:val="00102B52"/>
    <w:rsid w:val="00102D09"/>
    <w:rsid w:val="00102FB9"/>
    <w:rsid w:val="001044B6"/>
    <w:rsid w:val="0010499E"/>
    <w:rsid w:val="00104CEC"/>
    <w:rsid w:val="0010584F"/>
    <w:rsid w:val="001059B9"/>
    <w:rsid w:val="00105B85"/>
    <w:rsid w:val="00105BAE"/>
    <w:rsid w:val="00105D03"/>
    <w:rsid w:val="00105D6D"/>
    <w:rsid w:val="00105DD1"/>
    <w:rsid w:val="0010638C"/>
    <w:rsid w:val="0010670F"/>
    <w:rsid w:val="00106A0D"/>
    <w:rsid w:val="00106B7D"/>
    <w:rsid w:val="00106BF5"/>
    <w:rsid w:val="00106C69"/>
    <w:rsid w:val="00106C9F"/>
    <w:rsid w:val="00106E60"/>
    <w:rsid w:val="001100A1"/>
    <w:rsid w:val="00111FC6"/>
    <w:rsid w:val="001124C9"/>
    <w:rsid w:val="001138DD"/>
    <w:rsid w:val="00114050"/>
    <w:rsid w:val="00114919"/>
    <w:rsid w:val="00114A5D"/>
    <w:rsid w:val="00114C66"/>
    <w:rsid w:val="001157A3"/>
    <w:rsid w:val="00115A7D"/>
    <w:rsid w:val="0011617D"/>
    <w:rsid w:val="0011665F"/>
    <w:rsid w:val="0011692B"/>
    <w:rsid w:val="001169F3"/>
    <w:rsid w:val="00117213"/>
    <w:rsid w:val="001176EC"/>
    <w:rsid w:val="00117EDA"/>
    <w:rsid w:val="001201D0"/>
    <w:rsid w:val="001205B8"/>
    <w:rsid w:val="00120E3B"/>
    <w:rsid w:val="001219D3"/>
    <w:rsid w:val="00121C8C"/>
    <w:rsid w:val="0012206E"/>
    <w:rsid w:val="00122C93"/>
    <w:rsid w:val="00122E50"/>
    <w:rsid w:val="0012393C"/>
    <w:rsid w:val="00123F77"/>
    <w:rsid w:val="001244C9"/>
    <w:rsid w:val="00124621"/>
    <w:rsid w:val="0012521D"/>
    <w:rsid w:val="001255CD"/>
    <w:rsid w:val="001276D3"/>
    <w:rsid w:val="00127BEC"/>
    <w:rsid w:val="00127DE6"/>
    <w:rsid w:val="0013001D"/>
    <w:rsid w:val="00130D1B"/>
    <w:rsid w:val="00131CC5"/>
    <w:rsid w:val="001324F2"/>
    <w:rsid w:val="001330D3"/>
    <w:rsid w:val="00133950"/>
    <w:rsid w:val="001342BF"/>
    <w:rsid w:val="00134978"/>
    <w:rsid w:val="00134A5F"/>
    <w:rsid w:val="00134FF7"/>
    <w:rsid w:val="0013602B"/>
    <w:rsid w:val="00136280"/>
    <w:rsid w:val="00136ADD"/>
    <w:rsid w:val="00137064"/>
    <w:rsid w:val="00140D5E"/>
    <w:rsid w:val="00141838"/>
    <w:rsid w:val="0014233E"/>
    <w:rsid w:val="00142607"/>
    <w:rsid w:val="00142E2D"/>
    <w:rsid w:val="00142F43"/>
    <w:rsid w:val="00142FBC"/>
    <w:rsid w:val="00143089"/>
    <w:rsid w:val="00143BDB"/>
    <w:rsid w:val="00143E93"/>
    <w:rsid w:val="00144F5B"/>
    <w:rsid w:val="001450AD"/>
    <w:rsid w:val="00145230"/>
    <w:rsid w:val="00145C00"/>
    <w:rsid w:val="00145E20"/>
    <w:rsid w:val="0014606C"/>
    <w:rsid w:val="00146D72"/>
    <w:rsid w:val="0014791A"/>
    <w:rsid w:val="00147CAA"/>
    <w:rsid w:val="00147FCB"/>
    <w:rsid w:val="00150260"/>
    <w:rsid w:val="00150D62"/>
    <w:rsid w:val="0015104A"/>
    <w:rsid w:val="001510BE"/>
    <w:rsid w:val="00151906"/>
    <w:rsid w:val="00152218"/>
    <w:rsid w:val="00152552"/>
    <w:rsid w:val="00153425"/>
    <w:rsid w:val="00153636"/>
    <w:rsid w:val="0015372A"/>
    <w:rsid w:val="00153998"/>
    <w:rsid w:val="00153ACC"/>
    <w:rsid w:val="00154577"/>
    <w:rsid w:val="00154788"/>
    <w:rsid w:val="0015487F"/>
    <w:rsid w:val="00155CEF"/>
    <w:rsid w:val="00155FC3"/>
    <w:rsid w:val="0015608D"/>
    <w:rsid w:val="0015680C"/>
    <w:rsid w:val="00156C40"/>
    <w:rsid w:val="0016042D"/>
    <w:rsid w:val="00160C46"/>
    <w:rsid w:val="001624D6"/>
    <w:rsid w:val="0016258C"/>
    <w:rsid w:val="00162B12"/>
    <w:rsid w:val="00162BB7"/>
    <w:rsid w:val="00162E20"/>
    <w:rsid w:val="001634AA"/>
    <w:rsid w:val="00163B71"/>
    <w:rsid w:val="00163F4D"/>
    <w:rsid w:val="00164249"/>
    <w:rsid w:val="00165289"/>
    <w:rsid w:val="00165785"/>
    <w:rsid w:val="001660B6"/>
    <w:rsid w:val="00167193"/>
    <w:rsid w:val="00167986"/>
    <w:rsid w:val="00170805"/>
    <w:rsid w:val="001709E1"/>
    <w:rsid w:val="001718D7"/>
    <w:rsid w:val="00172416"/>
    <w:rsid w:val="00172E96"/>
    <w:rsid w:val="00173668"/>
    <w:rsid w:val="00173AD2"/>
    <w:rsid w:val="00173B1B"/>
    <w:rsid w:val="0017413C"/>
    <w:rsid w:val="001741FF"/>
    <w:rsid w:val="001747C7"/>
    <w:rsid w:val="001755DE"/>
    <w:rsid w:val="001759B9"/>
    <w:rsid w:val="001759DF"/>
    <w:rsid w:val="0017650F"/>
    <w:rsid w:val="00176B83"/>
    <w:rsid w:val="00176D2F"/>
    <w:rsid w:val="00177103"/>
    <w:rsid w:val="001775A1"/>
    <w:rsid w:val="00177701"/>
    <w:rsid w:val="00177796"/>
    <w:rsid w:val="001802E6"/>
    <w:rsid w:val="001807C8"/>
    <w:rsid w:val="00180947"/>
    <w:rsid w:val="00180B2A"/>
    <w:rsid w:val="0018117A"/>
    <w:rsid w:val="00181C5D"/>
    <w:rsid w:val="001820A0"/>
    <w:rsid w:val="00183D26"/>
    <w:rsid w:val="001842EC"/>
    <w:rsid w:val="0018456A"/>
    <w:rsid w:val="00184686"/>
    <w:rsid w:val="00185624"/>
    <w:rsid w:val="00185826"/>
    <w:rsid w:val="00185C22"/>
    <w:rsid w:val="00185DB8"/>
    <w:rsid w:val="00186827"/>
    <w:rsid w:val="00187654"/>
    <w:rsid w:val="00187899"/>
    <w:rsid w:val="00187C68"/>
    <w:rsid w:val="00190403"/>
    <w:rsid w:val="0019051D"/>
    <w:rsid w:val="00190875"/>
    <w:rsid w:val="00190A54"/>
    <w:rsid w:val="00190D0E"/>
    <w:rsid w:val="0019162D"/>
    <w:rsid w:val="0019173A"/>
    <w:rsid w:val="00191755"/>
    <w:rsid w:val="00192221"/>
    <w:rsid w:val="00192445"/>
    <w:rsid w:val="001925FC"/>
    <w:rsid w:val="00192A37"/>
    <w:rsid w:val="00192B22"/>
    <w:rsid w:val="00192B4B"/>
    <w:rsid w:val="001935F6"/>
    <w:rsid w:val="00193DD5"/>
    <w:rsid w:val="00194669"/>
    <w:rsid w:val="00194C17"/>
    <w:rsid w:val="00194C61"/>
    <w:rsid w:val="001952EA"/>
    <w:rsid w:val="00195483"/>
    <w:rsid w:val="00195B58"/>
    <w:rsid w:val="00195BEB"/>
    <w:rsid w:val="00195DA4"/>
    <w:rsid w:val="00196103"/>
    <w:rsid w:val="001965E1"/>
    <w:rsid w:val="00196613"/>
    <w:rsid w:val="00196F53"/>
    <w:rsid w:val="0019712E"/>
    <w:rsid w:val="00197558"/>
    <w:rsid w:val="001978A2"/>
    <w:rsid w:val="00197B09"/>
    <w:rsid w:val="001A0C27"/>
    <w:rsid w:val="001A0D1F"/>
    <w:rsid w:val="001A0F9A"/>
    <w:rsid w:val="001A135E"/>
    <w:rsid w:val="001A13DD"/>
    <w:rsid w:val="001A1ACC"/>
    <w:rsid w:val="001A20CE"/>
    <w:rsid w:val="001A273C"/>
    <w:rsid w:val="001A2741"/>
    <w:rsid w:val="001A38A2"/>
    <w:rsid w:val="001A3ED8"/>
    <w:rsid w:val="001A4264"/>
    <w:rsid w:val="001A4417"/>
    <w:rsid w:val="001A48B7"/>
    <w:rsid w:val="001A4B7D"/>
    <w:rsid w:val="001A5458"/>
    <w:rsid w:val="001A5483"/>
    <w:rsid w:val="001A571F"/>
    <w:rsid w:val="001A5977"/>
    <w:rsid w:val="001A5B05"/>
    <w:rsid w:val="001A5DEF"/>
    <w:rsid w:val="001A6471"/>
    <w:rsid w:val="001A66EB"/>
    <w:rsid w:val="001A7328"/>
    <w:rsid w:val="001A767F"/>
    <w:rsid w:val="001A7B26"/>
    <w:rsid w:val="001A7D86"/>
    <w:rsid w:val="001A7EAA"/>
    <w:rsid w:val="001B027C"/>
    <w:rsid w:val="001B071E"/>
    <w:rsid w:val="001B092E"/>
    <w:rsid w:val="001B0C6A"/>
    <w:rsid w:val="001B1009"/>
    <w:rsid w:val="001B1067"/>
    <w:rsid w:val="001B128E"/>
    <w:rsid w:val="001B15FB"/>
    <w:rsid w:val="001B19F5"/>
    <w:rsid w:val="001B1EC9"/>
    <w:rsid w:val="001B2651"/>
    <w:rsid w:val="001B26D9"/>
    <w:rsid w:val="001B3DF9"/>
    <w:rsid w:val="001B3FE3"/>
    <w:rsid w:val="001B41FA"/>
    <w:rsid w:val="001B50B6"/>
    <w:rsid w:val="001B5108"/>
    <w:rsid w:val="001B53C1"/>
    <w:rsid w:val="001B5BB7"/>
    <w:rsid w:val="001B6004"/>
    <w:rsid w:val="001B6021"/>
    <w:rsid w:val="001B67A5"/>
    <w:rsid w:val="001B69FE"/>
    <w:rsid w:val="001C04A4"/>
    <w:rsid w:val="001C0CF2"/>
    <w:rsid w:val="001C121F"/>
    <w:rsid w:val="001C12E8"/>
    <w:rsid w:val="001C13E3"/>
    <w:rsid w:val="001C1752"/>
    <w:rsid w:val="001C1AA5"/>
    <w:rsid w:val="001C1F38"/>
    <w:rsid w:val="001C2486"/>
    <w:rsid w:val="001C2782"/>
    <w:rsid w:val="001C2C34"/>
    <w:rsid w:val="001C49A4"/>
    <w:rsid w:val="001C4B3D"/>
    <w:rsid w:val="001C529E"/>
    <w:rsid w:val="001C5667"/>
    <w:rsid w:val="001C75D3"/>
    <w:rsid w:val="001C75FB"/>
    <w:rsid w:val="001C778D"/>
    <w:rsid w:val="001C79F3"/>
    <w:rsid w:val="001C7EB7"/>
    <w:rsid w:val="001D0117"/>
    <w:rsid w:val="001D051D"/>
    <w:rsid w:val="001D0670"/>
    <w:rsid w:val="001D0E57"/>
    <w:rsid w:val="001D12EF"/>
    <w:rsid w:val="001D12F8"/>
    <w:rsid w:val="001D14A6"/>
    <w:rsid w:val="001D2592"/>
    <w:rsid w:val="001D2D9C"/>
    <w:rsid w:val="001D3299"/>
    <w:rsid w:val="001D339C"/>
    <w:rsid w:val="001D4E08"/>
    <w:rsid w:val="001D4E0B"/>
    <w:rsid w:val="001D5497"/>
    <w:rsid w:val="001D56CA"/>
    <w:rsid w:val="001D59F3"/>
    <w:rsid w:val="001D5A7A"/>
    <w:rsid w:val="001D5CEA"/>
    <w:rsid w:val="001D66B6"/>
    <w:rsid w:val="001D6791"/>
    <w:rsid w:val="001D6E69"/>
    <w:rsid w:val="001D73F5"/>
    <w:rsid w:val="001E00B9"/>
    <w:rsid w:val="001E047A"/>
    <w:rsid w:val="001E073B"/>
    <w:rsid w:val="001E0BC6"/>
    <w:rsid w:val="001E0DB9"/>
    <w:rsid w:val="001E1326"/>
    <w:rsid w:val="001E161E"/>
    <w:rsid w:val="001E264B"/>
    <w:rsid w:val="001E290F"/>
    <w:rsid w:val="001E2DF1"/>
    <w:rsid w:val="001E38C0"/>
    <w:rsid w:val="001E38F3"/>
    <w:rsid w:val="001E3B69"/>
    <w:rsid w:val="001E4F19"/>
    <w:rsid w:val="001E5633"/>
    <w:rsid w:val="001E5871"/>
    <w:rsid w:val="001E670A"/>
    <w:rsid w:val="001E68BB"/>
    <w:rsid w:val="001E6D12"/>
    <w:rsid w:val="001E700E"/>
    <w:rsid w:val="001E76EC"/>
    <w:rsid w:val="001E7A7B"/>
    <w:rsid w:val="001F1A1B"/>
    <w:rsid w:val="001F2328"/>
    <w:rsid w:val="001F2D5F"/>
    <w:rsid w:val="001F3241"/>
    <w:rsid w:val="001F33E4"/>
    <w:rsid w:val="001F34D7"/>
    <w:rsid w:val="001F3997"/>
    <w:rsid w:val="001F3A28"/>
    <w:rsid w:val="001F3A92"/>
    <w:rsid w:val="001F4B70"/>
    <w:rsid w:val="001F56B2"/>
    <w:rsid w:val="001F5F99"/>
    <w:rsid w:val="001F669C"/>
    <w:rsid w:val="001F7AE8"/>
    <w:rsid w:val="00200A4C"/>
    <w:rsid w:val="00201641"/>
    <w:rsid w:val="00201A33"/>
    <w:rsid w:val="00201A71"/>
    <w:rsid w:val="00201A85"/>
    <w:rsid w:val="002026E4"/>
    <w:rsid w:val="00202CF9"/>
    <w:rsid w:val="00203058"/>
    <w:rsid w:val="002057C3"/>
    <w:rsid w:val="002059B8"/>
    <w:rsid w:val="00205AF9"/>
    <w:rsid w:val="00205CBD"/>
    <w:rsid w:val="002069D9"/>
    <w:rsid w:val="0020706B"/>
    <w:rsid w:val="00207946"/>
    <w:rsid w:val="00207B5C"/>
    <w:rsid w:val="00207D5F"/>
    <w:rsid w:val="002101C7"/>
    <w:rsid w:val="00211207"/>
    <w:rsid w:val="00211347"/>
    <w:rsid w:val="00211A2B"/>
    <w:rsid w:val="00211BBA"/>
    <w:rsid w:val="00211F48"/>
    <w:rsid w:val="0021290D"/>
    <w:rsid w:val="00212F75"/>
    <w:rsid w:val="002130A0"/>
    <w:rsid w:val="002134BA"/>
    <w:rsid w:val="002134BE"/>
    <w:rsid w:val="00213EB6"/>
    <w:rsid w:val="00214636"/>
    <w:rsid w:val="00214C27"/>
    <w:rsid w:val="00214E21"/>
    <w:rsid w:val="002152B1"/>
    <w:rsid w:val="00215383"/>
    <w:rsid w:val="00215660"/>
    <w:rsid w:val="00220455"/>
    <w:rsid w:val="0022096C"/>
    <w:rsid w:val="0022117F"/>
    <w:rsid w:val="00221296"/>
    <w:rsid w:val="00222440"/>
    <w:rsid w:val="00222546"/>
    <w:rsid w:val="00222792"/>
    <w:rsid w:val="00223448"/>
    <w:rsid w:val="00223A91"/>
    <w:rsid w:val="00223CAD"/>
    <w:rsid w:val="002240F7"/>
    <w:rsid w:val="0022418F"/>
    <w:rsid w:val="0022465B"/>
    <w:rsid w:val="00224A2E"/>
    <w:rsid w:val="00224AC1"/>
    <w:rsid w:val="002257AE"/>
    <w:rsid w:val="0022625F"/>
    <w:rsid w:val="002262C8"/>
    <w:rsid w:val="0022654F"/>
    <w:rsid w:val="0022690C"/>
    <w:rsid w:val="002273A2"/>
    <w:rsid w:val="002275F3"/>
    <w:rsid w:val="0023065A"/>
    <w:rsid w:val="00230872"/>
    <w:rsid w:val="00230978"/>
    <w:rsid w:val="0023154D"/>
    <w:rsid w:val="00231800"/>
    <w:rsid w:val="00232812"/>
    <w:rsid w:val="00233324"/>
    <w:rsid w:val="00233726"/>
    <w:rsid w:val="00233E11"/>
    <w:rsid w:val="00234063"/>
    <w:rsid w:val="00234844"/>
    <w:rsid w:val="00235882"/>
    <w:rsid w:val="00235A5E"/>
    <w:rsid w:val="00235B14"/>
    <w:rsid w:val="00235D39"/>
    <w:rsid w:val="00236466"/>
    <w:rsid w:val="002369B2"/>
    <w:rsid w:val="002376E6"/>
    <w:rsid w:val="00237AB2"/>
    <w:rsid w:val="00237B34"/>
    <w:rsid w:val="00240291"/>
    <w:rsid w:val="00240323"/>
    <w:rsid w:val="00240FAC"/>
    <w:rsid w:val="002416BA"/>
    <w:rsid w:val="00241F68"/>
    <w:rsid w:val="00242781"/>
    <w:rsid w:val="0024494C"/>
    <w:rsid w:val="00244AFC"/>
    <w:rsid w:val="00244BFF"/>
    <w:rsid w:val="00244D92"/>
    <w:rsid w:val="00244F3A"/>
    <w:rsid w:val="002452A5"/>
    <w:rsid w:val="00245638"/>
    <w:rsid w:val="00246169"/>
    <w:rsid w:val="002474E5"/>
    <w:rsid w:val="002503FD"/>
    <w:rsid w:val="00251224"/>
    <w:rsid w:val="00251E02"/>
    <w:rsid w:val="002525EE"/>
    <w:rsid w:val="00252B5E"/>
    <w:rsid w:val="00252FAD"/>
    <w:rsid w:val="00253028"/>
    <w:rsid w:val="002532AC"/>
    <w:rsid w:val="002532D0"/>
    <w:rsid w:val="00253346"/>
    <w:rsid w:val="002535F3"/>
    <w:rsid w:val="0025361D"/>
    <w:rsid w:val="00253C2E"/>
    <w:rsid w:val="00253CE7"/>
    <w:rsid w:val="00254131"/>
    <w:rsid w:val="0025431F"/>
    <w:rsid w:val="00255B88"/>
    <w:rsid w:val="00255D70"/>
    <w:rsid w:val="002566B2"/>
    <w:rsid w:val="00256700"/>
    <w:rsid w:val="00256A33"/>
    <w:rsid w:val="00257431"/>
    <w:rsid w:val="00257FF1"/>
    <w:rsid w:val="00260180"/>
    <w:rsid w:val="00260DF4"/>
    <w:rsid w:val="00260F17"/>
    <w:rsid w:val="00261DD1"/>
    <w:rsid w:val="0026280E"/>
    <w:rsid w:val="00262F5F"/>
    <w:rsid w:val="002642DB"/>
    <w:rsid w:val="00264B2F"/>
    <w:rsid w:val="00265ADC"/>
    <w:rsid w:val="00266E2D"/>
    <w:rsid w:val="002670E0"/>
    <w:rsid w:val="00267F33"/>
    <w:rsid w:val="00267FBA"/>
    <w:rsid w:val="00270A0B"/>
    <w:rsid w:val="00270D4E"/>
    <w:rsid w:val="00270E63"/>
    <w:rsid w:val="002714D0"/>
    <w:rsid w:val="00271814"/>
    <w:rsid w:val="0027228E"/>
    <w:rsid w:val="002729E0"/>
    <w:rsid w:val="00272D77"/>
    <w:rsid w:val="002735D8"/>
    <w:rsid w:val="00274CDA"/>
    <w:rsid w:val="00274D14"/>
    <w:rsid w:val="00275FF9"/>
    <w:rsid w:val="00276099"/>
    <w:rsid w:val="00276E30"/>
    <w:rsid w:val="00276FBB"/>
    <w:rsid w:val="00277239"/>
    <w:rsid w:val="0027778D"/>
    <w:rsid w:val="00277998"/>
    <w:rsid w:val="00277B13"/>
    <w:rsid w:val="00277B5E"/>
    <w:rsid w:val="00277D9C"/>
    <w:rsid w:val="002806A0"/>
    <w:rsid w:val="00280B05"/>
    <w:rsid w:val="00280E36"/>
    <w:rsid w:val="002810B1"/>
    <w:rsid w:val="0028180A"/>
    <w:rsid w:val="00281C17"/>
    <w:rsid w:val="00281CFC"/>
    <w:rsid w:val="00281E85"/>
    <w:rsid w:val="00281EB0"/>
    <w:rsid w:val="00282E02"/>
    <w:rsid w:val="00283A93"/>
    <w:rsid w:val="00283E96"/>
    <w:rsid w:val="002840B2"/>
    <w:rsid w:val="0028494F"/>
    <w:rsid w:val="00284A5B"/>
    <w:rsid w:val="00284AA1"/>
    <w:rsid w:val="00284C65"/>
    <w:rsid w:val="0028524B"/>
    <w:rsid w:val="00285444"/>
    <w:rsid w:val="002854F6"/>
    <w:rsid w:val="00285F8D"/>
    <w:rsid w:val="00286672"/>
    <w:rsid w:val="00287307"/>
    <w:rsid w:val="0028749D"/>
    <w:rsid w:val="0028791E"/>
    <w:rsid w:val="002902A7"/>
    <w:rsid w:val="002907EF"/>
    <w:rsid w:val="0029092A"/>
    <w:rsid w:val="0029132D"/>
    <w:rsid w:val="002913BD"/>
    <w:rsid w:val="00292486"/>
    <w:rsid w:val="00292B89"/>
    <w:rsid w:val="002932AC"/>
    <w:rsid w:val="00293A5C"/>
    <w:rsid w:val="00294255"/>
    <w:rsid w:val="002948AB"/>
    <w:rsid w:val="00294DA9"/>
    <w:rsid w:val="002960BC"/>
    <w:rsid w:val="00297898"/>
    <w:rsid w:val="002A136F"/>
    <w:rsid w:val="002A1431"/>
    <w:rsid w:val="002A14CB"/>
    <w:rsid w:val="002A2642"/>
    <w:rsid w:val="002A2C0F"/>
    <w:rsid w:val="002A531E"/>
    <w:rsid w:val="002A5934"/>
    <w:rsid w:val="002A63D2"/>
    <w:rsid w:val="002A6FE3"/>
    <w:rsid w:val="002A7093"/>
    <w:rsid w:val="002B1D92"/>
    <w:rsid w:val="002B2272"/>
    <w:rsid w:val="002B2B8C"/>
    <w:rsid w:val="002B3D19"/>
    <w:rsid w:val="002B453F"/>
    <w:rsid w:val="002B4A43"/>
    <w:rsid w:val="002B4CCD"/>
    <w:rsid w:val="002B596F"/>
    <w:rsid w:val="002B5B11"/>
    <w:rsid w:val="002B61F7"/>
    <w:rsid w:val="002B6B15"/>
    <w:rsid w:val="002B6C55"/>
    <w:rsid w:val="002B6CB5"/>
    <w:rsid w:val="002B73EC"/>
    <w:rsid w:val="002C0552"/>
    <w:rsid w:val="002C0623"/>
    <w:rsid w:val="002C09EA"/>
    <w:rsid w:val="002C0DF8"/>
    <w:rsid w:val="002C12B5"/>
    <w:rsid w:val="002C12F7"/>
    <w:rsid w:val="002C1543"/>
    <w:rsid w:val="002C1818"/>
    <w:rsid w:val="002C1BB0"/>
    <w:rsid w:val="002C2C92"/>
    <w:rsid w:val="002C34BE"/>
    <w:rsid w:val="002C3983"/>
    <w:rsid w:val="002C398F"/>
    <w:rsid w:val="002C3DF7"/>
    <w:rsid w:val="002C4079"/>
    <w:rsid w:val="002C4A54"/>
    <w:rsid w:val="002C4D7E"/>
    <w:rsid w:val="002C54C1"/>
    <w:rsid w:val="002C593D"/>
    <w:rsid w:val="002C5A9E"/>
    <w:rsid w:val="002C63E1"/>
    <w:rsid w:val="002C6465"/>
    <w:rsid w:val="002C6F30"/>
    <w:rsid w:val="002C7716"/>
    <w:rsid w:val="002C7A57"/>
    <w:rsid w:val="002C7E33"/>
    <w:rsid w:val="002C7ECC"/>
    <w:rsid w:val="002D0719"/>
    <w:rsid w:val="002D0C16"/>
    <w:rsid w:val="002D1197"/>
    <w:rsid w:val="002D16C8"/>
    <w:rsid w:val="002D197B"/>
    <w:rsid w:val="002D19A3"/>
    <w:rsid w:val="002D24D5"/>
    <w:rsid w:val="002D25FA"/>
    <w:rsid w:val="002D30D0"/>
    <w:rsid w:val="002D4D09"/>
    <w:rsid w:val="002D4EE2"/>
    <w:rsid w:val="002D599F"/>
    <w:rsid w:val="002D5E6D"/>
    <w:rsid w:val="002D6415"/>
    <w:rsid w:val="002D676C"/>
    <w:rsid w:val="002D6A36"/>
    <w:rsid w:val="002D6B5F"/>
    <w:rsid w:val="002D749A"/>
    <w:rsid w:val="002D7AAA"/>
    <w:rsid w:val="002E024D"/>
    <w:rsid w:val="002E0420"/>
    <w:rsid w:val="002E094D"/>
    <w:rsid w:val="002E1671"/>
    <w:rsid w:val="002E20E1"/>
    <w:rsid w:val="002E250B"/>
    <w:rsid w:val="002E2ABF"/>
    <w:rsid w:val="002E2F16"/>
    <w:rsid w:val="002E3ECA"/>
    <w:rsid w:val="002E4FA1"/>
    <w:rsid w:val="002E56B5"/>
    <w:rsid w:val="002E5D20"/>
    <w:rsid w:val="002E5E93"/>
    <w:rsid w:val="002E610B"/>
    <w:rsid w:val="002E611F"/>
    <w:rsid w:val="002E6659"/>
    <w:rsid w:val="002E66AC"/>
    <w:rsid w:val="002E68CA"/>
    <w:rsid w:val="002E6A3D"/>
    <w:rsid w:val="002E6FBF"/>
    <w:rsid w:val="002E7B8E"/>
    <w:rsid w:val="002F039C"/>
    <w:rsid w:val="002F0A13"/>
    <w:rsid w:val="002F0B2E"/>
    <w:rsid w:val="002F19E5"/>
    <w:rsid w:val="002F1D2F"/>
    <w:rsid w:val="002F296C"/>
    <w:rsid w:val="002F2B82"/>
    <w:rsid w:val="002F2BC9"/>
    <w:rsid w:val="002F2CE0"/>
    <w:rsid w:val="002F4B34"/>
    <w:rsid w:val="002F5913"/>
    <w:rsid w:val="002F66C6"/>
    <w:rsid w:val="002F6C3C"/>
    <w:rsid w:val="002F7529"/>
    <w:rsid w:val="002F7669"/>
    <w:rsid w:val="002F7ED2"/>
    <w:rsid w:val="0030098B"/>
    <w:rsid w:val="00300D93"/>
    <w:rsid w:val="00300F9E"/>
    <w:rsid w:val="00301CBE"/>
    <w:rsid w:val="00302D2B"/>
    <w:rsid w:val="00303175"/>
    <w:rsid w:val="00303F75"/>
    <w:rsid w:val="00304540"/>
    <w:rsid w:val="00306864"/>
    <w:rsid w:val="00306A75"/>
    <w:rsid w:val="003073AA"/>
    <w:rsid w:val="003077A4"/>
    <w:rsid w:val="003077BC"/>
    <w:rsid w:val="0031015F"/>
    <w:rsid w:val="00311238"/>
    <w:rsid w:val="003118BC"/>
    <w:rsid w:val="00311C2F"/>
    <w:rsid w:val="00311DE9"/>
    <w:rsid w:val="00311FB3"/>
    <w:rsid w:val="00312119"/>
    <w:rsid w:val="00312817"/>
    <w:rsid w:val="00312939"/>
    <w:rsid w:val="00312B8E"/>
    <w:rsid w:val="00313BDE"/>
    <w:rsid w:val="00313DF9"/>
    <w:rsid w:val="00315BE4"/>
    <w:rsid w:val="003167A1"/>
    <w:rsid w:val="003168BB"/>
    <w:rsid w:val="00316A48"/>
    <w:rsid w:val="00316B97"/>
    <w:rsid w:val="00316F31"/>
    <w:rsid w:val="00317C72"/>
    <w:rsid w:val="00317D14"/>
    <w:rsid w:val="0032137B"/>
    <w:rsid w:val="00321759"/>
    <w:rsid w:val="0032195F"/>
    <w:rsid w:val="00321B4F"/>
    <w:rsid w:val="003231F5"/>
    <w:rsid w:val="003234CE"/>
    <w:rsid w:val="003239B5"/>
    <w:rsid w:val="003246C4"/>
    <w:rsid w:val="0032470A"/>
    <w:rsid w:val="00324AED"/>
    <w:rsid w:val="003251D1"/>
    <w:rsid w:val="00325621"/>
    <w:rsid w:val="0032598D"/>
    <w:rsid w:val="00325CBD"/>
    <w:rsid w:val="00325F9B"/>
    <w:rsid w:val="00326A9E"/>
    <w:rsid w:val="00326BA1"/>
    <w:rsid w:val="00326EDE"/>
    <w:rsid w:val="00327A25"/>
    <w:rsid w:val="00327EF7"/>
    <w:rsid w:val="00330133"/>
    <w:rsid w:val="00330802"/>
    <w:rsid w:val="00330B3A"/>
    <w:rsid w:val="003310C2"/>
    <w:rsid w:val="0033151D"/>
    <w:rsid w:val="003319BB"/>
    <w:rsid w:val="003325A5"/>
    <w:rsid w:val="003329B7"/>
    <w:rsid w:val="003329E2"/>
    <w:rsid w:val="00332A2F"/>
    <w:rsid w:val="00332C91"/>
    <w:rsid w:val="0033365D"/>
    <w:rsid w:val="00333D77"/>
    <w:rsid w:val="00336839"/>
    <w:rsid w:val="00336A27"/>
    <w:rsid w:val="00337935"/>
    <w:rsid w:val="00337BE4"/>
    <w:rsid w:val="00337CD5"/>
    <w:rsid w:val="00337CD7"/>
    <w:rsid w:val="00340C5A"/>
    <w:rsid w:val="00340E79"/>
    <w:rsid w:val="003411CA"/>
    <w:rsid w:val="0034153A"/>
    <w:rsid w:val="003415B3"/>
    <w:rsid w:val="0034160F"/>
    <w:rsid w:val="00341E82"/>
    <w:rsid w:val="00341F6F"/>
    <w:rsid w:val="00342036"/>
    <w:rsid w:val="00342138"/>
    <w:rsid w:val="00342A23"/>
    <w:rsid w:val="00343211"/>
    <w:rsid w:val="00343748"/>
    <w:rsid w:val="003442CB"/>
    <w:rsid w:val="00344900"/>
    <w:rsid w:val="00344E65"/>
    <w:rsid w:val="00344EEC"/>
    <w:rsid w:val="003451B0"/>
    <w:rsid w:val="00345782"/>
    <w:rsid w:val="00345ACF"/>
    <w:rsid w:val="00345ADF"/>
    <w:rsid w:val="00345BA8"/>
    <w:rsid w:val="00345FC9"/>
    <w:rsid w:val="003473D7"/>
    <w:rsid w:val="003473F1"/>
    <w:rsid w:val="00347641"/>
    <w:rsid w:val="00347723"/>
    <w:rsid w:val="003501D0"/>
    <w:rsid w:val="003509F5"/>
    <w:rsid w:val="003510D7"/>
    <w:rsid w:val="00352581"/>
    <w:rsid w:val="0035330F"/>
    <w:rsid w:val="00354939"/>
    <w:rsid w:val="00354A67"/>
    <w:rsid w:val="003554BF"/>
    <w:rsid w:val="003557D1"/>
    <w:rsid w:val="0035676B"/>
    <w:rsid w:val="003567B4"/>
    <w:rsid w:val="00356864"/>
    <w:rsid w:val="0035699A"/>
    <w:rsid w:val="00357471"/>
    <w:rsid w:val="00357A05"/>
    <w:rsid w:val="00357F42"/>
    <w:rsid w:val="00360175"/>
    <w:rsid w:val="00360D4B"/>
    <w:rsid w:val="00360F90"/>
    <w:rsid w:val="00361D89"/>
    <w:rsid w:val="003622A8"/>
    <w:rsid w:val="00362D75"/>
    <w:rsid w:val="0036303D"/>
    <w:rsid w:val="003636CD"/>
    <w:rsid w:val="00363AB2"/>
    <w:rsid w:val="00363D45"/>
    <w:rsid w:val="00364D9F"/>
    <w:rsid w:val="00364EC1"/>
    <w:rsid w:val="0036514F"/>
    <w:rsid w:val="0036536C"/>
    <w:rsid w:val="00365385"/>
    <w:rsid w:val="0036566A"/>
    <w:rsid w:val="003657A5"/>
    <w:rsid w:val="003658D3"/>
    <w:rsid w:val="003668FA"/>
    <w:rsid w:val="00367526"/>
    <w:rsid w:val="00367FF6"/>
    <w:rsid w:val="00370145"/>
    <w:rsid w:val="00370DE7"/>
    <w:rsid w:val="00370E25"/>
    <w:rsid w:val="0037197F"/>
    <w:rsid w:val="00371CE6"/>
    <w:rsid w:val="003728A5"/>
    <w:rsid w:val="00372C64"/>
    <w:rsid w:val="00372E76"/>
    <w:rsid w:val="00373A38"/>
    <w:rsid w:val="00374030"/>
    <w:rsid w:val="00374122"/>
    <w:rsid w:val="003745BD"/>
    <w:rsid w:val="00374626"/>
    <w:rsid w:val="00374A55"/>
    <w:rsid w:val="003770CB"/>
    <w:rsid w:val="003775BE"/>
    <w:rsid w:val="00377CFA"/>
    <w:rsid w:val="00380172"/>
    <w:rsid w:val="00380438"/>
    <w:rsid w:val="00380BFF"/>
    <w:rsid w:val="00380D56"/>
    <w:rsid w:val="00381294"/>
    <w:rsid w:val="00381D9A"/>
    <w:rsid w:val="00381FFB"/>
    <w:rsid w:val="00382753"/>
    <w:rsid w:val="003827EE"/>
    <w:rsid w:val="0038303B"/>
    <w:rsid w:val="003832A2"/>
    <w:rsid w:val="00383F75"/>
    <w:rsid w:val="003844E8"/>
    <w:rsid w:val="0038457A"/>
    <w:rsid w:val="003846B5"/>
    <w:rsid w:val="00384E2B"/>
    <w:rsid w:val="00385211"/>
    <w:rsid w:val="003852E5"/>
    <w:rsid w:val="0038762C"/>
    <w:rsid w:val="00387A6A"/>
    <w:rsid w:val="00387FDB"/>
    <w:rsid w:val="0039031C"/>
    <w:rsid w:val="0039183D"/>
    <w:rsid w:val="003929B3"/>
    <w:rsid w:val="00392BC8"/>
    <w:rsid w:val="00393426"/>
    <w:rsid w:val="003934CC"/>
    <w:rsid w:val="00393648"/>
    <w:rsid w:val="00393802"/>
    <w:rsid w:val="003948B5"/>
    <w:rsid w:val="003949A3"/>
    <w:rsid w:val="00394B31"/>
    <w:rsid w:val="00394FA4"/>
    <w:rsid w:val="00395233"/>
    <w:rsid w:val="00395259"/>
    <w:rsid w:val="0039534D"/>
    <w:rsid w:val="003955DF"/>
    <w:rsid w:val="00395E0A"/>
    <w:rsid w:val="00395F52"/>
    <w:rsid w:val="0039697C"/>
    <w:rsid w:val="003969EA"/>
    <w:rsid w:val="00396E2B"/>
    <w:rsid w:val="00396F9E"/>
    <w:rsid w:val="0039756B"/>
    <w:rsid w:val="003978C5"/>
    <w:rsid w:val="00397980"/>
    <w:rsid w:val="00397D56"/>
    <w:rsid w:val="003A00B0"/>
    <w:rsid w:val="003A0766"/>
    <w:rsid w:val="003A0813"/>
    <w:rsid w:val="003A0ECC"/>
    <w:rsid w:val="003A1DC2"/>
    <w:rsid w:val="003A1F84"/>
    <w:rsid w:val="003A2227"/>
    <w:rsid w:val="003A23D8"/>
    <w:rsid w:val="003A2B37"/>
    <w:rsid w:val="003A2CE0"/>
    <w:rsid w:val="003A2E42"/>
    <w:rsid w:val="003A3BBE"/>
    <w:rsid w:val="003A42F2"/>
    <w:rsid w:val="003A43F9"/>
    <w:rsid w:val="003A4718"/>
    <w:rsid w:val="003A4E19"/>
    <w:rsid w:val="003A593B"/>
    <w:rsid w:val="003A5E59"/>
    <w:rsid w:val="003A5EFE"/>
    <w:rsid w:val="003A6103"/>
    <w:rsid w:val="003A66CF"/>
    <w:rsid w:val="003A6F1C"/>
    <w:rsid w:val="003A701F"/>
    <w:rsid w:val="003A711E"/>
    <w:rsid w:val="003A7488"/>
    <w:rsid w:val="003A76A2"/>
    <w:rsid w:val="003A7D99"/>
    <w:rsid w:val="003B00A0"/>
    <w:rsid w:val="003B01B1"/>
    <w:rsid w:val="003B0487"/>
    <w:rsid w:val="003B0762"/>
    <w:rsid w:val="003B08A3"/>
    <w:rsid w:val="003B090B"/>
    <w:rsid w:val="003B0923"/>
    <w:rsid w:val="003B0F38"/>
    <w:rsid w:val="003B1107"/>
    <w:rsid w:val="003B1A3B"/>
    <w:rsid w:val="003B1BCD"/>
    <w:rsid w:val="003B2217"/>
    <w:rsid w:val="003B222D"/>
    <w:rsid w:val="003B2A64"/>
    <w:rsid w:val="003B2F0D"/>
    <w:rsid w:val="003B302B"/>
    <w:rsid w:val="003B349E"/>
    <w:rsid w:val="003B399E"/>
    <w:rsid w:val="003B3A56"/>
    <w:rsid w:val="003B5207"/>
    <w:rsid w:val="003B58E5"/>
    <w:rsid w:val="003B5BF3"/>
    <w:rsid w:val="003B64E0"/>
    <w:rsid w:val="003B6A03"/>
    <w:rsid w:val="003B6A0A"/>
    <w:rsid w:val="003B7152"/>
    <w:rsid w:val="003B73CA"/>
    <w:rsid w:val="003C0496"/>
    <w:rsid w:val="003C0C19"/>
    <w:rsid w:val="003C1855"/>
    <w:rsid w:val="003C1A8B"/>
    <w:rsid w:val="003C231E"/>
    <w:rsid w:val="003C2D59"/>
    <w:rsid w:val="003C3A11"/>
    <w:rsid w:val="003C3C89"/>
    <w:rsid w:val="003C3D36"/>
    <w:rsid w:val="003C453F"/>
    <w:rsid w:val="003C4564"/>
    <w:rsid w:val="003C4626"/>
    <w:rsid w:val="003C4C88"/>
    <w:rsid w:val="003C599F"/>
    <w:rsid w:val="003C61BA"/>
    <w:rsid w:val="003C67CE"/>
    <w:rsid w:val="003C6EFC"/>
    <w:rsid w:val="003C762C"/>
    <w:rsid w:val="003C7EB7"/>
    <w:rsid w:val="003D0383"/>
    <w:rsid w:val="003D03DE"/>
    <w:rsid w:val="003D0416"/>
    <w:rsid w:val="003D10CF"/>
    <w:rsid w:val="003D1302"/>
    <w:rsid w:val="003D2FA4"/>
    <w:rsid w:val="003D33E9"/>
    <w:rsid w:val="003D3BD2"/>
    <w:rsid w:val="003D3C5C"/>
    <w:rsid w:val="003D49F6"/>
    <w:rsid w:val="003D510F"/>
    <w:rsid w:val="003D64F9"/>
    <w:rsid w:val="003D6DFD"/>
    <w:rsid w:val="003D7567"/>
    <w:rsid w:val="003D773B"/>
    <w:rsid w:val="003D79EE"/>
    <w:rsid w:val="003D7B16"/>
    <w:rsid w:val="003D7C54"/>
    <w:rsid w:val="003E141B"/>
    <w:rsid w:val="003E1AF1"/>
    <w:rsid w:val="003E1BE9"/>
    <w:rsid w:val="003E1CF9"/>
    <w:rsid w:val="003E23D1"/>
    <w:rsid w:val="003E2C7D"/>
    <w:rsid w:val="003E3F65"/>
    <w:rsid w:val="003E400D"/>
    <w:rsid w:val="003E432B"/>
    <w:rsid w:val="003E4D72"/>
    <w:rsid w:val="003E5381"/>
    <w:rsid w:val="003E5A65"/>
    <w:rsid w:val="003E6209"/>
    <w:rsid w:val="003E6EE0"/>
    <w:rsid w:val="003E6FEC"/>
    <w:rsid w:val="003E7079"/>
    <w:rsid w:val="003E7CEA"/>
    <w:rsid w:val="003F15F9"/>
    <w:rsid w:val="003F165F"/>
    <w:rsid w:val="003F24BA"/>
    <w:rsid w:val="003F26AC"/>
    <w:rsid w:val="003F2D34"/>
    <w:rsid w:val="003F2D3E"/>
    <w:rsid w:val="003F3D2A"/>
    <w:rsid w:val="003F421B"/>
    <w:rsid w:val="003F430F"/>
    <w:rsid w:val="003F453D"/>
    <w:rsid w:val="003F4949"/>
    <w:rsid w:val="003F4B38"/>
    <w:rsid w:val="003F55EC"/>
    <w:rsid w:val="003F5923"/>
    <w:rsid w:val="003F6BB4"/>
    <w:rsid w:val="003F70DF"/>
    <w:rsid w:val="003F72E6"/>
    <w:rsid w:val="003F72FC"/>
    <w:rsid w:val="003F7488"/>
    <w:rsid w:val="003F7B18"/>
    <w:rsid w:val="003F7E17"/>
    <w:rsid w:val="004003B3"/>
    <w:rsid w:val="00401C14"/>
    <w:rsid w:val="00401CA0"/>
    <w:rsid w:val="0040264E"/>
    <w:rsid w:val="00403B06"/>
    <w:rsid w:val="00403F77"/>
    <w:rsid w:val="004040AB"/>
    <w:rsid w:val="004042DC"/>
    <w:rsid w:val="004043B7"/>
    <w:rsid w:val="0040476B"/>
    <w:rsid w:val="00405516"/>
    <w:rsid w:val="004056D3"/>
    <w:rsid w:val="00405C8E"/>
    <w:rsid w:val="00405E10"/>
    <w:rsid w:val="004067CB"/>
    <w:rsid w:val="00406B41"/>
    <w:rsid w:val="00406D5D"/>
    <w:rsid w:val="00406F8F"/>
    <w:rsid w:val="00407411"/>
    <w:rsid w:val="004075F2"/>
    <w:rsid w:val="00407EEB"/>
    <w:rsid w:val="00410A6A"/>
    <w:rsid w:val="00410D4F"/>
    <w:rsid w:val="00410FBB"/>
    <w:rsid w:val="004111F6"/>
    <w:rsid w:val="004112F2"/>
    <w:rsid w:val="004113EA"/>
    <w:rsid w:val="00411964"/>
    <w:rsid w:val="00412189"/>
    <w:rsid w:val="0041231C"/>
    <w:rsid w:val="00412A03"/>
    <w:rsid w:val="004131F5"/>
    <w:rsid w:val="004136BE"/>
    <w:rsid w:val="00413C8C"/>
    <w:rsid w:val="00413D24"/>
    <w:rsid w:val="00414252"/>
    <w:rsid w:val="004147D6"/>
    <w:rsid w:val="00414ED9"/>
    <w:rsid w:val="004152F4"/>
    <w:rsid w:val="00415748"/>
    <w:rsid w:val="00415A54"/>
    <w:rsid w:val="00415F49"/>
    <w:rsid w:val="00416002"/>
    <w:rsid w:val="004162A1"/>
    <w:rsid w:val="004163B7"/>
    <w:rsid w:val="0041670B"/>
    <w:rsid w:val="00416E7D"/>
    <w:rsid w:val="00417ACF"/>
    <w:rsid w:val="00417D0F"/>
    <w:rsid w:val="00420234"/>
    <w:rsid w:val="00420E02"/>
    <w:rsid w:val="00421EB2"/>
    <w:rsid w:val="0042204A"/>
    <w:rsid w:val="00422A82"/>
    <w:rsid w:val="00422B98"/>
    <w:rsid w:val="004230BD"/>
    <w:rsid w:val="00423751"/>
    <w:rsid w:val="00423C13"/>
    <w:rsid w:val="00424265"/>
    <w:rsid w:val="00424C80"/>
    <w:rsid w:val="00424F77"/>
    <w:rsid w:val="004252EB"/>
    <w:rsid w:val="00425D4B"/>
    <w:rsid w:val="00426CD8"/>
    <w:rsid w:val="00426F71"/>
    <w:rsid w:val="00427048"/>
    <w:rsid w:val="004277B0"/>
    <w:rsid w:val="00427BE2"/>
    <w:rsid w:val="00427CCB"/>
    <w:rsid w:val="00430C6A"/>
    <w:rsid w:val="00431487"/>
    <w:rsid w:val="00431648"/>
    <w:rsid w:val="0043207B"/>
    <w:rsid w:val="00432518"/>
    <w:rsid w:val="004328FE"/>
    <w:rsid w:val="004333B7"/>
    <w:rsid w:val="00433950"/>
    <w:rsid w:val="00433A7D"/>
    <w:rsid w:val="00433F21"/>
    <w:rsid w:val="0043459F"/>
    <w:rsid w:val="00434756"/>
    <w:rsid w:val="004347C7"/>
    <w:rsid w:val="00434C8F"/>
    <w:rsid w:val="004358E7"/>
    <w:rsid w:val="0043616B"/>
    <w:rsid w:val="004366BE"/>
    <w:rsid w:val="00436A0F"/>
    <w:rsid w:val="00436B46"/>
    <w:rsid w:val="00437BBB"/>
    <w:rsid w:val="00437E4A"/>
    <w:rsid w:val="00437E4E"/>
    <w:rsid w:val="004407E9"/>
    <w:rsid w:val="00440AE8"/>
    <w:rsid w:val="00440CB0"/>
    <w:rsid w:val="00440D5B"/>
    <w:rsid w:val="00440E57"/>
    <w:rsid w:val="00441082"/>
    <w:rsid w:val="00441462"/>
    <w:rsid w:val="004414BE"/>
    <w:rsid w:val="004414F1"/>
    <w:rsid w:val="004417B0"/>
    <w:rsid w:val="004417DD"/>
    <w:rsid w:val="00442638"/>
    <w:rsid w:val="00442CA8"/>
    <w:rsid w:val="00443193"/>
    <w:rsid w:val="0044356C"/>
    <w:rsid w:val="0044390C"/>
    <w:rsid w:val="004442F9"/>
    <w:rsid w:val="004445E0"/>
    <w:rsid w:val="004446A3"/>
    <w:rsid w:val="004457B5"/>
    <w:rsid w:val="00445F93"/>
    <w:rsid w:val="00446200"/>
    <w:rsid w:val="004463F2"/>
    <w:rsid w:val="004475DF"/>
    <w:rsid w:val="00447A72"/>
    <w:rsid w:val="0045032C"/>
    <w:rsid w:val="00450C3C"/>
    <w:rsid w:val="00450EDA"/>
    <w:rsid w:val="00451673"/>
    <w:rsid w:val="00451E97"/>
    <w:rsid w:val="00451F2C"/>
    <w:rsid w:val="00452248"/>
    <w:rsid w:val="00452B74"/>
    <w:rsid w:val="00452FD2"/>
    <w:rsid w:val="00453330"/>
    <w:rsid w:val="00453357"/>
    <w:rsid w:val="0045417E"/>
    <w:rsid w:val="00454E3C"/>
    <w:rsid w:val="004552DE"/>
    <w:rsid w:val="004552E3"/>
    <w:rsid w:val="00456110"/>
    <w:rsid w:val="00457A9F"/>
    <w:rsid w:val="00457DAB"/>
    <w:rsid w:val="00460B3A"/>
    <w:rsid w:val="00460E66"/>
    <w:rsid w:val="00461138"/>
    <w:rsid w:val="00461653"/>
    <w:rsid w:val="00461AEB"/>
    <w:rsid w:val="00461B2A"/>
    <w:rsid w:val="00462054"/>
    <w:rsid w:val="004624A8"/>
    <w:rsid w:val="00462EB3"/>
    <w:rsid w:val="00462F92"/>
    <w:rsid w:val="004635F2"/>
    <w:rsid w:val="00463CDD"/>
    <w:rsid w:val="00464152"/>
    <w:rsid w:val="00464F01"/>
    <w:rsid w:val="00466017"/>
    <w:rsid w:val="004666D2"/>
    <w:rsid w:val="00466C4F"/>
    <w:rsid w:val="00467317"/>
    <w:rsid w:val="004708E2"/>
    <w:rsid w:val="00470988"/>
    <w:rsid w:val="004709F1"/>
    <w:rsid w:val="00470BFD"/>
    <w:rsid w:val="004710BE"/>
    <w:rsid w:val="00471AEA"/>
    <w:rsid w:val="00472139"/>
    <w:rsid w:val="00472156"/>
    <w:rsid w:val="0047343C"/>
    <w:rsid w:val="0047528E"/>
    <w:rsid w:val="004753F5"/>
    <w:rsid w:val="00475759"/>
    <w:rsid w:val="00476984"/>
    <w:rsid w:val="00476D40"/>
    <w:rsid w:val="00477AE7"/>
    <w:rsid w:val="00477E82"/>
    <w:rsid w:val="00480027"/>
    <w:rsid w:val="0048007C"/>
    <w:rsid w:val="00480A1A"/>
    <w:rsid w:val="00480A78"/>
    <w:rsid w:val="00480C69"/>
    <w:rsid w:val="004813AC"/>
    <w:rsid w:val="004814DA"/>
    <w:rsid w:val="00482C61"/>
    <w:rsid w:val="00482D57"/>
    <w:rsid w:val="004832E4"/>
    <w:rsid w:val="00483336"/>
    <w:rsid w:val="004837DE"/>
    <w:rsid w:val="00483972"/>
    <w:rsid w:val="00483DF3"/>
    <w:rsid w:val="00483E35"/>
    <w:rsid w:val="00484AB9"/>
    <w:rsid w:val="00484E33"/>
    <w:rsid w:val="00486094"/>
    <w:rsid w:val="0048616B"/>
    <w:rsid w:val="004864F4"/>
    <w:rsid w:val="00487BE8"/>
    <w:rsid w:val="0049003C"/>
    <w:rsid w:val="004909CA"/>
    <w:rsid w:val="00490C13"/>
    <w:rsid w:val="00491414"/>
    <w:rsid w:val="00492333"/>
    <w:rsid w:val="00492D91"/>
    <w:rsid w:val="004935D6"/>
    <w:rsid w:val="00493BC6"/>
    <w:rsid w:val="00493DF7"/>
    <w:rsid w:val="004955D1"/>
    <w:rsid w:val="00495D8D"/>
    <w:rsid w:val="00495E3D"/>
    <w:rsid w:val="00495EE2"/>
    <w:rsid w:val="00496E43"/>
    <w:rsid w:val="00496F5E"/>
    <w:rsid w:val="004A005C"/>
    <w:rsid w:val="004A0105"/>
    <w:rsid w:val="004A0C1B"/>
    <w:rsid w:val="004A0F7E"/>
    <w:rsid w:val="004A19A7"/>
    <w:rsid w:val="004A1AFC"/>
    <w:rsid w:val="004A1E15"/>
    <w:rsid w:val="004A1FCE"/>
    <w:rsid w:val="004A2806"/>
    <w:rsid w:val="004A2FD6"/>
    <w:rsid w:val="004A300F"/>
    <w:rsid w:val="004A32FB"/>
    <w:rsid w:val="004A409F"/>
    <w:rsid w:val="004A43D6"/>
    <w:rsid w:val="004A4BE3"/>
    <w:rsid w:val="004A5180"/>
    <w:rsid w:val="004A5B7B"/>
    <w:rsid w:val="004A69BF"/>
    <w:rsid w:val="004A6B81"/>
    <w:rsid w:val="004A6F70"/>
    <w:rsid w:val="004A7176"/>
    <w:rsid w:val="004B057E"/>
    <w:rsid w:val="004B0748"/>
    <w:rsid w:val="004B0A1B"/>
    <w:rsid w:val="004B0B4C"/>
    <w:rsid w:val="004B1678"/>
    <w:rsid w:val="004B1D2D"/>
    <w:rsid w:val="004B1E8B"/>
    <w:rsid w:val="004B1F5B"/>
    <w:rsid w:val="004B2563"/>
    <w:rsid w:val="004B2582"/>
    <w:rsid w:val="004B2823"/>
    <w:rsid w:val="004B2B54"/>
    <w:rsid w:val="004B2ED2"/>
    <w:rsid w:val="004B31C1"/>
    <w:rsid w:val="004B3591"/>
    <w:rsid w:val="004B409F"/>
    <w:rsid w:val="004B4651"/>
    <w:rsid w:val="004B46BD"/>
    <w:rsid w:val="004B497E"/>
    <w:rsid w:val="004B4ADB"/>
    <w:rsid w:val="004B4B77"/>
    <w:rsid w:val="004B4CEB"/>
    <w:rsid w:val="004B5510"/>
    <w:rsid w:val="004B55A9"/>
    <w:rsid w:val="004B6429"/>
    <w:rsid w:val="004B71A1"/>
    <w:rsid w:val="004B761C"/>
    <w:rsid w:val="004B7703"/>
    <w:rsid w:val="004C0273"/>
    <w:rsid w:val="004C1158"/>
    <w:rsid w:val="004C1624"/>
    <w:rsid w:val="004C232C"/>
    <w:rsid w:val="004C27D7"/>
    <w:rsid w:val="004C2AFD"/>
    <w:rsid w:val="004C2D29"/>
    <w:rsid w:val="004C2DF3"/>
    <w:rsid w:val="004C2F10"/>
    <w:rsid w:val="004C3383"/>
    <w:rsid w:val="004C36DE"/>
    <w:rsid w:val="004C39DE"/>
    <w:rsid w:val="004C4246"/>
    <w:rsid w:val="004C48D5"/>
    <w:rsid w:val="004C54F8"/>
    <w:rsid w:val="004C562F"/>
    <w:rsid w:val="004C585A"/>
    <w:rsid w:val="004C6219"/>
    <w:rsid w:val="004C6E7A"/>
    <w:rsid w:val="004C6F55"/>
    <w:rsid w:val="004C73ED"/>
    <w:rsid w:val="004C7E79"/>
    <w:rsid w:val="004D0409"/>
    <w:rsid w:val="004D0C3A"/>
    <w:rsid w:val="004D1575"/>
    <w:rsid w:val="004D2265"/>
    <w:rsid w:val="004D2928"/>
    <w:rsid w:val="004D2CB1"/>
    <w:rsid w:val="004D317B"/>
    <w:rsid w:val="004D3CD4"/>
    <w:rsid w:val="004D3D76"/>
    <w:rsid w:val="004D4FDB"/>
    <w:rsid w:val="004D5118"/>
    <w:rsid w:val="004D51B2"/>
    <w:rsid w:val="004D520A"/>
    <w:rsid w:val="004D53C4"/>
    <w:rsid w:val="004D54E5"/>
    <w:rsid w:val="004D5B40"/>
    <w:rsid w:val="004D6390"/>
    <w:rsid w:val="004D6625"/>
    <w:rsid w:val="004D7A81"/>
    <w:rsid w:val="004E06E0"/>
    <w:rsid w:val="004E19B0"/>
    <w:rsid w:val="004E1B11"/>
    <w:rsid w:val="004E36DA"/>
    <w:rsid w:val="004E3D3B"/>
    <w:rsid w:val="004E4510"/>
    <w:rsid w:val="004E4818"/>
    <w:rsid w:val="004E4837"/>
    <w:rsid w:val="004E5048"/>
    <w:rsid w:val="004E5AC8"/>
    <w:rsid w:val="004E5BCF"/>
    <w:rsid w:val="004E5E56"/>
    <w:rsid w:val="004E6331"/>
    <w:rsid w:val="004E6B9F"/>
    <w:rsid w:val="004E76D4"/>
    <w:rsid w:val="004E7AE4"/>
    <w:rsid w:val="004F077E"/>
    <w:rsid w:val="004F0D05"/>
    <w:rsid w:val="004F12EF"/>
    <w:rsid w:val="004F2268"/>
    <w:rsid w:val="004F3AE4"/>
    <w:rsid w:val="004F3FA8"/>
    <w:rsid w:val="004F5096"/>
    <w:rsid w:val="004F5EE3"/>
    <w:rsid w:val="004F5EF0"/>
    <w:rsid w:val="004F6187"/>
    <w:rsid w:val="004F6563"/>
    <w:rsid w:val="004F6B8C"/>
    <w:rsid w:val="004F6C84"/>
    <w:rsid w:val="004F6D2F"/>
    <w:rsid w:val="004F7B7C"/>
    <w:rsid w:val="004F7E11"/>
    <w:rsid w:val="004F7E25"/>
    <w:rsid w:val="00500124"/>
    <w:rsid w:val="00500A1E"/>
    <w:rsid w:val="00500D54"/>
    <w:rsid w:val="00500DC6"/>
    <w:rsid w:val="00500F91"/>
    <w:rsid w:val="00501358"/>
    <w:rsid w:val="005016DA"/>
    <w:rsid w:val="005024EF"/>
    <w:rsid w:val="005024FC"/>
    <w:rsid w:val="00503387"/>
    <w:rsid w:val="00503B19"/>
    <w:rsid w:val="00504278"/>
    <w:rsid w:val="0050450D"/>
    <w:rsid w:val="00504DA6"/>
    <w:rsid w:val="00504EB7"/>
    <w:rsid w:val="00505369"/>
    <w:rsid w:val="00505D31"/>
    <w:rsid w:val="00505F3C"/>
    <w:rsid w:val="00506410"/>
    <w:rsid w:val="00506A26"/>
    <w:rsid w:val="00506E8A"/>
    <w:rsid w:val="005072A3"/>
    <w:rsid w:val="005075A1"/>
    <w:rsid w:val="005076E2"/>
    <w:rsid w:val="00507E16"/>
    <w:rsid w:val="0051020C"/>
    <w:rsid w:val="00510563"/>
    <w:rsid w:val="00510713"/>
    <w:rsid w:val="005107D5"/>
    <w:rsid w:val="00511058"/>
    <w:rsid w:val="005113B5"/>
    <w:rsid w:val="0051183F"/>
    <w:rsid w:val="00512755"/>
    <w:rsid w:val="00513BC9"/>
    <w:rsid w:val="00513F94"/>
    <w:rsid w:val="005141CB"/>
    <w:rsid w:val="00514469"/>
    <w:rsid w:val="0051458C"/>
    <w:rsid w:val="00514D70"/>
    <w:rsid w:val="00515B9F"/>
    <w:rsid w:val="00515D39"/>
    <w:rsid w:val="00515DD3"/>
    <w:rsid w:val="0051666D"/>
    <w:rsid w:val="00517143"/>
    <w:rsid w:val="0051714E"/>
    <w:rsid w:val="0051725B"/>
    <w:rsid w:val="00517B31"/>
    <w:rsid w:val="00520E44"/>
    <w:rsid w:val="00520F32"/>
    <w:rsid w:val="00521B9B"/>
    <w:rsid w:val="00521E4F"/>
    <w:rsid w:val="00522585"/>
    <w:rsid w:val="005226A6"/>
    <w:rsid w:val="00522F2A"/>
    <w:rsid w:val="00523171"/>
    <w:rsid w:val="00523A74"/>
    <w:rsid w:val="00523CF8"/>
    <w:rsid w:val="00523FD5"/>
    <w:rsid w:val="0052405E"/>
    <w:rsid w:val="00524BD0"/>
    <w:rsid w:val="00525606"/>
    <w:rsid w:val="00525800"/>
    <w:rsid w:val="0052617E"/>
    <w:rsid w:val="00526246"/>
    <w:rsid w:val="0052652D"/>
    <w:rsid w:val="0052716D"/>
    <w:rsid w:val="005275B8"/>
    <w:rsid w:val="005278D9"/>
    <w:rsid w:val="00530766"/>
    <w:rsid w:val="00530978"/>
    <w:rsid w:val="00531D82"/>
    <w:rsid w:val="0053231F"/>
    <w:rsid w:val="005326EE"/>
    <w:rsid w:val="00532A2A"/>
    <w:rsid w:val="00532B39"/>
    <w:rsid w:val="00533F90"/>
    <w:rsid w:val="0053484F"/>
    <w:rsid w:val="00534D4E"/>
    <w:rsid w:val="00534DFF"/>
    <w:rsid w:val="00535CC6"/>
    <w:rsid w:val="00536701"/>
    <w:rsid w:val="00536BE5"/>
    <w:rsid w:val="00536F22"/>
    <w:rsid w:val="005371D8"/>
    <w:rsid w:val="00537500"/>
    <w:rsid w:val="0053787E"/>
    <w:rsid w:val="0054107F"/>
    <w:rsid w:val="00541437"/>
    <w:rsid w:val="00541E1E"/>
    <w:rsid w:val="005428E2"/>
    <w:rsid w:val="00542D5E"/>
    <w:rsid w:val="00543B0D"/>
    <w:rsid w:val="005451F6"/>
    <w:rsid w:val="00545EAE"/>
    <w:rsid w:val="0054648B"/>
    <w:rsid w:val="0054739D"/>
    <w:rsid w:val="00547649"/>
    <w:rsid w:val="00547F63"/>
    <w:rsid w:val="005508A5"/>
    <w:rsid w:val="00551274"/>
    <w:rsid w:val="00551286"/>
    <w:rsid w:val="00551624"/>
    <w:rsid w:val="00553A88"/>
    <w:rsid w:val="00553C73"/>
    <w:rsid w:val="00553D12"/>
    <w:rsid w:val="00553D55"/>
    <w:rsid w:val="00554C56"/>
    <w:rsid w:val="005558A6"/>
    <w:rsid w:val="00555AD6"/>
    <w:rsid w:val="00555BE7"/>
    <w:rsid w:val="00555E74"/>
    <w:rsid w:val="00555F71"/>
    <w:rsid w:val="00556769"/>
    <w:rsid w:val="00556F81"/>
    <w:rsid w:val="005571AD"/>
    <w:rsid w:val="005576AB"/>
    <w:rsid w:val="005604D5"/>
    <w:rsid w:val="00560B3A"/>
    <w:rsid w:val="00560EB7"/>
    <w:rsid w:val="00561078"/>
    <w:rsid w:val="00561357"/>
    <w:rsid w:val="005622DF"/>
    <w:rsid w:val="0056363B"/>
    <w:rsid w:val="005636C4"/>
    <w:rsid w:val="005639FD"/>
    <w:rsid w:val="00563B88"/>
    <w:rsid w:val="00565295"/>
    <w:rsid w:val="0056566F"/>
    <w:rsid w:val="00565DF9"/>
    <w:rsid w:val="00566B93"/>
    <w:rsid w:val="00567F35"/>
    <w:rsid w:val="005700B6"/>
    <w:rsid w:val="005702F4"/>
    <w:rsid w:val="00570E58"/>
    <w:rsid w:val="0057117A"/>
    <w:rsid w:val="00571802"/>
    <w:rsid w:val="005718DA"/>
    <w:rsid w:val="00571A7B"/>
    <w:rsid w:val="00571CCD"/>
    <w:rsid w:val="00572753"/>
    <w:rsid w:val="0057285F"/>
    <w:rsid w:val="00572A2E"/>
    <w:rsid w:val="00573C1B"/>
    <w:rsid w:val="005749E1"/>
    <w:rsid w:val="00574C46"/>
    <w:rsid w:val="00575333"/>
    <w:rsid w:val="00575B2A"/>
    <w:rsid w:val="0057646A"/>
    <w:rsid w:val="005770F7"/>
    <w:rsid w:val="005773EB"/>
    <w:rsid w:val="00577B32"/>
    <w:rsid w:val="00577EB8"/>
    <w:rsid w:val="005808E3"/>
    <w:rsid w:val="00581085"/>
    <w:rsid w:val="00581D0A"/>
    <w:rsid w:val="00582161"/>
    <w:rsid w:val="005825A5"/>
    <w:rsid w:val="00582706"/>
    <w:rsid w:val="00582CF9"/>
    <w:rsid w:val="00583B8D"/>
    <w:rsid w:val="00584581"/>
    <w:rsid w:val="005852B1"/>
    <w:rsid w:val="00585620"/>
    <w:rsid w:val="005860EE"/>
    <w:rsid w:val="0058728C"/>
    <w:rsid w:val="00587B59"/>
    <w:rsid w:val="00587EA0"/>
    <w:rsid w:val="005902CB"/>
    <w:rsid w:val="0059031F"/>
    <w:rsid w:val="005903EE"/>
    <w:rsid w:val="005905E1"/>
    <w:rsid w:val="00590DB6"/>
    <w:rsid w:val="00590FF3"/>
    <w:rsid w:val="0059122F"/>
    <w:rsid w:val="005916AD"/>
    <w:rsid w:val="005916BF"/>
    <w:rsid w:val="0059191C"/>
    <w:rsid w:val="005924CF"/>
    <w:rsid w:val="0059258E"/>
    <w:rsid w:val="00592C33"/>
    <w:rsid w:val="00592DBA"/>
    <w:rsid w:val="0059326F"/>
    <w:rsid w:val="0059389A"/>
    <w:rsid w:val="00594BC3"/>
    <w:rsid w:val="00594F88"/>
    <w:rsid w:val="0059540A"/>
    <w:rsid w:val="00596C96"/>
    <w:rsid w:val="00597093"/>
    <w:rsid w:val="005971EF"/>
    <w:rsid w:val="0059753C"/>
    <w:rsid w:val="005A0201"/>
    <w:rsid w:val="005A046C"/>
    <w:rsid w:val="005A05D3"/>
    <w:rsid w:val="005A0701"/>
    <w:rsid w:val="005A0F4F"/>
    <w:rsid w:val="005A115C"/>
    <w:rsid w:val="005A1419"/>
    <w:rsid w:val="005A20C6"/>
    <w:rsid w:val="005A2B6D"/>
    <w:rsid w:val="005A323D"/>
    <w:rsid w:val="005A3489"/>
    <w:rsid w:val="005A42C2"/>
    <w:rsid w:val="005A4950"/>
    <w:rsid w:val="005A4BDF"/>
    <w:rsid w:val="005A5498"/>
    <w:rsid w:val="005A6915"/>
    <w:rsid w:val="005A6980"/>
    <w:rsid w:val="005A79E5"/>
    <w:rsid w:val="005A7B56"/>
    <w:rsid w:val="005B04B8"/>
    <w:rsid w:val="005B0A03"/>
    <w:rsid w:val="005B0A2F"/>
    <w:rsid w:val="005B14C7"/>
    <w:rsid w:val="005B1722"/>
    <w:rsid w:val="005B1BB6"/>
    <w:rsid w:val="005B1C29"/>
    <w:rsid w:val="005B2454"/>
    <w:rsid w:val="005B24FF"/>
    <w:rsid w:val="005B2C3F"/>
    <w:rsid w:val="005B2D21"/>
    <w:rsid w:val="005B2D29"/>
    <w:rsid w:val="005B3B46"/>
    <w:rsid w:val="005B3C17"/>
    <w:rsid w:val="005B3CC0"/>
    <w:rsid w:val="005B3CFC"/>
    <w:rsid w:val="005B3D73"/>
    <w:rsid w:val="005B3E0B"/>
    <w:rsid w:val="005B576C"/>
    <w:rsid w:val="005B57FB"/>
    <w:rsid w:val="005B594C"/>
    <w:rsid w:val="005B5C5B"/>
    <w:rsid w:val="005B629B"/>
    <w:rsid w:val="005B7186"/>
    <w:rsid w:val="005B7698"/>
    <w:rsid w:val="005C12B2"/>
    <w:rsid w:val="005C1511"/>
    <w:rsid w:val="005C18DB"/>
    <w:rsid w:val="005C1B1E"/>
    <w:rsid w:val="005C238A"/>
    <w:rsid w:val="005C2490"/>
    <w:rsid w:val="005C2554"/>
    <w:rsid w:val="005C267A"/>
    <w:rsid w:val="005C2AAE"/>
    <w:rsid w:val="005C3BD0"/>
    <w:rsid w:val="005C3E58"/>
    <w:rsid w:val="005C3E61"/>
    <w:rsid w:val="005C421E"/>
    <w:rsid w:val="005C444C"/>
    <w:rsid w:val="005C4826"/>
    <w:rsid w:val="005C4F78"/>
    <w:rsid w:val="005C5AE9"/>
    <w:rsid w:val="005C6180"/>
    <w:rsid w:val="005C65EB"/>
    <w:rsid w:val="005C6C73"/>
    <w:rsid w:val="005C755C"/>
    <w:rsid w:val="005D0BD3"/>
    <w:rsid w:val="005D181E"/>
    <w:rsid w:val="005D1DB1"/>
    <w:rsid w:val="005D1FEC"/>
    <w:rsid w:val="005D2139"/>
    <w:rsid w:val="005D238A"/>
    <w:rsid w:val="005D238F"/>
    <w:rsid w:val="005D2706"/>
    <w:rsid w:val="005D2864"/>
    <w:rsid w:val="005D298E"/>
    <w:rsid w:val="005D29DC"/>
    <w:rsid w:val="005D30FA"/>
    <w:rsid w:val="005D4388"/>
    <w:rsid w:val="005D4C79"/>
    <w:rsid w:val="005D559A"/>
    <w:rsid w:val="005D5BA1"/>
    <w:rsid w:val="005D5BB2"/>
    <w:rsid w:val="005D5F98"/>
    <w:rsid w:val="005D6031"/>
    <w:rsid w:val="005D658F"/>
    <w:rsid w:val="005D6A57"/>
    <w:rsid w:val="005D6B98"/>
    <w:rsid w:val="005D7835"/>
    <w:rsid w:val="005D78F7"/>
    <w:rsid w:val="005E1275"/>
    <w:rsid w:val="005E1A71"/>
    <w:rsid w:val="005E1D0B"/>
    <w:rsid w:val="005E1D58"/>
    <w:rsid w:val="005E2654"/>
    <w:rsid w:val="005E289A"/>
    <w:rsid w:val="005E2C34"/>
    <w:rsid w:val="005E3487"/>
    <w:rsid w:val="005E3DD0"/>
    <w:rsid w:val="005E3F1A"/>
    <w:rsid w:val="005E403E"/>
    <w:rsid w:val="005E4987"/>
    <w:rsid w:val="005E4D1B"/>
    <w:rsid w:val="005E50AD"/>
    <w:rsid w:val="005E5341"/>
    <w:rsid w:val="005E586A"/>
    <w:rsid w:val="005E590A"/>
    <w:rsid w:val="005E62EF"/>
    <w:rsid w:val="005E68D2"/>
    <w:rsid w:val="005E6A95"/>
    <w:rsid w:val="005E7457"/>
    <w:rsid w:val="005E75E2"/>
    <w:rsid w:val="005F0430"/>
    <w:rsid w:val="005F08AF"/>
    <w:rsid w:val="005F1282"/>
    <w:rsid w:val="005F257C"/>
    <w:rsid w:val="005F2613"/>
    <w:rsid w:val="005F295B"/>
    <w:rsid w:val="005F2A15"/>
    <w:rsid w:val="005F2B82"/>
    <w:rsid w:val="005F2FE7"/>
    <w:rsid w:val="005F399F"/>
    <w:rsid w:val="005F3B87"/>
    <w:rsid w:val="005F3B94"/>
    <w:rsid w:val="005F4A8F"/>
    <w:rsid w:val="005F5235"/>
    <w:rsid w:val="005F5833"/>
    <w:rsid w:val="005F5F26"/>
    <w:rsid w:val="005F5FB4"/>
    <w:rsid w:val="005F6658"/>
    <w:rsid w:val="005F69D2"/>
    <w:rsid w:val="005F6EA6"/>
    <w:rsid w:val="005F7803"/>
    <w:rsid w:val="005F7D69"/>
    <w:rsid w:val="005F7DFA"/>
    <w:rsid w:val="005F7FC9"/>
    <w:rsid w:val="00600455"/>
    <w:rsid w:val="00600674"/>
    <w:rsid w:val="006007F6"/>
    <w:rsid w:val="00600F1F"/>
    <w:rsid w:val="006010ED"/>
    <w:rsid w:val="00601812"/>
    <w:rsid w:val="00601E57"/>
    <w:rsid w:val="006021B0"/>
    <w:rsid w:val="006027B6"/>
    <w:rsid w:val="00602DB2"/>
    <w:rsid w:val="006030E4"/>
    <w:rsid w:val="00603334"/>
    <w:rsid w:val="00603924"/>
    <w:rsid w:val="00603ABF"/>
    <w:rsid w:val="00604BAF"/>
    <w:rsid w:val="00604F5B"/>
    <w:rsid w:val="006051B1"/>
    <w:rsid w:val="0060626F"/>
    <w:rsid w:val="0060670B"/>
    <w:rsid w:val="006067B8"/>
    <w:rsid w:val="00606BE6"/>
    <w:rsid w:val="00607686"/>
    <w:rsid w:val="00607C82"/>
    <w:rsid w:val="00607C83"/>
    <w:rsid w:val="0061010A"/>
    <w:rsid w:val="00610291"/>
    <w:rsid w:val="00610543"/>
    <w:rsid w:val="006108E6"/>
    <w:rsid w:val="00610E62"/>
    <w:rsid w:val="00611EF4"/>
    <w:rsid w:val="00612956"/>
    <w:rsid w:val="0061323C"/>
    <w:rsid w:val="006135A3"/>
    <w:rsid w:val="00614244"/>
    <w:rsid w:val="00614B34"/>
    <w:rsid w:val="00615982"/>
    <w:rsid w:val="00615BA6"/>
    <w:rsid w:val="00615E86"/>
    <w:rsid w:val="006161DC"/>
    <w:rsid w:val="006161E8"/>
    <w:rsid w:val="0061667D"/>
    <w:rsid w:val="006166D1"/>
    <w:rsid w:val="00616AD3"/>
    <w:rsid w:val="00617E1E"/>
    <w:rsid w:val="00620050"/>
    <w:rsid w:val="006204C8"/>
    <w:rsid w:val="00620990"/>
    <w:rsid w:val="006213AC"/>
    <w:rsid w:val="00621C0B"/>
    <w:rsid w:val="00622270"/>
    <w:rsid w:val="00622704"/>
    <w:rsid w:val="00622A61"/>
    <w:rsid w:val="00622D74"/>
    <w:rsid w:val="00622D9B"/>
    <w:rsid w:val="00623131"/>
    <w:rsid w:val="00624931"/>
    <w:rsid w:val="00625260"/>
    <w:rsid w:val="006262A5"/>
    <w:rsid w:val="00626784"/>
    <w:rsid w:val="0062690F"/>
    <w:rsid w:val="00627807"/>
    <w:rsid w:val="00627E79"/>
    <w:rsid w:val="00627FC8"/>
    <w:rsid w:val="0063000D"/>
    <w:rsid w:val="0063022D"/>
    <w:rsid w:val="00630C2D"/>
    <w:rsid w:val="00630D25"/>
    <w:rsid w:val="006311B2"/>
    <w:rsid w:val="00632A3B"/>
    <w:rsid w:val="00632BFC"/>
    <w:rsid w:val="00633798"/>
    <w:rsid w:val="00633F84"/>
    <w:rsid w:val="006342BF"/>
    <w:rsid w:val="00634319"/>
    <w:rsid w:val="0063485D"/>
    <w:rsid w:val="00634A5E"/>
    <w:rsid w:val="006350D0"/>
    <w:rsid w:val="006357EE"/>
    <w:rsid w:val="006358D4"/>
    <w:rsid w:val="00636169"/>
    <w:rsid w:val="0063664E"/>
    <w:rsid w:val="00637222"/>
    <w:rsid w:val="00637439"/>
    <w:rsid w:val="006377DC"/>
    <w:rsid w:val="00637D80"/>
    <w:rsid w:val="00637FE2"/>
    <w:rsid w:val="00640BEE"/>
    <w:rsid w:val="006419AE"/>
    <w:rsid w:val="00641AA8"/>
    <w:rsid w:val="00641E78"/>
    <w:rsid w:val="00642837"/>
    <w:rsid w:val="00643440"/>
    <w:rsid w:val="00644D9D"/>
    <w:rsid w:val="00645DB7"/>
    <w:rsid w:val="006466BD"/>
    <w:rsid w:val="00646A80"/>
    <w:rsid w:val="006475D2"/>
    <w:rsid w:val="006506E9"/>
    <w:rsid w:val="00650C49"/>
    <w:rsid w:val="00650DDA"/>
    <w:rsid w:val="00651162"/>
    <w:rsid w:val="006515DC"/>
    <w:rsid w:val="00651753"/>
    <w:rsid w:val="00651EDF"/>
    <w:rsid w:val="006528B1"/>
    <w:rsid w:val="006529C7"/>
    <w:rsid w:val="00653420"/>
    <w:rsid w:val="00653A59"/>
    <w:rsid w:val="00654400"/>
    <w:rsid w:val="006544B9"/>
    <w:rsid w:val="00654D2A"/>
    <w:rsid w:val="00655603"/>
    <w:rsid w:val="00655D99"/>
    <w:rsid w:val="00655EEA"/>
    <w:rsid w:val="00656303"/>
    <w:rsid w:val="00656351"/>
    <w:rsid w:val="00656CA7"/>
    <w:rsid w:val="00656ED7"/>
    <w:rsid w:val="00657346"/>
    <w:rsid w:val="006576C4"/>
    <w:rsid w:val="006600B3"/>
    <w:rsid w:val="00660DD9"/>
    <w:rsid w:val="00661D9E"/>
    <w:rsid w:val="006625C9"/>
    <w:rsid w:val="00662859"/>
    <w:rsid w:val="00662B6B"/>
    <w:rsid w:val="0066303E"/>
    <w:rsid w:val="006630FE"/>
    <w:rsid w:val="00663469"/>
    <w:rsid w:val="0066363B"/>
    <w:rsid w:val="00663674"/>
    <w:rsid w:val="00663A67"/>
    <w:rsid w:val="00663C85"/>
    <w:rsid w:val="00663F10"/>
    <w:rsid w:val="0066402B"/>
    <w:rsid w:val="0066443A"/>
    <w:rsid w:val="006665E4"/>
    <w:rsid w:val="006667A8"/>
    <w:rsid w:val="006667DB"/>
    <w:rsid w:val="006676F1"/>
    <w:rsid w:val="0066771C"/>
    <w:rsid w:val="00667B73"/>
    <w:rsid w:val="00667C66"/>
    <w:rsid w:val="00667C78"/>
    <w:rsid w:val="00667D4A"/>
    <w:rsid w:val="00670096"/>
    <w:rsid w:val="00670C3C"/>
    <w:rsid w:val="006714F4"/>
    <w:rsid w:val="006716D4"/>
    <w:rsid w:val="0067181B"/>
    <w:rsid w:val="0067217A"/>
    <w:rsid w:val="0067280B"/>
    <w:rsid w:val="00672AB2"/>
    <w:rsid w:val="00673326"/>
    <w:rsid w:val="00673D8C"/>
    <w:rsid w:val="00673EC0"/>
    <w:rsid w:val="00674B94"/>
    <w:rsid w:val="00674BA2"/>
    <w:rsid w:val="00674F16"/>
    <w:rsid w:val="006755D2"/>
    <w:rsid w:val="00675B98"/>
    <w:rsid w:val="006761B1"/>
    <w:rsid w:val="006763A7"/>
    <w:rsid w:val="00676487"/>
    <w:rsid w:val="006808F0"/>
    <w:rsid w:val="006810D4"/>
    <w:rsid w:val="006812DD"/>
    <w:rsid w:val="00681B48"/>
    <w:rsid w:val="00681D5B"/>
    <w:rsid w:val="00682601"/>
    <w:rsid w:val="00682683"/>
    <w:rsid w:val="00683153"/>
    <w:rsid w:val="00684C38"/>
    <w:rsid w:val="00684E74"/>
    <w:rsid w:val="00685FFE"/>
    <w:rsid w:val="006870C2"/>
    <w:rsid w:val="00690362"/>
    <w:rsid w:val="006905DC"/>
    <w:rsid w:val="00690703"/>
    <w:rsid w:val="006913A1"/>
    <w:rsid w:val="00691663"/>
    <w:rsid w:val="00691864"/>
    <w:rsid w:val="00691A3B"/>
    <w:rsid w:val="00692130"/>
    <w:rsid w:val="0069386D"/>
    <w:rsid w:val="00694E98"/>
    <w:rsid w:val="0069525B"/>
    <w:rsid w:val="006958D8"/>
    <w:rsid w:val="00695CB1"/>
    <w:rsid w:val="00696145"/>
    <w:rsid w:val="00697426"/>
    <w:rsid w:val="006976E0"/>
    <w:rsid w:val="00697B5E"/>
    <w:rsid w:val="00697D4F"/>
    <w:rsid w:val="00697ECD"/>
    <w:rsid w:val="006A005A"/>
    <w:rsid w:val="006A04DA"/>
    <w:rsid w:val="006A0C38"/>
    <w:rsid w:val="006A0CF1"/>
    <w:rsid w:val="006A1454"/>
    <w:rsid w:val="006A1B3D"/>
    <w:rsid w:val="006A1BF3"/>
    <w:rsid w:val="006A1D1C"/>
    <w:rsid w:val="006A1E64"/>
    <w:rsid w:val="006A34F3"/>
    <w:rsid w:val="006A3AB7"/>
    <w:rsid w:val="006A49DC"/>
    <w:rsid w:val="006A55B7"/>
    <w:rsid w:val="006A59BB"/>
    <w:rsid w:val="006A5C55"/>
    <w:rsid w:val="006A5DCF"/>
    <w:rsid w:val="006A6B75"/>
    <w:rsid w:val="006A7124"/>
    <w:rsid w:val="006A733D"/>
    <w:rsid w:val="006A74E2"/>
    <w:rsid w:val="006A77B0"/>
    <w:rsid w:val="006A7EDD"/>
    <w:rsid w:val="006B0119"/>
    <w:rsid w:val="006B06C7"/>
    <w:rsid w:val="006B0DE5"/>
    <w:rsid w:val="006B3A27"/>
    <w:rsid w:val="006B4186"/>
    <w:rsid w:val="006B4742"/>
    <w:rsid w:val="006B4AC6"/>
    <w:rsid w:val="006B4F69"/>
    <w:rsid w:val="006B5543"/>
    <w:rsid w:val="006B5595"/>
    <w:rsid w:val="006B58C3"/>
    <w:rsid w:val="006B5A38"/>
    <w:rsid w:val="006B5A8A"/>
    <w:rsid w:val="006B5F41"/>
    <w:rsid w:val="006B6CCD"/>
    <w:rsid w:val="006B73FB"/>
    <w:rsid w:val="006B747D"/>
    <w:rsid w:val="006B7840"/>
    <w:rsid w:val="006B78A0"/>
    <w:rsid w:val="006B7E18"/>
    <w:rsid w:val="006C061F"/>
    <w:rsid w:val="006C0F07"/>
    <w:rsid w:val="006C1FDD"/>
    <w:rsid w:val="006C2016"/>
    <w:rsid w:val="006C24E9"/>
    <w:rsid w:val="006C261B"/>
    <w:rsid w:val="006C32EC"/>
    <w:rsid w:val="006C36A2"/>
    <w:rsid w:val="006C3859"/>
    <w:rsid w:val="006C3A41"/>
    <w:rsid w:val="006C3E1F"/>
    <w:rsid w:val="006C5042"/>
    <w:rsid w:val="006C5500"/>
    <w:rsid w:val="006C5755"/>
    <w:rsid w:val="006C5D86"/>
    <w:rsid w:val="006C5FBB"/>
    <w:rsid w:val="006C6568"/>
    <w:rsid w:val="006C736D"/>
    <w:rsid w:val="006C739D"/>
    <w:rsid w:val="006C7D3C"/>
    <w:rsid w:val="006C7FE7"/>
    <w:rsid w:val="006D07BD"/>
    <w:rsid w:val="006D08EC"/>
    <w:rsid w:val="006D0D88"/>
    <w:rsid w:val="006D0DB6"/>
    <w:rsid w:val="006D0EC6"/>
    <w:rsid w:val="006D1195"/>
    <w:rsid w:val="006D1394"/>
    <w:rsid w:val="006D1426"/>
    <w:rsid w:val="006D1705"/>
    <w:rsid w:val="006D283E"/>
    <w:rsid w:val="006D2EB6"/>
    <w:rsid w:val="006D30DD"/>
    <w:rsid w:val="006D3BA2"/>
    <w:rsid w:val="006D40FA"/>
    <w:rsid w:val="006D414A"/>
    <w:rsid w:val="006D4426"/>
    <w:rsid w:val="006D47D0"/>
    <w:rsid w:val="006D5419"/>
    <w:rsid w:val="006D644C"/>
    <w:rsid w:val="006E02DB"/>
    <w:rsid w:val="006E0459"/>
    <w:rsid w:val="006E0528"/>
    <w:rsid w:val="006E0B9C"/>
    <w:rsid w:val="006E19BB"/>
    <w:rsid w:val="006E1C5E"/>
    <w:rsid w:val="006E1F98"/>
    <w:rsid w:val="006E23CF"/>
    <w:rsid w:val="006E24DE"/>
    <w:rsid w:val="006E2AE1"/>
    <w:rsid w:val="006E2C47"/>
    <w:rsid w:val="006E2C70"/>
    <w:rsid w:val="006E41DB"/>
    <w:rsid w:val="006E45AB"/>
    <w:rsid w:val="006E4A2E"/>
    <w:rsid w:val="006E4B5A"/>
    <w:rsid w:val="006E6752"/>
    <w:rsid w:val="006E73A6"/>
    <w:rsid w:val="006E75D8"/>
    <w:rsid w:val="006E7666"/>
    <w:rsid w:val="006E77F2"/>
    <w:rsid w:val="006E7E4C"/>
    <w:rsid w:val="006E7FF4"/>
    <w:rsid w:val="006F0362"/>
    <w:rsid w:val="006F05CA"/>
    <w:rsid w:val="006F0B7F"/>
    <w:rsid w:val="006F1AD8"/>
    <w:rsid w:val="006F1BA6"/>
    <w:rsid w:val="006F2D67"/>
    <w:rsid w:val="006F3234"/>
    <w:rsid w:val="006F32D1"/>
    <w:rsid w:val="006F44A6"/>
    <w:rsid w:val="006F49BA"/>
    <w:rsid w:val="006F4DF9"/>
    <w:rsid w:val="006F4E4A"/>
    <w:rsid w:val="006F52A3"/>
    <w:rsid w:val="006F5374"/>
    <w:rsid w:val="006F6F79"/>
    <w:rsid w:val="006F6FF1"/>
    <w:rsid w:val="006F7431"/>
    <w:rsid w:val="006F75E8"/>
    <w:rsid w:val="006F772B"/>
    <w:rsid w:val="006F7D18"/>
    <w:rsid w:val="006F7F28"/>
    <w:rsid w:val="0070062B"/>
    <w:rsid w:val="00700A10"/>
    <w:rsid w:val="007017B9"/>
    <w:rsid w:val="00702254"/>
    <w:rsid w:val="00702284"/>
    <w:rsid w:val="007025C7"/>
    <w:rsid w:val="00702DF5"/>
    <w:rsid w:val="00703513"/>
    <w:rsid w:val="00703779"/>
    <w:rsid w:val="0070377A"/>
    <w:rsid w:val="007039B3"/>
    <w:rsid w:val="00703D73"/>
    <w:rsid w:val="00705008"/>
    <w:rsid w:val="007050A9"/>
    <w:rsid w:val="0070524E"/>
    <w:rsid w:val="007058D8"/>
    <w:rsid w:val="00705ECC"/>
    <w:rsid w:val="00705F06"/>
    <w:rsid w:val="00706196"/>
    <w:rsid w:val="0070633F"/>
    <w:rsid w:val="007063D2"/>
    <w:rsid w:val="00706878"/>
    <w:rsid w:val="007074AA"/>
    <w:rsid w:val="0070786C"/>
    <w:rsid w:val="00707ECC"/>
    <w:rsid w:val="00710008"/>
    <w:rsid w:val="007104CA"/>
    <w:rsid w:val="0071160E"/>
    <w:rsid w:val="007119E9"/>
    <w:rsid w:val="007122B2"/>
    <w:rsid w:val="00712492"/>
    <w:rsid w:val="007125A9"/>
    <w:rsid w:val="007126CA"/>
    <w:rsid w:val="007135B3"/>
    <w:rsid w:val="007137E5"/>
    <w:rsid w:val="00714109"/>
    <w:rsid w:val="007145EE"/>
    <w:rsid w:val="0071495E"/>
    <w:rsid w:val="00714BFE"/>
    <w:rsid w:val="00714DCA"/>
    <w:rsid w:val="00715170"/>
    <w:rsid w:val="007151A1"/>
    <w:rsid w:val="00715F1C"/>
    <w:rsid w:val="00716106"/>
    <w:rsid w:val="0071612B"/>
    <w:rsid w:val="0071662A"/>
    <w:rsid w:val="0071666D"/>
    <w:rsid w:val="00716B3A"/>
    <w:rsid w:val="0071725F"/>
    <w:rsid w:val="00717C45"/>
    <w:rsid w:val="00717C85"/>
    <w:rsid w:val="00717D4F"/>
    <w:rsid w:val="00720243"/>
    <w:rsid w:val="007207B5"/>
    <w:rsid w:val="00720822"/>
    <w:rsid w:val="00721011"/>
    <w:rsid w:val="00721397"/>
    <w:rsid w:val="007213BC"/>
    <w:rsid w:val="00721484"/>
    <w:rsid w:val="00721882"/>
    <w:rsid w:val="00722126"/>
    <w:rsid w:val="00722670"/>
    <w:rsid w:val="00722932"/>
    <w:rsid w:val="007229DB"/>
    <w:rsid w:val="0072379C"/>
    <w:rsid w:val="00723A9C"/>
    <w:rsid w:val="0072410B"/>
    <w:rsid w:val="00724212"/>
    <w:rsid w:val="00724A06"/>
    <w:rsid w:val="00724C3C"/>
    <w:rsid w:val="007251EA"/>
    <w:rsid w:val="007263A5"/>
    <w:rsid w:val="00727105"/>
    <w:rsid w:val="00727FEB"/>
    <w:rsid w:val="007304F9"/>
    <w:rsid w:val="00730A93"/>
    <w:rsid w:val="00730C05"/>
    <w:rsid w:val="00730ED8"/>
    <w:rsid w:val="0073197D"/>
    <w:rsid w:val="00731B5B"/>
    <w:rsid w:val="00731C1A"/>
    <w:rsid w:val="007329C2"/>
    <w:rsid w:val="00732D70"/>
    <w:rsid w:val="00733030"/>
    <w:rsid w:val="007336D9"/>
    <w:rsid w:val="007345E2"/>
    <w:rsid w:val="00734ABD"/>
    <w:rsid w:val="00734E6A"/>
    <w:rsid w:val="0073632C"/>
    <w:rsid w:val="007363FC"/>
    <w:rsid w:val="007367B5"/>
    <w:rsid w:val="00736A3D"/>
    <w:rsid w:val="00736EE9"/>
    <w:rsid w:val="00736F86"/>
    <w:rsid w:val="007379BF"/>
    <w:rsid w:val="00737E7A"/>
    <w:rsid w:val="00737E9D"/>
    <w:rsid w:val="007405C8"/>
    <w:rsid w:val="00740763"/>
    <w:rsid w:val="00740FB3"/>
    <w:rsid w:val="007414A9"/>
    <w:rsid w:val="00741548"/>
    <w:rsid w:val="007418EB"/>
    <w:rsid w:val="00741981"/>
    <w:rsid w:val="00741A20"/>
    <w:rsid w:val="00742C43"/>
    <w:rsid w:val="0074393F"/>
    <w:rsid w:val="007441A8"/>
    <w:rsid w:val="0074459A"/>
    <w:rsid w:val="00744746"/>
    <w:rsid w:val="00744928"/>
    <w:rsid w:val="00744A73"/>
    <w:rsid w:val="00744B0F"/>
    <w:rsid w:val="00745563"/>
    <w:rsid w:val="00745752"/>
    <w:rsid w:val="00745DC9"/>
    <w:rsid w:val="0074656D"/>
    <w:rsid w:val="00746964"/>
    <w:rsid w:val="00746A47"/>
    <w:rsid w:val="007473CA"/>
    <w:rsid w:val="00747406"/>
    <w:rsid w:val="00747A90"/>
    <w:rsid w:val="00750103"/>
    <w:rsid w:val="007507D1"/>
    <w:rsid w:val="00750ADE"/>
    <w:rsid w:val="00750D32"/>
    <w:rsid w:val="007517FB"/>
    <w:rsid w:val="00751CB8"/>
    <w:rsid w:val="00751E16"/>
    <w:rsid w:val="0075217A"/>
    <w:rsid w:val="0075226E"/>
    <w:rsid w:val="007529C6"/>
    <w:rsid w:val="00752A8B"/>
    <w:rsid w:val="00753388"/>
    <w:rsid w:val="00753E6F"/>
    <w:rsid w:val="007546B0"/>
    <w:rsid w:val="00755629"/>
    <w:rsid w:val="007558D6"/>
    <w:rsid w:val="007559DF"/>
    <w:rsid w:val="00755BFE"/>
    <w:rsid w:val="00756C9B"/>
    <w:rsid w:val="00757542"/>
    <w:rsid w:val="0075763C"/>
    <w:rsid w:val="0075770B"/>
    <w:rsid w:val="00757B04"/>
    <w:rsid w:val="00760A4C"/>
    <w:rsid w:val="00760DA2"/>
    <w:rsid w:val="007613B8"/>
    <w:rsid w:val="007619FE"/>
    <w:rsid w:val="00761DAD"/>
    <w:rsid w:val="007623A6"/>
    <w:rsid w:val="0076245E"/>
    <w:rsid w:val="00762511"/>
    <w:rsid w:val="00763623"/>
    <w:rsid w:val="007638CC"/>
    <w:rsid w:val="00763D82"/>
    <w:rsid w:val="00765BE8"/>
    <w:rsid w:val="00765D90"/>
    <w:rsid w:val="00765EF6"/>
    <w:rsid w:val="00766C31"/>
    <w:rsid w:val="00766D6D"/>
    <w:rsid w:val="00766E5D"/>
    <w:rsid w:val="007670B8"/>
    <w:rsid w:val="00767152"/>
    <w:rsid w:val="00767293"/>
    <w:rsid w:val="0076756C"/>
    <w:rsid w:val="0077004D"/>
    <w:rsid w:val="0077075C"/>
    <w:rsid w:val="007707A5"/>
    <w:rsid w:val="00770AC8"/>
    <w:rsid w:val="00770E57"/>
    <w:rsid w:val="0077119D"/>
    <w:rsid w:val="00771D3E"/>
    <w:rsid w:val="00771F25"/>
    <w:rsid w:val="0077217E"/>
    <w:rsid w:val="00772B22"/>
    <w:rsid w:val="00773DBE"/>
    <w:rsid w:val="00774677"/>
    <w:rsid w:val="00774DD8"/>
    <w:rsid w:val="00775449"/>
    <w:rsid w:val="007755E0"/>
    <w:rsid w:val="00775C70"/>
    <w:rsid w:val="007760CC"/>
    <w:rsid w:val="007762EA"/>
    <w:rsid w:val="00776A46"/>
    <w:rsid w:val="00776D6A"/>
    <w:rsid w:val="0077702D"/>
    <w:rsid w:val="00777B99"/>
    <w:rsid w:val="00777E5B"/>
    <w:rsid w:val="007800E7"/>
    <w:rsid w:val="0078016D"/>
    <w:rsid w:val="00780212"/>
    <w:rsid w:val="00780394"/>
    <w:rsid w:val="007807C8"/>
    <w:rsid w:val="00782FF5"/>
    <w:rsid w:val="00783572"/>
    <w:rsid w:val="00784037"/>
    <w:rsid w:val="0078433E"/>
    <w:rsid w:val="00784842"/>
    <w:rsid w:val="00784AC2"/>
    <w:rsid w:val="00784DC8"/>
    <w:rsid w:val="0078615C"/>
    <w:rsid w:val="007864B5"/>
    <w:rsid w:val="007867CB"/>
    <w:rsid w:val="00786E41"/>
    <w:rsid w:val="00787042"/>
    <w:rsid w:val="00787CA3"/>
    <w:rsid w:val="00790F13"/>
    <w:rsid w:val="00791DA6"/>
    <w:rsid w:val="00791EDB"/>
    <w:rsid w:val="007926F9"/>
    <w:rsid w:val="00792CED"/>
    <w:rsid w:val="007938CC"/>
    <w:rsid w:val="00794932"/>
    <w:rsid w:val="007954BF"/>
    <w:rsid w:val="007956EA"/>
    <w:rsid w:val="0079617E"/>
    <w:rsid w:val="00796D06"/>
    <w:rsid w:val="00797016"/>
    <w:rsid w:val="0079710F"/>
    <w:rsid w:val="007A0288"/>
    <w:rsid w:val="007A051E"/>
    <w:rsid w:val="007A067E"/>
    <w:rsid w:val="007A0EEF"/>
    <w:rsid w:val="007A11B4"/>
    <w:rsid w:val="007A12A1"/>
    <w:rsid w:val="007A1A2C"/>
    <w:rsid w:val="007A20B2"/>
    <w:rsid w:val="007A2C54"/>
    <w:rsid w:val="007A2D0E"/>
    <w:rsid w:val="007A3842"/>
    <w:rsid w:val="007A418D"/>
    <w:rsid w:val="007A6BB5"/>
    <w:rsid w:val="007A73C8"/>
    <w:rsid w:val="007B00F6"/>
    <w:rsid w:val="007B0431"/>
    <w:rsid w:val="007B0E33"/>
    <w:rsid w:val="007B0E5E"/>
    <w:rsid w:val="007B14AD"/>
    <w:rsid w:val="007B17E3"/>
    <w:rsid w:val="007B19C2"/>
    <w:rsid w:val="007B1CD4"/>
    <w:rsid w:val="007B22A7"/>
    <w:rsid w:val="007B22E4"/>
    <w:rsid w:val="007B2C27"/>
    <w:rsid w:val="007B2C59"/>
    <w:rsid w:val="007B347D"/>
    <w:rsid w:val="007B3AF5"/>
    <w:rsid w:val="007B3B6C"/>
    <w:rsid w:val="007B5141"/>
    <w:rsid w:val="007B57D4"/>
    <w:rsid w:val="007B6067"/>
    <w:rsid w:val="007B703B"/>
    <w:rsid w:val="007B7C92"/>
    <w:rsid w:val="007B7CA8"/>
    <w:rsid w:val="007B7E07"/>
    <w:rsid w:val="007B7F16"/>
    <w:rsid w:val="007C02EA"/>
    <w:rsid w:val="007C060B"/>
    <w:rsid w:val="007C0723"/>
    <w:rsid w:val="007C157D"/>
    <w:rsid w:val="007C1582"/>
    <w:rsid w:val="007C16D2"/>
    <w:rsid w:val="007C1AE2"/>
    <w:rsid w:val="007C1AFE"/>
    <w:rsid w:val="007C1D72"/>
    <w:rsid w:val="007C23D4"/>
    <w:rsid w:val="007C2FAA"/>
    <w:rsid w:val="007C3A74"/>
    <w:rsid w:val="007C48E9"/>
    <w:rsid w:val="007C4BCC"/>
    <w:rsid w:val="007C51B1"/>
    <w:rsid w:val="007C5B83"/>
    <w:rsid w:val="007C628A"/>
    <w:rsid w:val="007C66A3"/>
    <w:rsid w:val="007C6C6E"/>
    <w:rsid w:val="007C6DC2"/>
    <w:rsid w:val="007C70D9"/>
    <w:rsid w:val="007C7633"/>
    <w:rsid w:val="007C7821"/>
    <w:rsid w:val="007C797A"/>
    <w:rsid w:val="007D0017"/>
    <w:rsid w:val="007D038E"/>
    <w:rsid w:val="007D15DF"/>
    <w:rsid w:val="007D1806"/>
    <w:rsid w:val="007D1AF9"/>
    <w:rsid w:val="007D200D"/>
    <w:rsid w:val="007D2D0D"/>
    <w:rsid w:val="007D4408"/>
    <w:rsid w:val="007D5469"/>
    <w:rsid w:val="007D57B2"/>
    <w:rsid w:val="007D5B01"/>
    <w:rsid w:val="007D5F11"/>
    <w:rsid w:val="007D61A3"/>
    <w:rsid w:val="007D65E4"/>
    <w:rsid w:val="007D72A9"/>
    <w:rsid w:val="007D7A0E"/>
    <w:rsid w:val="007D7DD7"/>
    <w:rsid w:val="007E0045"/>
    <w:rsid w:val="007E0449"/>
    <w:rsid w:val="007E0639"/>
    <w:rsid w:val="007E0E6E"/>
    <w:rsid w:val="007E0F51"/>
    <w:rsid w:val="007E0F5E"/>
    <w:rsid w:val="007E1136"/>
    <w:rsid w:val="007E124C"/>
    <w:rsid w:val="007E18E8"/>
    <w:rsid w:val="007E237A"/>
    <w:rsid w:val="007E3F23"/>
    <w:rsid w:val="007E3F5B"/>
    <w:rsid w:val="007E44C0"/>
    <w:rsid w:val="007E51F6"/>
    <w:rsid w:val="007E531B"/>
    <w:rsid w:val="007E5808"/>
    <w:rsid w:val="007E5DDF"/>
    <w:rsid w:val="007E6375"/>
    <w:rsid w:val="007E6F33"/>
    <w:rsid w:val="007F0221"/>
    <w:rsid w:val="007F0599"/>
    <w:rsid w:val="007F09C0"/>
    <w:rsid w:val="007F1178"/>
    <w:rsid w:val="007F1972"/>
    <w:rsid w:val="007F24A4"/>
    <w:rsid w:val="007F35BB"/>
    <w:rsid w:val="007F37B9"/>
    <w:rsid w:val="007F404D"/>
    <w:rsid w:val="007F4430"/>
    <w:rsid w:val="007F46AA"/>
    <w:rsid w:val="007F474B"/>
    <w:rsid w:val="007F4782"/>
    <w:rsid w:val="007F4A47"/>
    <w:rsid w:val="007F4CA9"/>
    <w:rsid w:val="007F50E7"/>
    <w:rsid w:val="007F5C54"/>
    <w:rsid w:val="007F6534"/>
    <w:rsid w:val="007F794F"/>
    <w:rsid w:val="007F7FAD"/>
    <w:rsid w:val="008005AB"/>
    <w:rsid w:val="00800610"/>
    <w:rsid w:val="00801833"/>
    <w:rsid w:val="00801AF8"/>
    <w:rsid w:val="008021B1"/>
    <w:rsid w:val="008029DE"/>
    <w:rsid w:val="00803325"/>
    <w:rsid w:val="008033BD"/>
    <w:rsid w:val="00803766"/>
    <w:rsid w:val="00803E7D"/>
    <w:rsid w:val="0080417D"/>
    <w:rsid w:val="0080436A"/>
    <w:rsid w:val="00804475"/>
    <w:rsid w:val="00805331"/>
    <w:rsid w:val="00805632"/>
    <w:rsid w:val="00805919"/>
    <w:rsid w:val="008059E5"/>
    <w:rsid w:val="00806A4E"/>
    <w:rsid w:val="00806BD7"/>
    <w:rsid w:val="008071AA"/>
    <w:rsid w:val="0080762D"/>
    <w:rsid w:val="008077F9"/>
    <w:rsid w:val="00807C70"/>
    <w:rsid w:val="00807DAF"/>
    <w:rsid w:val="008104DB"/>
    <w:rsid w:val="00810BCC"/>
    <w:rsid w:val="00810E54"/>
    <w:rsid w:val="00810E80"/>
    <w:rsid w:val="00811669"/>
    <w:rsid w:val="00812736"/>
    <w:rsid w:val="0081278A"/>
    <w:rsid w:val="00813473"/>
    <w:rsid w:val="00813591"/>
    <w:rsid w:val="008139B7"/>
    <w:rsid w:val="0081425F"/>
    <w:rsid w:val="00814352"/>
    <w:rsid w:val="00814487"/>
    <w:rsid w:val="008147EB"/>
    <w:rsid w:val="00814B61"/>
    <w:rsid w:val="008152E0"/>
    <w:rsid w:val="0081539E"/>
    <w:rsid w:val="008156C9"/>
    <w:rsid w:val="00815776"/>
    <w:rsid w:val="008158E8"/>
    <w:rsid w:val="00815BFE"/>
    <w:rsid w:val="00816190"/>
    <w:rsid w:val="008172F9"/>
    <w:rsid w:val="0081743D"/>
    <w:rsid w:val="0081776C"/>
    <w:rsid w:val="00817A6F"/>
    <w:rsid w:val="00817CD7"/>
    <w:rsid w:val="00821AA1"/>
    <w:rsid w:val="008227C9"/>
    <w:rsid w:val="00822C5B"/>
    <w:rsid w:val="00822F60"/>
    <w:rsid w:val="00823184"/>
    <w:rsid w:val="00823324"/>
    <w:rsid w:val="00824294"/>
    <w:rsid w:val="00824679"/>
    <w:rsid w:val="00824707"/>
    <w:rsid w:val="00824DAC"/>
    <w:rsid w:val="00826C76"/>
    <w:rsid w:val="00826E71"/>
    <w:rsid w:val="00827442"/>
    <w:rsid w:val="008279B2"/>
    <w:rsid w:val="00827B6C"/>
    <w:rsid w:val="00827D53"/>
    <w:rsid w:val="008301B0"/>
    <w:rsid w:val="0083103E"/>
    <w:rsid w:val="008319F7"/>
    <w:rsid w:val="00831CE9"/>
    <w:rsid w:val="00831D58"/>
    <w:rsid w:val="008329E7"/>
    <w:rsid w:val="00834188"/>
    <w:rsid w:val="008353FE"/>
    <w:rsid w:val="008358B7"/>
    <w:rsid w:val="00835EA5"/>
    <w:rsid w:val="00835F51"/>
    <w:rsid w:val="008363EE"/>
    <w:rsid w:val="00836FD7"/>
    <w:rsid w:val="00837592"/>
    <w:rsid w:val="0083767F"/>
    <w:rsid w:val="00837706"/>
    <w:rsid w:val="00837C77"/>
    <w:rsid w:val="008401A7"/>
    <w:rsid w:val="00840832"/>
    <w:rsid w:val="00840B04"/>
    <w:rsid w:val="008417FE"/>
    <w:rsid w:val="008421D5"/>
    <w:rsid w:val="008422B7"/>
    <w:rsid w:val="00842850"/>
    <w:rsid w:val="00842858"/>
    <w:rsid w:val="00842BEC"/>
    <w:rsid w:val="00842FB2"/>
    <w:rsid w:val="008431F1"/>
    <w:rsid w:val="008433FE"/>
    <w:rsid w:val="00843B4C"/>
    <w:rsid w:val="00844C48"/>
    <w:rsid w:val="008452E2"/>
    <w:rsid w:val="00845874"/>
    <w:rsid w:val="00846E5C"/>
    <w:rsid w:val="00847B9A"/>
    <w:rsid w:val="00850013"/>
    <w:rsid w:val="00850156"/>
    <w:rsid w:val="00850BF4"/>
    <w:rsid w:val="00850CCA"/>
    <w:rsid w:val="00850CE7"/>
    <w:rsid w:val="0085145C"/>
    <w:rsid w:val="00851DEC"/>
    <w:rsid w:val="00852CB1"/>
    <w:rsid w:val="00854343"/>
    <w:rsid w:val="0085470E"/>
    <w:rsid w:val="00854C6C"/>
    <w:rsid w:val="00855AF5"/>
    <w:rsid w:val="00855F09"/>
    <w:rsid w:val="00856204"/>
    <w:rsid w:val="008569FC"/>
    <w:rsid w:val="00856F9B"/>
    <w:rsid w:val="00857480"/>
    <w:rsid w:val="00857CE7"/>
    <w:rsid w:val="0086080E"/>
    <w:rsid w:val="00860A9C"/>
    <w:rsid w:val="00860BE5"/>
    <w:rsid w:val="00860CB8"/>
    <w:rsid w:val="00860E9A"/>
    <w:rsid w:val="00861C39"/>
    <w:rsid w:val="00862250"/>
    <w:rsid w:val="008622D1"/>
    <w:rsid w:val="00862629"/>
    <w:rsid w:val="00862A7C"/>
    <w:rsid w:val="00862C64"/>
    <w:rsid w:val="00862FAA"/>
    <w:rsid w:val="00863E3E"/>
    <w:rsid w:val="0086518D"/>
    <w:rsid w:val="0086604E"/>
    <w:rsid w:val="008661D8"/>
    <w:rsid w:val="00866BC1"/>
    <w:rsid w:val="00867761"/>
    <w:rsid w:val="008679F1"/>
    <w:rsid w:val="0087019F"/>
    <w:rsid w:val="00870536"/>
    <w:rsid w:val="0087076C"/>
    <w:rsid w:val="0087092E"/>
    <w:rsid w:val="00871686"/>
    <w:rsid w:val="00871B26"/>
    <w:rsid w:val="00871BDB"/>
    <w:rsid w:val="00871CA8"/>
    <w:rsid w:val="00872452"/>
    <w:rsid w:val="00872A4F"/>
    <w:rsid w:val="00873B3F"/>
    <w:rsid w:val="00873CDC"/>
    <w:rsid w:val="00874081"/>
    <w:rsid w:val="00874B77"/>
    <w:rsid w:val="0087545A"/>
    <w:rsid w:val="008758E4"/>
    <w:rsid w:val="00876299"/>
    <w:rsid w:val="008768EF"/>
    <w:rsid w:val="00877589"/>
    <w:rsid w:val="0087798A"/>
    <w:rsid w:val="008779D9"/>
    <w:rsid w:val="008818CA"/>
    <w:rsid w:val="00881D7C"/>
    <w:rsid w:val="008823B4"/>
    <w:rsid w:val="0088278D"/>
    <w:rsid w:val="00882966"/>
    <w:rsid w:val="00882E99"/>
    <w:rsid w:val="00883081"/>
    <w:rsid w:val="008835B6"/>
    <w:rsid w:val="00883745"/>
    <w:rsid w:val="00883B4C"/>
    <w:rsid w:val="00883C74"/>
    <w:rsid w:val="00884516"/>
    <w:rsid w:val="008845FB"/>
    <w:rsid w:val="00884EB4"/>
    <w:rsid w:val="0088540B"/>
    <w:rsid w:val="00885651"/>
    <w:rsid w:val="00885B8A"/>
    <w:rsid w:val="008863DD"/>
    <w:rsid w:val="00886859"/>
    <w:rsid w:val="00886971"/>
    <w:rsid w:val="00886BAE"/>
    <w:rsid w:val="00886F24"/>
    <w:rsid w:val="00887772"/>
    <w:rsid w:val="0089002C"/>
    <w:rsid w:val="00890E58"/>
    <w:rsid w:val="008910A8"/>
    <w:rsid w:val="0089138F"/>
    <w:rsid w:val="00891F72"/>
    <w:rsid w:val="00891FD0"/>
    <w:rsid w:val="00892276"/>
    <w:rsid w:val="008927E5"/>
    <w:rsid w:val="008929F9"/>
    <w:rsid w:val="00892D3C"/>
    <w:rsid w:val="008939B5"/>
    <w:rsid w:val="008939C8"/>
    <w:rsid w:val="008939FA"/>
    <w:rsid w:val="00894898"/>
    <w:rsid w:val="008949EA"/>
    <w:rsid w:val="00894B41"/>
    <w:rsid w:val="0089502D"/>
    <w:rsid w:val="00895073"/>
    <w:rsid w:val="008956BA"/>
    <w:rsid w:val="00896BCA"/>
    <w:rsid w:val="00896F12"/>
    <w:rsid w:val="00897476"/>
    <w:rsid w:val="00897BCA"/>
    <w:rsid w:val="00897E9E"/>
    <w:rsid w:val="00897F29"/>
    <w:rsid w:val="008A0214"/>
    <w:rsid w:val="008A05FC"/>
    <w:rsid w:val="008A082F"/>
    <w:rsid w:val="008A0B23"/>
    <w:rsid w:val="008A0B46"/>
    <w:rsid w:val="008A0EC7"/>
    <w:rsid w:val="008A1380"/>
    <w:rsid w:val="008A16A1"/>
    <w:rsid w:val="008A22FD"/>
    <w:rsid w:val="008A34C8"/>
    <w:rsid w:val="008A36B1"/>
    <w:rsid w:val="008A3C79"/>
    <w:rsid w:val="008A3CA7"/>
    <w:rsid w:val="008A45AA"/>
    <w:rsid w:val="008A4C49"/>
    <w:rsid w:val="008A4D59"/>
    <w:rsid w:val="008A5133"/>
    <w:rsid w:val="008A513F"/>
    <w:rsid w:val="008A5201"/>
    <w:rsid w:val="008A5782"/>
    <w:rsid w:val="008A5FB0"/>
    <w:rsid w:val="008A63F8"/>
    <w:rsid w:val="008A661D"/>
    <w:rsid w:val="008A7715"/>
    <w:rsid w:val="008A77EB"/>
    <w:rsid w:val="008A7832"/>
    <w:rsid w:val="008A7DC9"/>
    <w:rsid w:val="008B0576"/>
    <w:rsid w:val="008B084F"/>
    <w:rsid w:val="008B0A7E"/>
    <w:rsid w:val="008B0D64"/>
    <w:rsid w:val="008B0E42"/>
    <w:rsid w:val="008B0EAB"/>
    <w:rsid w:val="008B1191"/>
    <w:rsid w:val="008B2631"/>
    <w:rsid w:val="008B2705"/>
    <w:rsid w:val="008B2A3E"/>
    <w:rsid w:val="008B2A6E"/>
    <w:rsid w:val="008B3049"/>
    <w:rsid w:val="008B3CB0"/>
    <w:rsid w:val="008B3DDE"/>
    <w:rsid w:val="008B3EB1"/>
    <w:rsid w:val="008B3F88"/>
    <w:rsid w:val="008B4CC9"/>
    <w:rsid w:val="008B4F3E"/>
    <w:rsid w:val="008B552D"/>
    <w:rsid w:val="008B56A2"/>
    <w:rsid w:val="008B6737"/>
    <w:rsid w:val="008B6B42"/>
    <w:rsid w:val="008B73E4"/>
    <w:rsid w:val="008B7815"/>
    <w:rsid w:val="008B78C1"/>
    <w:rsid w:val="008B7A04"/>
    <w:rsid w:val="008B7C33"/>
    <w:rsid w:val="008B7E8C"/>
    <w:rsid w:val="008C03B4"/>
    <w:rsid w:val="008C057F"/>
    <w:rsid w:val="008C162F"/>
    <w:rsid w:val="008C1D0C"/>
    <w:rsid w:val="008C2E67"/>
    <w:rsid w:val="008C386E"/>
    <w:rsid w:val="008C3CF9"/>
    <w:rsid w:val="008C426F"/>
    <w:rsid w:val="008C4EF4"/>
    <w:rsid w:val="008C4FC1"/>
    <w:rsid w:val="008C51D3"/>
    <w:rsid w:val="008C5CAF"/>
    <w:rsid w:val="008C615E"/>
    <w:rsid w:val="008C6D1F"/>
    <w:rsid w:val="008C7A84"/>
    <w:rsid w:val="008C7AC1"/>
    <w:rsid w:val="008D004D"/>
    <w:rsid w:val="008D0543"/>
    <w:rsid w:val="008D09E5"/>
    <w:rsid w:val="008D0B33"/>
    <w:rsid w:val="008D0EFC"/>
    <w:rsid w:val="008D12C4"/>
    <w:rsid w:val="008D28F9"/>
    <w:rsid w:val="008D2D74"/>
    <w:rsid w:val="008D4B6C"/>
    <w:rsid w:val="008D4FC9"/>
    <w:rsid w:val="008D54C1"/>
    <w:rsid w:val="008D5C1B"/>
    <w:rsid w:val="008D5C95"/>
    <w:rsid w:val="008D6201"/>
    <w:rsid w:val="008D6EDB"/>
    <w:rsid w:val="008D70F1"/>
    <w:rsid w:val="008D79F3"/>
    <w:rsid w:val="008E01F3"/>
    <w:rsid w:val="008E02DC"/>
    <w:rsid w:val="008E0527"/>
    <w:rsid w:val="008E0CC9"/>
    <w:rsid w:val="008E0E9B"/>
    <w:rsid w:val="008E0F77"/>
    <w:rsid w:val="008E129F"/>
    <w:rsid w:val="008E134D"/>
    <w:rsid w:val="008E1F0E"/>
    <w:rsid w:val="008E41CB"/>
    <w:rsid w:val="008E4C6D"/>
    <w:rsid w:val="008E4F6A"/>
    <w:rsid w:val="008E581F"/>
    <w:rsid w:val="008E5B96"/>
    <w:rsid w:val="008E5F0D"/>
    <w:rsid w:val="008E677C"/>
    <w:rsid w:val="008E702E"/>
    <w:rsid w:val="008E72DB"/>
    <w:rsid w:val="008F043A"/>
    <w:rsid w:val="008F0F17"/>
    <w:rsid w:val="008F19ED"/>
    <w:rsid w:val="008F1B93"/>
    <w:rsid w:val="008F1DCF"/>
    <w:rsid w:val="008F2055"/>
    <w:rsid w:val="008F25E1"/>
    <w:rsid w:val="008F2E84"/>
    <w:rsid w:val="008F3931"/>
    <w:rsid w:val="008F3E4D"/>
    <w:rsid w:val="008F409F"/>
    <w:rsid w:val="008F4BF1"/>
    <w:rsid w:val="008F58B6"/>
    <w:rsid w:val="008F596F"/>
    <w:rsid w:val="008F5C75"/>
    <w:rsid w:val="008F5CFF"/>
    <w:rsid w:val="008F670B"/>
    <w:rsid w:val="008F6C00"/>
    <w:rsid w:val="008F6C82"/>
    <w:rsid w:val="008F712E"/>
    <w:rsid w:val="008F747E"/>
    <w:rsid w:val="008F7AA9"/>
    <w:rsid w:val="00900811"/>
    <w:rsid w:val="0090089C"/>
    <w:rsid w:val="0090098B"/>
    <w:rsid w:val="00901F6D"/>
    <w:rsid w:val="00902563"/>
    <w:rsid w:val="00902AA4"/>
    <w:rsid w:val="00902C7B"/>
    <w:rsid w:val="009031B3"/>
    <w:rsid w:val="0090343E"/>
    <w:rsid w:val="00903B3C"/>
    <w:rsid w:val="00904179"/>
    <w:rsid w:val="00904E85"/>
    <w:rsid w:val="00905A23"/>
    <w:rsid w:val="00905C5A"/>
    <w:rsid w:val="00905CD9"/>
    <w:rsid w:val="00906579"/>
    <w:rsid w:val="00906C28"/>
    <w:rsid w:val="00906F17"/>
    <w:rsid w:val="009074CE"/>
    <w:rsid w:val="00910276"/>
    <w:rsid w:val="00911580"/>
    <w:rsid w:val="00911A2C"/>
    <w:rsid w:val="00912287"/>
    <w:rsid w:val="009129D7"/>
    <w:rsid w:val="00912D88"/>
    <w:rsid w:val="009130DC"/>
    <w:rsid w:val="00913149"/>
    <w:rsid w:val="0091361D"/>
    <w:rsid w:val="009138A2"/>
    <w:rsid w:val="00914CA8"/>
    <w:rsid w:val="0091552F"/>
    <w:rsid w:val="00915923"/>
    <w:rsid w:val="00915EDA"/>
    <w:rsid w:val="00915F39"/>
    <w:rsid w:val="00915F7A"/>
    <w:rsid w:val="0091626D"/>
    <w:rsid w:val="00916D9C"/>
    <w:rsid w:val="00916E9A"/>
    <w:rsid w:val="009172A2"/>
    <w:rsid w:val="00917CAF"/>
    <w:rsid w:val="00917E02"/>
    <w:rsid w:val="00917F6C"/>
    <w:rsid w:val="0092031D"/>
    <w:rsid w:val="00920933"/>
    <w:rsid w:val="009215D7"/>
    <w:rsid w:val="0092172F"/>
    <w:rsid w:val="00921A37"/>
    <w:rsid w:val="00921ADB"/>
    <w:rsid w:val="00921F5C"/>
    <w:rsid w:val="009228F3"/>
    <w:rsid w:val="00923DEF"/>
    <w:rsid w:val="00924452"/>
    <w:rsid w:val="009251F9"/>
    <w:rsid w:val="00925506"/>
    <w:rsid w:val="009260E9"/>
    <w:rsid w:val="0092626C"/>
    <w:rsid w:val="009263D5"/>
    <w:rsid w:val="0092687C"/>
    <w:rsid w:val="00926B78"/>
    <w:rsid w:val="00926BB9"/>
    <w:rsid w:val="00927081"/>
    <w:rsid w:val="00927119"/>
    <w:rsid w:val="009271C7"/>
    <w:rsid w:val="00927264"/>
    <w:rsid w:val="00927CE6"/>
    <w:rsid w:val="00927F90"/>
    <w:rsid w:val="009304C3"/>
    <w:rsid w:val="00930B56"/>
    <w:rsid w:val="00930DC2"/>
    <w:rsid w:val="009322D1"/>
    <w:rsid w:val="00932F27"/>
    <w:rsid w:val="00933789"/>
    <w:rsid w:val="00933A5E"/>
    <w:rsid w:val="00933AA9"/>
    <w:rsid w:val="00933D46"/>
    <w:rsid w:val="00934597"/>
    <w:rsid w:val="009346B6"/>
    <w:rsid w:val="0093486C"/>
    <w:rsid w:val="009357AF"/>
    <w:rsid w:val="00935B5E"/>
    <w:rsid w:val="00935C6F"/>
    <w:rsid w:val="0093696C"/>
    <w:rsid w:val="00936C0F"/>
    <w:rsid w:val="009373AA"/>
    <w:rsid w:val="00937852"/>
    <w:rsid w:val="00937DAF"/>
    <w:rsid w:val="00937E2E"/>
    <w:rsid w:val="00940377"/>
    <w:rsid w:val="00940BEC"/>
    <w:rsid w:val="00940CB6"/>
    <w:rsid w:val="00940DD2"/>
    <w:rsid w:val="00940DFE"/>
    <w:rsid w:val="00940FD6"/>
    <w:rsid w:val="009418AD"/>
    <w:rsid w:val="00941A8C"/>
    <w:rsid w:val="00942152"/>
    <w:rsid w:val="00943BE6"/>
    <w:rsid w:val="00944135"/>
    <w:rsid w:val="0094460D"/>
    <w:rsid w:val="009447E5"/>
    <w:rsid w:val="00944866"/>
    <w:rsid w:val="00944AC7"/>
    <w:rsid w:val="00945054"/>
    <w:rsid w:val="00945ADD"/>
    <w:rsid w:val="00945EA1"/>
    <w:rsid w:val="00945F56"/>
    <w:rsid w:val="00946734"/>
    <w:rsid w:val="00947D37"/>
    <w:rsid w:val="00947D56"/>
    <w:rsid w:val="00947D8A"/>
    <w:rsid w:val="00950056"/>
    <w:rsid w:val="0095063A"/>
    <w:rsid w:val="00950A0C"/>
    <w:rsid w:val="00950B92"/>
    <w:rsid w:val="00950BC6"/>
    <w:rsid w:val="00950DF9"/>
    <w:rsid w:val="0095154F"/>
    <w:rsid w:val="00951CBA"/>
    <w:rsid w:val="009521C5"/>
    <w:rsid w:val="009524D2"/>
    <w:rsid w:val="00952603"/>
    <w:rsid w:val="009526CF"/>
    <w:rsid w:val="0095280B"/>
    <w:rsid w:val="0095280D"/>
    <w:rsid w:val="00952BB6"/>
    <w:rsid w:val="00953CDA"/>
    <w:rsid w:val="00954324"/>
    <w:rsid w:val="009546EA"/>
    <w:rsid w:val="009548F0"/>
    <w:rsid w:val="009555A9"/>
    <w:rsid w:val="00955EA5"/>
    <w:rsid w:val="00956B6F"/>
    <w:rsid w:val="0095718A"/>
    <w:rsid w:val="009578D8"/>
    <w:rsid w:val="00960E46"/>
    <w:rsid w:val="00963443"/>
    <w:rsid w:val="0096362C"/>
    <w:rsid w:val="00963644"/>
    <w:rsid w:val="00963F29"/>
    <w:rsid w:val="009646F6"/>
    <w:rsid w:val="009650A5"/>
    <w:rsid w:val="009653D9"/>
    <w:rsid w:val="0096583D"/>
    <w:rsid w:val="00965B1B"/>
    <w:rsid w:val="00966301"/>
    <w:rsid w:val="009663D8"/>
    <w:rsid w:val="00967918"/>
    <w:rsid w:val="00970107"/>
    <w:rsid w:val="0097024C"/>
    <w:rsid w:val="00970538"/>
    <w:rsid w:val="00971E4F"/>
    <w:rsid w:val="009726C9"/>
    <w:rsid w:val="00972837"/>
    <w:rsid w:val="0097394C"/>
    <w:rsid w:val="00973C72"/>
    <w:rsid w:val="00974AB3"/>
    <w:rsid w:val="0097504A"/>
    <w:rsid w:val="009750AD"/>
    <w:rsid w:val="00975322"/>
    <w:rsid w:val="00976E15"/>
    <w:rsid w:val="0097786B"/>
    <w:rsid w:val="00977A04"/>
    <w:rsid w:val="00980237"/>
    <w:rsid w:val="00980245"/>
    <w:rsid w:val="00980FD2"/>
    <w:rsid w:val="009815C8"/>
    <w:rsid w:val="00981742"/>
    <w:rsid w:val="00981C4B"/>
    <w:rsid w:val="00981CF4"/>
    <w:rsid w:val="00983226"/>
    <w:rsid w:val="00983A72"/>
    <w:rsid w:val="00983BB1"/>
    <w:rsid w:val="00984E1E"/>
    <w:rsid w:val="00985A40"/>
    <w:rsid w:val="00985C76"/>
    <w:rsid w:val="00986539"/>
    <w:rsid w:val="00986A8F"/>
    <w:rsid w:val="00990F64"/>
    <w:rsid w:val="009911D5"/>
    <w:rsid w:val="0099153A"/>
    <w:rsid w:val="00991778"/>
    <w:rsid w:val="009921C5"/>
    <w:rsid w:val="00992310"/>
    <w:rsid w:val="00992C4F"/>
    <w:rsid w:val="00993673"/>
    <w:rsid w:val="009939D4"/>
    <w:rsid w:val="00993B4E"/>
    <w:rsid w:val="0099403A"/>
    <w:rsid w:val="009940EA"/>
    <w:rsid w:val="0099417C"/>
    <w:rsid w:val="009950A7"/>
    <w:rsid w:val="00995DAE"/>
    <w:rsid w:val="0099640B"/>
    <w:rsid w:val="009967C6"/>
    <w:rsid w:val="009970D0"/>
    <w:rsid w:val="009972B8"/>
    <w:rsid w:val="00997621"/>
    <w:rsid w:val="009978EA"/>
    <w:rsid w:val="00997E7B"/>
    <w:rsid w:val="009A042C"/>
    <w:rsid w:val="009A0921"/>
    <w:rsid w:val="009A094A"/>
    <w:rsid w:val="009A0D85"/>
    <w:rsid w:val="009A11EE"/>
    <w:rsid w:val="009A17D3"/>
    <w:rsid w:val="009A1A82"/>
    <w:rsid w:val="009A1B9D"/>
    <w:rsid w:val="009A2224"/>
    <w:rsid w:val="009A29E3"/>
    <w:rsid w:val="009A30CE"/>
    <w:rsid w:val="009A36D3"/>
    <w:rsid w:val="009A429E"/>
    <w:rsid w:val="009A5588"/>
    <w:rsid w:val="009A5CAA"/>
    <w:rsid w:val="009A6195"/>
    <w:rsid w:val="009A63AC"/>
    <w:rsid w:val="009A6EE7"/>
    <w:rsid w:val="009A7341"/>
    <w:rsid w:val="009A7BB6"/>
    <w:rsid w:val="009A7C84"/>
    <w:rsid w:val="009B0134"/>
    <w:rsid w:val="009B0318"/>
    <w:rsid w:val="009B0C1B"/>
    <w:rsid w:val="009B0F30"/>
    <w:rsid w:val="009B1103"/>
    <w:rsid w:val="009B1366"/>
    <w:rsid w:val="009B1919"/>
    <w:rsid w:val="009B20C2"/>
    <w:rsid w:val="009B20D6"/>
    <w:rsid w:val="009B2511"/>
    <w:rsid w:val="009B258E"/>
    <w:rsid w:val="009B2938"/>
    <w:rsid w:val="009B2A7A"/>
    <w:rsid w:val="009B3180"/>
    <w:rsid w:val="009B38F0"/>
    <w:rsid w:val="009B3EE8"/>
    <w:rsid w:val="009B4656"/>
    <w:rsid w:val="009B4DFC"/>
    <w:rsid w:val="009B5559"/>
    <w:rsid w:val="009B5B8E"/>
    <w:rsid w:val="009B602A"/>
    <w:rsid w:val="009B6B8E"/>
    <w:rsid w:val="009B6EFB"/>
    <w:rsid w:val="009B7A8C"/>
    <w:rsid w:val="009B7BE3"/>
    <w:rsid w:val="009C011C"/>
    <w:rsid w:val="009C0975"/>
    <w:rsid w:val="009C1782"/>
    <w:rsid w:val="009C1CA6"/>
    <w:rsid w:val="009C230B"/>
    <w:rsid w:val="009C252A"/>
    <w:rsid w:val="009C289A"/>
    <w:rsid w:val="009C2EE9"/>
    <w:rsid w:val="009C330E"/>
    <w:rsid w:val="009C3B40"/>
    <w:rsid w:val="009C57D7"/>
    <w:rsid w:val="009C6A6E"/>
    <w:rsid w:val="009D011A"/>
    <w:rsid w:val="009D0547"/>
    <w:rsid w:val="009D0978"/>
    <w:rsid w:val="009D1B02"/>
    <w:rsid w:val="009D2162"/>
    <w:rsid w:val="009D22E4"/>
    <w:rsid w:val="009D22F3"/>
    <w:rsid w:val="009D25DE"/>
    <w:rsid w:val="009D2938"/>
    <w:rsid w:val="009D2BC1"/>
    <w:rsid w:val="009D31B4"/>
    <w:rsid w:val="009D31DD"/>
    <w:rsid w:val="009D33C7"/>
    <w:rsid w:val="009D4074"/>
    <w:rsid w:val="009D4A99"/>
    <w:rsid w:val="009D4EB1"/>
    <w:rsid w:val="009D55D0"/>
    <w:rsid w:val="009D5BF9"/>
    <w:rsid w:val="009D6448"/>
    <w:rsid w:val="009D690D"/>
    <w:rsid w:val="009D7299"/>
    <w:rsid w:val="009D79F6"/>
    <w:rsid w:val="009E0154"/>
    <w:rsid w:val="009E06C4"/>
    <w:rsid w:val="009E1125"/>
    <w:rsid w:val="009E1684"/>
    <w:rsid w:val="009E1695"/>
    <w:rsid w:val="009E1715"/>
    <w:rsid w:val="009E18EB"/>
    <w:rsid w:val="009E203E"/>
    <w:rsid w:val="009E338C"/>
    <w:rsid w:val="009E3AAF"/>
    <w:rsid w:val="009E5031"/>
    <w:rsid w:val="009E50F0"/>
    <w:rsid w:val="009E5174"/>
    <w:rsid w:val="009E5175"/>
    <w:rsid w:val="009E51FD"/>
    <w:rsid w:val="009E5832"/>
    <w:rsid w:val="009E61F3"/>
    <w:rsid w:val="009E67A7"/>
    <w:rsid w:val="009E68EF"/>
    <w:rsid w:val="009E727A"/>
    <w:rsid w:val="009E789C"/>
    <w:rsid w:val="009F070C"/>
    <w:rsid w:val="009F0B6A"/>
    <w:rsid w:val="009F173C"/>
    <w:rsid w:val="009F1DF4"/>
    <w:rsid w:val="009F2FD8"/>
    <w:rsid w:val="009F33A6"/>
    <w:rsid w:val="009F4E92"/>
    <w:rsid w:val="009F580E"/>
    <w:rsid w:val="009F594B"/>
    <w:rsid w:val="009F5EAD"/>
    <w:rsid w:val="009F6FC6"/>
    <w:rsid w:val="009F7AEB"/>
    <w:rsid w:val="009F7F65"/>
    <w:rsid w:val="00A00ACC"/>
    <w:rsid w:val="00A01789"/>
    <w:rsid w:val="00A019FB"/>
    <w:rsid w:val="00A01D86"/>
    <w:rsid w:val="00A02C0D"/>
    <w:rsid w:val="00A02C85"/>
    <w:rsid w:val="00A02ED5"/>
    <w:rsid w:val="00A0325B"/>
    <w:rsid w:val="00A041CE"/>
    <w:rsid w:val="00A04717"/>
    <w:rsid w:val="00A04EBD"/>
    <w:rsid w:val="00A0507C"/>
    <w:rsid w:val="00A0566B"/>
    <w:rsid w:val="00A0583D"/>
    <w:rsid w:val="00A058EB"/>
    <w:rsid w:val="00A05CB0"/>
    <w:rsid w:val="00A06466"/>
    <w:rsid w:val="00A06731"/>
    <w:rsid w:val="00A067D4"/>
    <w:rsid w:val="00A06CE5"/>
    <w:rsid w:val="00A0718A"/>
    <w:rsid w:val="00A079E0"/>
    <w:rsid w:val="00A07BBC"/>
    <w:rsid w:val="00A07D97"/>
    <w:rsid w:val="00A10E70"/>
    <w:rsid w:val="00A114CA"/>
    <w:rsid w:val="00A11916"/>
    <w:rsid w:val="00A12009"/>
    <w:rsid w:val="00A1222D"/>
    <w:rsid w:val="00A12598"/>
    <w:rsid w:val="00A12689"/>
    <w:rsid w:val="00A129A5"/>
    <w:rsid w:val="00A13093"/>
    <w:rsid w:val="00A1323D"/>
    <w:rsid w:val="00A13481"/>
    <w:rsid w:val="00A134B7"/>
    <w:rsid w:val="00A13E11"/>
    <w:rsid w:val="00A140A1"/>
    <w:rsid w:val="00A14954"/>
    <w:rsid w:val="00A149C1"/>
    <w:rsid w:val="00A14E6D"/>
    <w:rsid w:val="00A15C4A"/>
    <w:rsid w:val="00A162F7"/>
    <w:rsid w:val="00A163BC"/>
    <w:rsid w:val="00A170FC"/>
    <w:rsid w:val="00A203CA"/>
    <w:rsid w:val="00A205DA"/>
    <w:rsid w:val="00A20CEF"/>
    <w:rsid w:val="00A218AE"/>
    <w:rsid w:val="00A2206D"/>
    <w:rsid w:val="00A22440"/>
    <w:rsid w:val="00A2293C"/>
    <w:rsid w:val="00A22A6A"/>
    <w:rsid w:val="00A23057"/>
    <w:rsid w:val="00A23724"/>
    <w:rsid w:val="00A23885"/>
    <w:rsid w:val="00A23AA8"/>
    <w:rsid w:val="00A24097"/>
    <w:rsid w:val="00A24945"/>
    <w:rsid w:val="00A252AE"/>
    <w:rsid w:val="00A255E8"/>
    <w:rsid w:val="00A25E16"/>
    <w:rsid w:val="00A25FA3"/>
    <w:rsid w:val="00A262AD"/>
    <w:rsid w:val="00A26FE6"/>
    <w:rsid w:val="00A2708B"/>
    <w:rsid w:val="00A27C07"/>
    <w:rsid w:val="00A3061B"/>
    <w:rsid w:val="00A30939"/>
    <w:rsid w:val="00A30B19"/>
    <w:rsid w:val="00A3120B"/>
    <w:rsid w:val="00A319B6"/>
    <w:rsid w:val="00A31B1A"/>
    <w:rsid w:val="00A3219C"/>
    <w:rsid w:val="00A327AB"/>
    <w:rsid w:val="00A330FA"/>
    <w:rsid w:val="00A333C3"/>
    <w:rsid w:val="00A338F1"/>
    <w:rsid w:val="00A36066"/>
    <w:rsid w:val="00A361A5"/>
    <w:rsid w:val="00A37473"/>
    <w:rsid w:val="00A37599"/>
    <w:rsid w:val="00A37A64"/>
    <w:rsid w:val="00A37C55"/>
    <w:rsid w:val="00A37C67"/>
    <w:rsid w:val="00A40565"/>
    <w:rsid w:val="00A40E60"/>
    <w:rsid w:val="00A413DF"/>
    <w:rsid w:val="00A419B1"/>
    <w:rsid w:val="00A421E3"/>
    <w:rsid w:val="00A42330"/>
    <w:rsid w:val="00A424F0"/>
    <w:rsid w:val="00A42671"/>
    <w:rsid w:val="00A426CE"/>
    <w:rsid w:val="00A437BB"/>
    <w:rsid w:val="00A43B46"/>
    <w:rsid w:val="00A43C19"/>
    <w:rsid w:val="00A44017"/>
    <w:rsid w:val="00A44274"/>
    <w:rsid w:val="00A44751"/>
    <w:rsid w:val="00A45015"/>
    <w:rsid w:val="00A45B38"/>
    <w:rsid w:val="00A46900"/>
    <w:rsid w:val="00A46D2D"/>
    <w:rsid w:val="00A470D1"/>
    <w:rsid w:val="00A476BE"/>
    <w:rsid w:val="00A47766"/>
    <w:rsid w:val="00A478C3"/>
    <w:rsid w:val="00A50612"/>
    <w:rsid w:val="00A508CB"/>
    <w:rsid w:val="00A5092C"/>
    <w:rsid w:val="00A50EB5"/>
    <w:rsid w:val="00A50FBF"/>
    <w:rsid w:val="00A512AC"/>
    <w:rsid w:val="00A527CA"/>
    <w:rsid w:val="00A529A9"/>
    <w:rsid w:val="00A532A9"/>
    <w:rsid w:val="00A53773"/>
    <w:rsid w:val="00A5391D"/>
    <w:rsid w:val="00A5409D"/>
    <w:rsid w:val="00A5422E"/>
    <w:rsid w:val="00A54340"/>
    <w:rsid w:val="00A54505"/>
    <w:rsid w:val="00A54B7B"/>
    <w:rsid w:val="00A54BDB"/>
    <w:rsid w:val="00A54C9E"/>
    <w:rsid w:val="00A557B4"/>
    <w:rsid w:val="00A55B0A"/>
    <w:rsid w:val="00A55C9B"/>
    <w:rsid w:val="00A568DD"/>
    <w:rsid w:val="00A56C65"/>
    <w:rsid w:val="00A56E98"/>
    <w:rsid w:val="00A572D1"/>
    <w:rsid w:val="00A60830"/>
    <w:rsid w:val="00A60CCE"/>
    <w:rsid w:val="00A60E88"/>
    <w:rsid w:val="00A60EF7"/>
    <w:rsid w:val="00A61189"/>
    <w:rsid w:val="00A61BD2"/>
    <w:rsid w:val="00A62247"/>
    <w:rsid w:val="00A62856"/>
    <w:rsid w:val="00A63C25"/>
    <w:rsid w:val="00A6515A"/>
    <w:rsid w:val="00A6531C"/>
    <w:rsid w:val="00A653B9"/>
    <w:rsid w:val="00A65B64"/>
    <w:rsid w:val="00A65D55"/>
    <w:rsid w:val="00A65F1B"/>
    <w:rsid w:val="00A66026"/>
    <w:rsid w:val="00A665B8"/>
    <w:rsid w:val="00A6699D"/>
    <w:rsid w:val="00A66F1F"/>
    <w:rsid w:val="00A67412"/>
    <w:rsid w:val="00A675AC"/>
    <w:rsid w:val="00A678A4"/>
    <w:rsid w:val="00A67E16"/>
    <w:rsid w:val="00A7036B"/>
    <w:rsid w:val="00A7038E"/>
    <w:rsid w:val="00A7057F"/>
    <w:rsid w:val="00A71131"/>
    <w:rsid w:val="00A71153"/>
    <w:rsid w:val="00A71B31"/>
    <w:rsid w:val="00A71B5F"/>
    <w:rsid w:val="00A72C1F"/>
    <w:rsid w:val="00A72D81"/>
    <w:rsid w:val="00A735CF"/>
    <w:rsid w:val="00A7362F"/>
    <w:rsid w:val="00A73A54"/>
    <w:rsid w:val="00A74268"/>
    <w:rsid w:val="00A742A2"/>
    <w:rsid w:val="00A74976"/>
    <w:rsid w:val="00A74A6D"/>
    <w:rsid w:val="00A74E25"/>
    <w:rsid w:val="00A74F38"/>
    <w:rsid w:val="00A7502D"/>
    <w:rsid w:val="00A75266"/>
    <w:rsid w:val="00A75455"/>
    <w:rsid w:val="00A7565E"/>
    <w:rsid w:val="00A767F1"/>
    <w:rsid w:val="00A805E3"/>
    <w:rsid w:val="00A8094C"/>
    <w:rsid w:val="00A809B0"/>
    <w:rsid w:val="00A815A6"/>
    <w:rsid w:val="00A81829"/>
    <w:rsid w:val="00A81A58"/>
    <w:rsid w:val="00A824DF"/>
    <w:rsid w:val="00A83264"/>
    <w:rsid w:val="00A83337"/>
    <w:rsid w:val="00A8446D"/>
    <w:rsid w:val="00A847E7"/>
    <w:rsid w:val="00A84A3B"/>
    <w:rsid w:val="00A84DD7"/>
    <w:rsid w:val="00A85876"/>
    <w:rsid w:val="00A86635"/>
    <w:rsid w:val="00A867D3"/>
    <w:rsid w:val="00A86805"/>
    <w:rsid w:val="00A8680D"/>
    <w:rsid w:val="00A86B11"/>
    <w:rsid w:val="00A87389"/>
    <w:rsid w:val="00A87529"/>
    <w:rsid w:val="00A875EB"/>
    <w:rsid w:val="00A90177"/>
    <w:rsid w:val="00A902C5"/>
    <w:rsid w:val="00A9084D"/>
    <w:rsid w:val="00A910A2"/>
    <w:rsid w:val="00A91371"/>
    <w:rsid w:val="00A914BC"/>
    <w:rsid w:val="00A91D1F"/>
    <w:rsid w:val="00A91D26"/>
    <w:rsid w:val="00A924B8"/>
    <w:rsid w:val="00A9256D"/>
    <w:rsid w:val="00A941F6"/>
    <w:rsid w:val="00A94683"/>
    <w:rsid w:val="00A9535B"/>
    <w:rsid w:val="00A9546C"/>
    <w:rsid w:val="00A95805"/>
    <w:rsid w:val="00A95A0C"/>
    <w:rsid w:val="00A96D59"/>
    <w:rsid w:val="00A96DD2"/>
    <w:rsid w:val="00A96E58"/>
    <w:rsid w:val="00A96F82"/>
    <w:rsid w:val="00A97034"/>
    <w:rsid w:val="00A9719E"/>
    <w:rsid w:val="00A9785E"/>
    <w:rsid w:val="00A97CA5"/>
    <w:rsid w:val="00A97F3D"/>
    <w:rsid w:val="00AA073A"/>
    <w:rsid w:val="00AA1CEF"/>
    <w:rsid w:val="00AA1E5B"/>
    <w:rsid w:val="00AA279D"/>
    <w:rsid w:val="00AA2DA0"/>
    <w:rsid w:val="00AA32E5"/>
    <w:rsid w:val="00AA3B10"/>
    <w:rsid w:val="00AA3B8F"/>
    <w:rsid w:val="00AA3C93"/>
    <w:rsid w:val="00AA3CF4"/>
    <w:rsid w:val="00AA411B"/>
    <w:rsid w:val="00AA4421"/>
    <w:rsid w:val="00AA4BB8"/>
    <w:rsid w:val="00AA56BD"/>
    <w:rsid w:val="00AA63BC"/>
    <w:rsid w:val="00AA6915"/>
    <w:rsid w:val="00AA6930"/>
    <w:rsid w:val="00AB0EAB"/>
    <w:rsid w:val="00AB0EF9"/>
    <w:rsid w:val="00AB0F22"/>
    <w:rsid w:val="00AB1DF3"/>
    <w:rsid w:val="00AB20C2"/>
    <w:rsid w:val="00AB22A8"/>
    <w:rsid w:val="00AB2904"/>
    <w:rsid w:val="00AB2EA6"/>
    <w:rsid w:val="00AB3318"/>
    <w:rsid w:val="00AB33FA"/>
    <w:rsid w:val="00AB37A5"/>
    <w:rsid w:val="00AB392C"/>
    <w:rsid w:val="00AB3CBD"/>
    <w:rsid w:val="00AB3CCB"/>
    <w:rsid w:val="00AB417B"/>
    <w:rsid w:val="00AB4545"/>
    <w:rsid w:val="00AB4788"/>
    <w:rsid w:val="00AB4C95"/>
    <w:rsid w:val="00AB53ED"/>
    <w:rsid w:val="00AB6153"/>
    <w:rsid w:val="00AB67EA"/>
    <w:rsid w:val="00AB69E7"/>
    <w:rsid w:val="00AB6C8D"/>
    <w:rsid w:val="00AC11CF"/>
    <w:rsid w:val="00AC1F95"/>
    <w:rsid w:val="00AC21F7"/>
    <w:rsid w:val="00AC2B88"/>
    <w:rsid w:val="00AC2C0A"/>
    <w:rsid w:val="00AC39D5"/>
    <w:rsid w:val="00AC3AFA"/>
    <w:rsid w:val="00AC3E64"/>
    <w:rsid w:val="00AC4348"/>
    <w:rsid w:val="00AC4577"/>
    <w:rsid w:val="00AC46E3"/>
    <w:rsid w:val="00AC4886"/>
    <w:rsid w:val="00AC5790"/>
    <w:rsid w:val="00AC588B"/>
    <w:rsid w:val="00AC5CCC"/>
    <w:rsid w:val="00AC605B"/>
    <w:rsid w:val="00AC6A23"/>
    <w:rsid w:val="00AC7DFB"/>
    <w:rsid w:val="00AD0033"/>
    <w:rsid w:val="00AD1BB1"/>
    <w:rsid w:val="00AD1D7A"/>
    <w:rsid w:val="00AD21CD"/>
    <w:rsid w:val="00AD22BE"/>
    <w:rsid w:val="00AD2455"/>
    <w:rsid w:val="00AD2B5E"/>
    <w:rsid w:val="00AD2F73"/>
    <w:rsid w:val="00AD34E7"/>
    <w:rsid w:val="00AD3752"/>
    <w:rsid w:val="00AD399C"/>
    <w:rsid w:val="00AD3C94"/>
    <w:rsid w:val="00AD4162"/>
    <w:rsid w:val="00AD48A4"/>
    <w:rsid w:val="00AD49B8"/>
    <w:rsid w:val="00AD49F2"/>
    <w:rsid w:val="00AD4DB3"/>
    <w:rsid w:val="00AD5104"/>
    <w:rsid w:val="00AD54F2"/>
    <w:rsid w:val="00AD56D0"/>
    <w:rsid w:val="00AD5A8C"/>
    <w:rsid w:val="00AD662B"/>
    <w:rsid w:val="00AD6B4D"/>
    <w:rsid w:val="00AD71AF"/>
    <w:rsid w:val="00AD7207"/>
    <w:rsid w:val="00AD738D"/>
    <w:rsid w:val="00AD76B1"/>
    <w:rsid w:val="00AE0903"/>
    <w:rsid w:val="00AE2064"/>
    <w:rsid w:val="00AE2567"/>
    <w:rsid w:val="00AE2DDD"/>
    <w:rsid w:val="00AE3C49"/>
    <w:rsid w:val="00AE4475"/>
    <w:rsid w:val="00AE46F4"/>
    <w:rsid w:val="00AE4814"/>
    <w:rsid w:val="00AE4B37"/>
    <w:rsid w:val="00AE4F31"/>
    <w:rsid w:val="00AE50C9"/>
    <w:rsid w:val="00AE5749"/>
    <w:rsid w:val="00AE5F26"/>
    <w:rsid w:val="00AE602C"/>
    <w:rsid w:val="00AE657E"/>
    <w:rsid w:val="00AE6A6B"/>
    <w:rsid w:val="00AE6DBD"/>
    <w:rsid w:val="00AE74F9"/>
    <w:rsid w:val="00AE77D2"/>
    <w:rsid w:val="00AE79BE"/>
    <w:rsid w:val="00AE7B11"/>
    <w:rsid w:val="00AE7EAB"/>
    <w:rsid w:val="00AF1603"/>
    <w:rsid w:val="00AF23EF"/>
    <w:rsid w:val="00AF260D"/>
    <w:rsid w:val="00AF2843"/>
    <w:rsid w:val="00AF3863"/>
    <w:rsid w:val="00AF3FF1"/>
    <w:rsid w:val="00AF4AD0"/>
    <w:rsid w:val="00AF4E9F"/>
    <w:rsid w:val="00AF4FFD"/>
    <w:rsid w:val="00AF5A19"/>
    <w:rsid w:val="00AF6625"/>
    <w:rsid w:val="00AF6872"/>
    <w:rsid w:val="00AF6F0B"/>
    <w:rsid w:val="00AF7255"/>
    <w:rsid w:val="00AF7471"/>
    <w:rsid w:val="00AF7878"/>
    <w:rsid w:val="00AF7989"/>
    <w:rsid w:val="00AF7A44"/>
    <w:rsid w:val="00AF7F6B"/>
    <w:rsid w:val="00B00AA6"/>
    <w:rsid w:val="00B00C73"/>
    <w:rsid w:val="00B0103C"/>
    <w:rsid w:val="00B013EB"/>
    <w:rsid w:val="00B01B56"/>
    <w:rsid w:val="00B021F1"/>
    <w:rsid w:val="00B02459"/>
    <w:rsid w:val="00B02D81"/>
    <w:rsid w:val="00B03983"/>
    <w:rsid w:val="00B039BC"/>
    <w:rsid w:val="00B039F4"/>
    <w:rsid w:val="00B0474E"/>
    <w:rsid w:val="00B04929"/>
    <w:rsid w:val="00B04AFF"/>
    <w:rsid w:val="00B063BB"/>
    <w:rsid w:val="00B06549"/>
    <w:rsid w:val="00B06951"/>
    <w:rsid w:val="00B07092"/>
    <w:rsid w:val="00B07DAB"/>
    <w:rsid w:val="00B107E3"/>
    <w:rsid w:val="00B10AD1"/>
    <w:rsid w:val="00B10AEB"/>
    <w:rsid w:val="00B117AF"/>
    <w:rsid w:val="00B11A1F"/>
    <w:rsid w:val="00B11DC9"/>
    <w:rsid w:val="00B11DCC"/>
    <w:rsid w:val="00B12468"/>
    <w:rsid w:val="00B125C0"/>
    <w:rsid w:val="00B12BD9"/>
    <w:rsid w:val="00B12C72"/>
    <w:rsid w:val="00B12EA2"/>
    <w:rsid w:val="00B1304B"/>
    <w:rsid w:val="00B1310D"/>
    <w:rsid w:val="00B131EC"/>
    <w:rsid w:val="00B13AB6"/>
    <w:rsid w:val="00B146FF"/>
    <w:rsid w:val="00B14D2A"/>
    <w:rsid w:val="00B15269"/>
    <w:rsid w:val="00B15639"/>
    <w:rsid w:val="00B15F15"/>
    <w:rsid w:val="00B16144"/>
    <w:rsid w:val="00B16E0F"/>
    <w:rsid w:val="00B17BBF"/>
    <w:rsid w:val="00B17CA7"/>
    <w:rsid w:val="00B17F90"/>
    <w:rsid w:val="00B2072D"/>
    <w:rsid w:val="00B20CC3"/>
    <w:rsid w:val="00B20F52"/>
    <w:rsid w:val="00B218EA"/>
    <w:rsid w:val="00B21B56"/>
    <w:rsid w:val="00B221FC"/>
    <w:rsid w:val="00B225F8"/>
    <w:rsid w:val="00B2289B"/>
    <w:rsid w:val="00B22C8C"/>
    <w:rsid w:val="00B22CB8"/>
    <w:rsid w:val="00B22D41"/>
    <w:rsid w:val="00B230FF"/>
    <w:rsid w:val="00B232DB"/>
    <w:rsid w:val="00B23598"/>
    <w:rsid w:val="00B2365E"/>
    <w:rsid w:val="00B23E72"/>
    <w:rsid w:val="00B23E8E"/>
    <w:rsid w:val="00B24201"/>
    <w:rsid w:val="00B24389"/>
    <w:rsid w:val="00B2480E"/>
    <w:rsid w:val="00B24992"/>
    <w:rsid w:val="00B25073"/>
    <w:rsid w:val="00B25EC1"/>
    <w:rsid w:val="00B262A9"/>
    <w:rsid w:val="00B26EE6"/>
    <w:rsid w:val="00B30062"/>
    <w:rsid w:val="00B30301"/>
    <w:rsid w:val="00B30312"/>
    <w:rsid w:val="00B30DFA"/>
    <w:rsid w:val="00B31038"/>
    <w:rsid w:val="00B313E0"/>
    <w:rsid w:val="00B314D5"/>
    <w:rsid w:val="00B32096"/>
    <w:rsid w:val="00B32440"/>
    <w:rsid w:val="00B32AA6"/>
    <w:rsid w:val="00B34E32"/>
    <w:rsid w:val="00B3596B"/>
    <w:rsid w:val="00B35F12"/>
    <w:rsid w:val="00B36F42"/>
    <w:rsid w:val="00B373DE"/>
    <w:rsid w:val="00B377DB"/>
    <w:rsid w:val="00B37EE7"/>
    <w:rsid w:val="00B40065"/>
    <w:rsid w:val="00B40567"/>
    <w:rsid w:val="00B40729"/>
    <w:rsid w:val="00B4119D"/>
    <w:rsid w:val="00B41341"/>
    <w:rsid w:val="00B41C3C"/>
    <w:rsid w:val="00B41E46"/>
    <w:rsid w:val="00B4220B"/>
    <w:rsid w:val="00B429CE"/>
    <w:rsid w:val="00B42D8D"/>
    <w:rsid w:val="00B430DC"/>
    <w:rsid w:val="00B4368B"/>
    <w:rsid w:val="00B43E92"/>
    <w:rsid w:val="00B43F48"/>
    <w:rsid w:val="00B4429C"/>
    <w:rsid w:val="00B4449A"/>
    <w:rsid w:val="00B444EC"/>
    <w:rsid w:val="00B4484D"/>
    <w:rsid w:val="00B4489C"/>
    <w:rsid w:val="00B44CB7"/>
    <w:rsid w:val="00B456AB"/>
    <w:rsid w:val="00B45782"/>
    <w:rsid w:val="00B45BE4"/>
    <w:rsid w:val="00B4668E"/>
    <w:rsid w:val="00B4674D"/>
    <w:rsid w:val="00B47BDB"/>
    <w:rsid w:val="00B50455"/>
    <w:rsid w:val="00B5063C"/>
    <w:rsid w:val="00B507D2"/>
    <w:rsid w:val="00B50940"/>
    <w:rsid w:val="00B50A5A"/>
    <w:rsid w:val="00B50FB9"/>
    <w:rsid w:val="00B510E2"/>
    <w:rsid w:val="00B51345"/>
    <w:rsid w:val="00B5142C"/>
    <w:rsid w:val="00B516B0"/>
    <w:rsid w:val="00B51A57"/>
    <w:rsid w:val="00B5215A"/>
    <w:rsid w:val="00B526DF"/>
    <w:rsid w:val="00B52DF7"/>
    <w:rsid w:val="00B5455D"/>
    <w:rsid w:val="00B55499"/>
    <w:rsid w:val="00B5633D"/>
    <w:rsid w:val="00B565FA"/>
    <w:rsid w:val="00B568FA"/>
    <w:rsid w:val="00B57A0D"/>
    <w:rsid w:val="00B57A89"/>
    <w:rsid w:val="00B57C61"/>
    <w:rsid w:val="00B57F99"/>
    <w:rsid w:val="00B60C74"/>
    <w:rsid w:val="00B617A4"/>
    <w:rsid w:val="00B61C28"/>
    <w:rsid w:val="00B63764"/>
    <w:rsid w:val="00B63CCD"/>
    <w:rsid w:val="00B6433A"/>
    <w:rsid w:val="00B64386"/>
    <w:rsid w:val="00B65557"/>
    <w:rsid w:val="00B65798"/>
    <w:rsid w:val="00B65B9A"/>
    <w:rsid w:val="00B65FF4"/>
    <w:rsid w:val="00B66F02"/>
    <w:rsid w:val="00B67150"/>
    <w:rsid w:val="00B671C7"/>
    <w:rsid w:val="00B67ACE"/>
    <w:rsid w:val="00B702FB"/>
    <w:rsid w:val="00B70753"/>
    <w:rsid w:val="00B70E63"/>
    <w:rsid w:val="00B70F59"/>
    <w:rsid w:val="00B712FC"/>
    <w:rsid w:val="00B71A2C"/>
    <w:rsid w:val="00B71C88"/>
    <w:rsid w:val="00B72371"/>
    <w:rsid w:val="00B7238B"/>
    <w:rsid w:val="00B72421"/>
    <w:rsid w:val="00B724AE"/>
    <w:rsid w:val="00B72D12"/>
    <w:rsid w:val="00B72F15"/>
    <w:rsid w:val="00B7318D"/>
    <w:rsid w:val="00B731DB"/>
    <w:rsid w:val="00B737C7"/>
    <w:rsid w:val="00B7387A"/>
    <w:rsid w:val="00B73B88"/>
    <w:rsid w:val="00B743C0"/>
    <w:rsid w:val="00B75482"/>
    <w:rsid w:val="00B756E3"/>
    <w:rsid w:val="00B75AED"/>
    <w:rsid w:val="00B76161"/>
    <w:rsid w:val="00B772AD"/>
    <w:rsid w:val="00B775F8"/>
    <w:rsid w:val="00B77720"/>
    <w:rsid w:val="00B77AF0"/>
    <w:rsid w:val="00B77B6F"/>
    <w:rsid w:val="00B80529"/>
    <w:rsid w:val="00B81312"/>
    <w:rsid w:val="00B816E5"/>
    <w:rsid w:val="00B81802"/>
    <w:rsid w:val="00B81824"/>
    <w:rsid w:val="00B81C1F"/>
    <w:rsid w:val="00B821C4"/>
    <w:rsid w:val="00B82BAF"/>
    <w:rsid w:val="00B82CB8"/>
    <w:rsid w:val="00B830CA"/>
    <w:rsid w:val="00B83568"/>
    <w:rsid w:val="00B83AF1"/>
    <w:rsid w:val="00B840E2"/>
    <w:rsid w:val="00B84970"/>
    <w:rsid w:val="00B84F4E"/>
    <w:rsid w:val="00B84FAC"/>
    <w:rsid w:val="00B85323"/>
    <w:rsid w:val="00B85985"/>
    <w:rsid w:val="00B85B8B"/>
    <w:rsid w:val="00B85BB8"/>
    <w:rsid w:val="00B8643C"/>
    <w:rsid w:val="00B86F62"/>
    <w:rsid w:val="00B8745E"/>
    <w:rsid w:val="00B878EE"/>
    <w:rsid w:val="00B90135"/>
    <w:rsid w:val="00B901DB"/>
    <w:rsid w:val="00B90C9C"/>
    <w:rsid w:val="00B90F75"/>
    <w:rsid w:val="00B9124B"/>
    <w:rsid w:val="00B91836"/>
    <w:rsid w:val="00B91D55"/>
    <w:rsid w:val="00B921AB"/>
    <w:rsid w:val="00B922C1"/>
    <w:rsid w:val="00B926ED"/>
    <w:rsid w:val="00B934EC"/>
    <w:rsid w:val="00B93BA9"/>
    <w:rsid w:val="00B93D64"/>
    <w:rsid w:val="00B94420"/>
    <w:rsid w:val="00B9450B"/>
    <w:rsid w:val="00B946A1"/>
    <w:rsid w:val="00B94CB9"/>
    <w:rsid w:val="00B94F71"/>
    <w:rsid w:val="00B9546F"/>
    <w:rsid w:val="00B95A59"/>
    <w:rsid w:val="00B9616E"/>
    <w:rsid w:val="00B967BE"/>
    <w:rsid w:val="00B968EF"/>
    <w:rsid w:val="00B96F64"/>
    <w:rsid w:val="00BA0336"/>
    <w:rsid w:val="00BA0601"/>
    <w:rsid w:val="00BA14AE"/>
    <w:rsid w:val="00BA16A0"/>
    <w:rsid w:val="00BA2AE3"/>
    <w:rsid w:val="00BA33E4"/>
    <w:rsid w:val="00BA36E6"/>
    <w:rsid w:val="00BA3903"/>
    <w:rsid w:val="00BA3E72"/>
    <w:rsid w:val="00BA431D"/>
    <w:rsid w:val="00BA4669"/>
    <w:rsid w:val="00BA48A9"/>
    <w:rsid w:val="00BA4BB6"/>
    <w:rsid w:val="00BA4EEC"/>
    <w:rsid w:val="00BA69B6"/>
    <w:rsid w:val="00BA6C0E"/>
    <w:rsid w:val="00BA7E04"/>
    <w:rsid w:val="00BB0263"/>
    <w:rsid w:val="00BB05A7"/>
    <w:rsid w:val="00BB064A"/>
    <w:rsid w:val="00BB0B42"/>
    <w:rsid w:val="00BB144C"/>
    <w:rsid w:val="00BB197E"/>
    <w:rsid w:val="00BB22AE"/>
    <w:rsid w:val="00BB278A"/>
    <w:rsid w:val="00BB2954"/>
    <w:rsid w:val="00BB2E0D"/>
    <w:rsid w:val="00BB2F44"/>
    <w:rsid w:val="00BB3164"/>
    <w:rsid w:val="00BB34A8"/>
    <w:rsid w:val="00BB3829"/>
    <w:rsid w:val="00BB3DB6"/>
    <w:rsid w:val="00BB41D6"/>
    <w:rsid w:val="00BB42DC"/>
    <w:rsid w:val="00BB4937"/>
    <w:rsid w:val="00BB5227"/>
    <w:rsid w:val="00BB5F13"/>
    <w:rsid w:val="00BB6F01"/>
    <w:rsid w:val="00BB7700"/>
    <w:rsid w:val="00BB7FDE"/>
    <w:rsid w:val="00BC076D"/>
    <w:rsid w:val="00BC0C32"/>
    <w:rsid w:val="00BC0D9E"/>
    <w:rsid w:val="00BC10CB"/>
    <w:rsid w:val="00BC1CE0"/>
    <w:rsid w:val="00BC2979"/>
    <w:rsid w:val="00BC326B"/>
    <w:rsid w:val="00BC33A3"/>
    <w:rsid w:val="00BC439F"/>
    <w:rsid w:val="00BC4CF7"/>
    <w:rsid w:val="00BC599A"/>
    <w:rsid w:val="00BC6BC5"/>
    <w:rsid w:val="00BC6F30"/>
    <w:rsid w:val="00BC734D"/>
    <w:rsid w:val="00BC7877"/>
    <w:rsid w:val="00BD032C"/>
    <w:rsid w:val="00BD0571"/>
    <w:rsid w:val="00BD24F7"/>
    <w:rsid w:val="00BD2967"/>
    <w:rsid w:val="00BD29CA"/>
    <w:rsid w:val="00BD2A60"/>
    <w:rsid w:val="00BD2F2F"/>
    <w:rsid w:val="00BD362C"/>
    <w:rsid w:val="00BD3CED"/>
    <w:rsid w:val="00BD4258"/>
    <w:rsid w:val="00BD4707"/>
    <w:rsid w:val="00BD47EF"/>
    <w:rsid w:val="00BD4924"/>
    <w:rsid w:val="00BD4A33"/>
    <w:rsid w:val="00BD5427"/>
    <w:rsid w:val="00BD56B4"/>
    <w:rsid w:val="00BD5B5B"/>
    <w:rsid w:val="00BD6120"/>
    <w:rsid w:val="00BD6832"/>
    <w:rsid w:val="00BD689D"/>
    <w:rsid w:val="00BD70F3"/>
    <w:rsid w:val="00BD7A1A"/>
    <w:rsid w:val="00BD7AD8"/>
    <w:rsid w:val="00BD7E08"/>
    <w:rsid w:val="00BE0416"/>
    <w:rsid w:val="00BE149D"/>
    <w:rsid w:val="00BE240A"/>
    <w:rsid w:val="00BE28BF"/>
    <w:rsid w:val="00BE31DF"/>
    <w:rsid w:val="00BE3824"/>
    <w:rsid w:val="00BE3E32"/>
    <w:rsid w:val="00BE4A5F"/>
    <w:rsid w:val="00BE4E38"/>
    <w:rsid w:val="00BE511D"/>
    <w:rsid w:val="00BE53E9"/>
    <w:rsid w:val="00BE5C2F"/>
    <w:rsid w:val="00BE60FD"/>
    <w:rsid w:val="00BE6167"/>
    <w:rsid w:val="00BE685A"/>
    <w:rsid w:val="00BE7201"/>
    <w:rsid w:val="00BE7402"/>
    <w:rsid w:val="00BE7641"/>
    <w:rsid w:val="00BF00E3"/>
    <w:rsid w:val="00BF0B30"/>
    <w:rsid w:val="00BF0E1C"/>
    <w:rsid w:val="00BF1236"/>
    <w:rsid w:val="00BF129B"/>
    <w:rsid w:val="00BF1358"/>
    <w:rsid w:val="00BF1EE2"/>
    <w:rsid w:val="00BF2C5C"/>
    <w:rsid w:val="00BF3566"/>
    <w:rsid w:val="00BF3CB2"/>
    <w:rsid w:val="00BF439F"/>
    <w:rsid w:val="00BF4AF9"/>
    <w:rsid w:val="00BF5392"/>
    <w:rsid w:val="00BF597E"/>
    <w:rsid w:val="00BF5AE3"/>
    <w:rsid w:val="00BF6161"/>
    <w:rsid w:val="00BF63AD"/>
    <w:rsid w:val="00BF659B"/>
    <w:rsid w:val="00BF7EE1"/>
    <w:rsid w:val="00C00958"/>
    <w:rsid w:val="00C00B70"/>
    <w:rsid w:val="00C01216"/>
    <w:rsid w:val="00C0155A"/>
    <w:rsid w:val="00C01736"/>
    <w:rsid w:val="00C01A55"/>
    <w:rsid w:val="00C01D99"/>
    <w:rsid w:val="00C0267B"/>
    <w:rsid w:val="00C035C4"/>
    <w:rsid w:val="00C03C8F"/>
    <w:rsid w:val="00C04131"/>
    <w:rsid w:val="00C04877"/>
    <w:rsid w:val="00C04944"/>
    <w:rsid w:val="00C056FA"/>
    <w:rsid w:val="00C059D7"/>
    <w:rsid w:val="00C05E78"/>
    <w:rsid w:val="00C06209"/>
    <w:rsid w:val="00C06FB8"/>
    <w:rsid w:val="00C07233"/>
    <w:rsid w:val="00C0761A"/>
    <w:rsid w:val="00C07BD5"/>
    <w:rsid w:val="00C07CCF"/>
    <w:rsid w:val="00C10C67"/>
    <w:rsid w:val="00C11226"/>
    <w:rsid w:val="00C11BB2"/>
    <w:rsid w:val="00C11C05"/>
    <w:rsid w:val="00C13E8A"/>
    <w:rsid w:val="00C14521"/>
    <w:rsid w:val="00C14847"/>
    <w:rsid w:val="00C14D1B"/>
    <w:rsid w:val="00C151CD"/>
    <w:rsid w:val="00C1533F"/>
    <w:rsid w:val="00C1543D"/>
    <w:rsid w:val="00C16809"/>
    <w:rsid w:val="00C16E3E"/>
    <w:rsid w:val="00C1743C"/>
    <w:rsid w:val="00C174A0"/>
    <w:rsid w:val="00C174DA"/>
    <w:rsid w:val="00C178E0"/>
    <w:rsid w:val="00C17E86"/>
    <w:rsid w:val="00C20103"/>
    <w:rsid w:val="00C204C1"/>
    <w:rsid w:val="00C208C1"/>
    <w:rsid w:val="00C20D45"/>
    <w:rsid w:val="00C2113D"/>
    <w:rsid w:val="00C23A90"/>
    <w:rsid w:val="00C23AF7"/>
    <w:rsid w:val="00C23D6B"/>
    <w:rsid w:val="00C24706"/>
    <w:rsid w:val="00C24906"/>
    <w:rsid w:val="00C24E17"/>
    <w:rsid w:val="00C24F2F"/>
    <w:rsid w:val="00C2559A"/>
    <w:rsid w:val="00C25954"/>
    <w:rsid w:val="00C265D4"/>
    <w:rsid w:val="00C26BDB"/>
    <w:rsid w:val="00C26E7D"/>
    <w:rsid w:val="00C2748E"/>
    <w:rsid w:val="00C27956"/>
    <w:rsid w:val="00C27DAD"/>
    <w:rsid w:val="00C30958"/>
    <w:rsid w:val="00C309B7"/>
    <w:rsid w:val="00C30F1E"/>
    <w:rsid w:val="00C31CA8"/>
    <w:rsid w:val="00C32084"/>
    <w:rsid w:val="00C320F7"/>
    <w:rsid w:val="00C323E0"/>
    <w:rsid w:val="00C329B4"/>
    <w:rsid w:val="00C32C65"/>
    <w:rsid w:val="00C32D0A"/>
    <w:rsid w:val="00C32E4D"/>
    <w:rsid w:val="00C33635"/>
    <w:rsid w:val="00C34078"/>
    <w:rsid w:val="00C34153"/>
    <w:rsid w:val="00C34B64"/>
    <w:rsid w:val="00C34D76"/>
    <w:rsid w:val="00C34F85"/>
    <w:rsid w:val="00C34F8D"/>
    <w:rsid w:val="00C34FEF"/>
    <w:rsid w:val="00C35381"/>
    <w:rsid w:val="00C35759"/>
    <w:rsid w:val="00C35D64"/>
    <w:rsid w:val="00C3600E"/>
    <w:rsid w:val="00C36098"/>
    <w:rsid w:val="00C36752"/>
    <w:rsid w:val="00C378E7"/>
    <w:rsid w:val="00C3793C"/>
    <w:rsid w:val="00C40873"/>
    <w:rsid w:val="00C41AE1"/>
    <w:rsid w:val="00C43BFC"/>
    <w:rsid w:val="00C43CE6"/>
    <w:rsid w:val="00C43E60"/>
    <w:rsid w:val="00C44E78"/>
    <w:rsid w:val="00C45055"/>
    <w:rsid w:val="00C455AC"/>
    <w:rsid w:val="00C45D2D"/>
    <w:rsid w:val="00C4643D"/>
    <w:rsid w:val="00C466C6"/>
    <w:rsid w:val="00C47054"/>
    <w:rsid w:val="00C47C2D"/>
    <w:rsid w:val="00C50B00"/>
    <w:rsid w:val="00C5154D"/>
    <w:rsid w:val="00C51DCE"/>
    <w:rsid w:val="00C51E32"/>
    <w:rsid w:val="00C5217A"/>
    <w:rsid w:val="00C5262E"/>
    <w:rsid w:val="00C528AA"/>
    <w:rsid w:val="00C52903"/>
    <w:rsid w:val="00C53F8C"/>
    <w:rsid w:val="00C54588"/>
    <w:rsid w:val="00C54C1C"/>
    <w:rsid w:val="00C553FF"/>
    <w:rsid w:val="00C55FFF"/>
    <w:rsid w:val="00C56016"/>
    <w:rsid w:val="00C56381"/>
    <w:rsid w:val="00C56406"/>
    <w:rsid w:val="00C57B83"/>
    <w:rsid w:val="00C60359"/>
    <w:rsid w:val="00C6090E"/>
    <w:rsid w:val="00C60BC2"/>
    <w:rsid w:val="00C61438"/>
    <w:rsid w:val="00C61EFA"/>
    <w:rsid w:val="00C628A3"/>
    <w:rsid w:val="00C62A86"/>
    <w:rsid w:val="00C6330E"/>
    <w:rsid w:val="00C63313"/>
    <w:rsid w:val="00C64668"/>
    <w:rsid w:val="00C648F2"/>
    <w:rsid w:val="00C6494A"/>
    <w:rsid w:val="00C64ABB"/>
    <w:rsid w:val="00C64C1F"/>
    <w:rsid w:val="00C64C9A"/>
    <w:rsid w:val="00C64E22"/>
    <w:rsid w:val="00C65027"/>
    <w:rsid w:val="00C65A57"/>
    <w:rsid w:val="00C65D48"/>
    <w:rsid w:val="00C671F6"/>
    <w:rsid w:val="00C674D6"/>
    <w:rsid w:val="00C675C1"/>
    <w:rsid w:val="00C70191"/>
    <w:rsid w:val="00C7143D"/>
    <w:rsid w:val="00C71BB5"/>
    <w:rsid w:val="00C72861"/>
    <w:rsid w:val="00C733F5"/>
    <w:rsid w:val="00C738B2"/>
    <w:rsid w:val="00C73AA7"/>
    <w:rsid w:val="00C75F5F"/>
    <w:rsid w:val="00C7612C"/>
    <w:rsid w:val="00C7672E"/>
    <w:rsid w:val="00C76F4A"/>
    <w:rsid w:val="00C77274"/>
    <w:rsid w:val="00C7773C"/>
    <w:rsid w:val="00C80A11"/>
    <w:rsid w:val="00C80CE4"/>
    <w:rsid w:val="00C80F4F"/>
    <w:rsid w:val="00C80FE2"/>
    <w:rsid w:val="00C81328"/>
    <w:rsid w:val="00C81CBA"/>
    <w:rsid w:val="00C81DDC"/>
    <w:rsid w:val="00C827AE"/>
    <w:rsid w:val="00C82CCE"/>
    <w:rsid w:val="00C834DB"/>
    <w:rsid w:val="00C8363B"/>
    <w:rsid w:val="00C838C9"/>
    <w:rsid w:val="00C83A44"/>
    <w:rsid w:val="00C9076A"/>
    <w:rsid w:val="00C90BF1"/>
    <w:rsid w:val="00C91356"/>
    <w:rsid w:val="00C9138B"/>
    <w:rsid w:val="00C91475"/>
    <w:rsid w:val="00C92A50"/>
    <w:rsid w:val="00C92E00"/>
    <w:rsid w:val="00C92ED5"/>
    <w:rsid w:val="00C9348F"/>
    <w:rsid w:val="00C935D1"/>
    <w:rsid w:val="00C935F7"/>
    <w:rsid w:val="00C9368F"/>
    <w:rsid w:val="00C945C4"/>
    <w:rsid w:val="00C9550F"/>
    <w:rsid w:val="00C95805"/>
    <w:rsid w:val="00C97936"/>
    <w:rsid w:val="00CA02EB"/>
    <w:rsid w:val="00CA0BD2"/>
    <w:rsid w:val="00CA1359"/>
    <w:rsid w:val="00CA1743"/>
    <w:rsid w:val="00CA185F"/>
    <w:rsid w:val="00CA19B8"/>
    <w:rsid w:val="00CA26C1"/>
    <w:rsid w:val="00CA42C5"/>
    <w:rsid w:val="00CA4BBB"/>
    <w:rsid w:val="00CA5A69"/>
    <w:rsid w:val="00CA6330"/>
    <w:rsid w:val="00CA7CF6"/>
    <w:rsid w:val="00CB0157"/>
    <w:rsid w:val="00CB01C8"/>
    <w:rsid w:val="00CB141A"/>
    <w:rsid w:val="00CB142C"/>
    <w:rsid w:val="00CB1607"/>
    <w:rsid w:val="00CB46C6"/>
    <w:rsid w:val="00CB48D2"/>
    <w:rsid w:val="00CB5C9B"/>
    <w:rsid w:val="00CB5EE6"/>
    <w:rsid w:val="00CB734D"/>
    <w:rsid w:val="00CC020B"/>
    <w:rsid w:val="00CC03E4"/>
    <w:rsid w:val="00CC094B"/>
    <w:rsid w:val="00CC0E91"/>
    <w:rsid w:val="00CC1D41"/>
    <w:rsid w:val="00CC217A"/>
    <w:rsid w:val="00CC23A2"/>
    <w:rsid w:val="00CC2552"/>
    <w:rsid w:val="00CC26A0"/>
    <w:rsid w:val="00CC2C29"/>
    <w:rsid w:val="00CC39C4"/>
    <w:rsid w:val="00CC43D6"/>
    <w:rsid w:val="00CC4C13"/>
    <w:rsid w:val="00CC4F60"/>
    <w:rsid w:val="00CC581A"/>
    <w:rsid w:val="00CC672A"/>
    <w:rsid w:val="00CC68B9"/>
    <w:rsid w:val="00CC74C6"/>
    <w:rsid w:val="00CD007F"/>
    <w:rsid w:val="00CD0151"/>
    <w:rsid w:val="00CD0D6A"/>
    <w:rsid w:val="00CD1BE1"/>
    <w:rsid w:val="00CD21F2"/>
    <w:rsid w:val="00CD2726"/>
    <w:rsid w:val="00CD2F66"/>
    <w:rsid w:val="00CD35FE"/>
    <w:rsid w:val="00CD3B04"/>
    <w:rsid w:val="00CD4206"/>
    <w:rsid w:val="00CD458B"/>
    <w:rsid w:val="00CD45DF"/>
    <w:rsid w:val="00CD47EF"/>
    <w:rsid w:val="00CD4A03"/>
    <w:rsid w:val="00CD4D77"/>
    <w:rsid w:val="00CD53DE"/>
    <w:rsid w:val="00CD5B24"/>
    <w:rsid w:val="00CD619F"/>
    <w:rsid w:val="00CD63B3"/>
    <w:rsid w:val="00CD6440"/>
    <w:rsid w:val="00CD650F"/>
    <w:rsid w:val="00CD72FF"/>
    <w:rsid w:val="00CD750E"/>
    <w:rsid w:val="00CD78A1"/>
    <w:rsid w:val="00CD7D62"/>
    <w:rsid w:val="00CE03CD"/>
    <w:rsid w:val="00CE0458"/>
    <w:rsid w:val="00CE0668"/>
    <w:rsid w:val="00CE0A78"/>
    <w:rsid w:val="00CE10CA"/>
    <w:rsid w:val="00CE13A0"/>
    <w:rsid w:val="00CE1514"/>
    <w:rsid w:val="00CE153D"/>
    <w:rsid w:val="00CE2329"/>
    <w:rsid w:val="00CE2553"/>
    <w:rsid w:val="00CE2860"/>
    <w:rsid w:val="00CE2B0D"/>
    <w:rsid w:val="00CE2BD8"/>
    <w:rsid w:val="00CE3480"/>
    <w:rsid w:val="00CE365B"/>
    <w:rsid w:val="00CE3A94"/>
    <w:rsid w:val="00CE411D"/>
    <w:rsid w:val="00CE4D8D"/>
    <w:rsid w:val="00CE4ED5"/>
    <w:rsid w:val="00CE51E1"/>
    <w:rsid w:val="00CE528C"/>
    <w:rsid w:val="00CE5A2A"/>
    <w:rsid w:val="00CE6499"/>
    <w:rsid w:val="00CE6923"/>
    <w:rsid w:val="00CE695F"/>
    <w:rsid w:val="00CE6DC0"/>
    <w:rsid w:val="00CE711C"/>
    <w:rsid w:val="00CE7909"/>
    <w:rsid w:val="00CE7B43"/>
    <w:rsid w:val="00CF039B"/>
    <w:rsid w:val="00CF05D8"/>
    <w:rsid w:val="00CF0B96"/>
    <w:rsid w:val="00CF10D4"/>
    <w:rsid w:val="00CF1D6B"/>
    <w:rsid w:val="00CF2B24"/>
    <w:rsid w:val="00CF32B5"/>
    <w:rsid w:val="00CF36C5"/>
    <w:rsid w:val="00CF36DB"/>
    <w:rsid w:val="00CF3D7A"/>
    <w:rsid w:val="00CF5224"/>
    <w:rsid w:val="00CF5CBE"/>
    <w:rsid w:val="00CF6A74"/>
    <w:rsid w:val="00CF7342"/>
    <w:rsid w:val="00CF74C8"/>
    <w:rsid w:val="00CF7ABB"/>
    <w:rsid w:val="00CF7F71"/>
    <w:rsid w:val="00D00418"/>
    <w:rsid w:val="00D023E6"/>
    <w:rsid w:val="00D03184"/>
    <w:rsid w:val="00D03B9F"/>
    <w:rsid w:val="00D04C6D"/>
    <w:rsid w:val="00D06407"/>
    <w:rsid w:val="00D069D8"/>
    <w:rsid w:val="00D06CD7"/>
    <w:rsid w:val="00D071F3"/>
    <w:rsid w:val="00D07612"/>
    <w:rsid w:val="00D07DF0"/>
    <w:rsid w:val="00D10194"/>
    <w:rsid w:val="00D10B94"/>
    <w:rsid w:val="00D10E0A"/>
    <w:rsid w:val="00D118F0"/>
    <w:rsid w:val="00D11ED2"/>
    <w:rsid w:val="00D11F5A"/>
    <w:rsid w:val="00D12720"/>
    <w:rsid w:val="00D13D63"/>
    <w:rsid w:val="00D1451A"/>
    <w:rsid w:val="00D14916"/>
    <w:rsid w:val="00D14977"/>
    <w:rsid w:val="00D14CA1"/>
    <w:rsid w:val="00D14E97"/>
    <w:rsid w:val="00D15D02"/>
    <w:rsid w:val="00D15F48"/>
    <w:rsid w:val="00D16167"/>
    <w:rsid w:val="00D1647A"/>
    <w:rsid w:val="00D166F5"/>
    <w:rsid w:val="00D17539"/>
    <w:rsid w:val="00D175D2"/>
    <w:rsid w:val="00D17BD6"/>
    <w:rsid w:val="00D20225"/>
    <w:rsid w:val="00D204D9"/>
    <w:rsid w:val="00D205E7"/>
    <w:rsid w:val="00D2081C"/>
    <w:rsid w:val="00D20E39"/>
    <w:rsid w:val="00D2109C"/>
    <w:rsid w:val="00D214D8"/>
    <w:rsid w:val="00D2157A"/>
    <w:rsid w:val="00D21773"/>
    <w:rsid w:val="00D21992"/>
    <w:rsid w:val="00D21C7B"/>
    <w:rsid w:val="00D2227B"/>
    <w:rsid w:val="00D223EB"/>
    <w:rsid w:val="00D22B94"/>
    <w:rsid w:val="00D233A4"/>
    <w:rsid w:val="00D238FA"/>
    <w:rsid w:val="00D245C2"/>
    <w:rsid w:val="00D2616E"/>
    <w:rsid w:val="00D26F31"/>
    <w:rsid w:val="00D27E2A"/>
    <w:rsid w:val="00D27E2C"/>
    <w:rsid w:val="00D300CF"/>
    <w:rsid w:val="00D300DB"/>
    <w:rsid w:val="00D303DE"/>
    <w:rsid w:val="00D30DA8"/>
    <w:rsid w:val="00D30F5F"/>
    <w:rsid w:val="00D31609"/>
    <w:rsid w:val="00D31F09"/>
    <w:rsid w:val="00D3294B"/>
    <w:rsid w:val="00D33E1B"/>
    <w:rsid w:val="00D33E74"/>
    <w:rsid w:val="00D345CB"/>
    <w:rsid w:val="00D34771"/>
    <w:rsid w:val="00D34C8D"/>
    <w:rsid w:val="00D356D4"/>
    <w:rsid w:val="00D35B22"/>
    <w:rsid w:val="00D35B28"/>
    <w:rsid w:val="00D361CA"/>
    <w:rsid w:val="00D36A3C"/>
    <w:rsid w:val="00D4047B"/>
    <w:rsid w:val="00D408EE"/>
    <w:rsid w:val="00D409E4"/>
    <w:rsid w:val="00D41352"/>
    <w:rsid w:val="00D4194C"/>
    <w:rsid w:val="00D41DD0"/>
    <w:rsid w:val="00D42B75"/>
    <w:rsid w:val="00D43799"/>
    <w:rsid w:val="00D442FA"/>
    <w:rsid w:val="00D44697"/>
    <w:rsid w:val="00D446AD"/>
    <w:rsid w:val="00D44920"/>
    <w:rsid w:val="00D449B8"/>
    <w:rsid w:val="00D44AC0"/>
    <w:rsid w:val="00D44F2F"/>
    <w:rsid w:val="00D4516B"/>
    <w:rsid w:val="00D455C4"/>
    <w:rsid w:val="00D45E87"/>
    <w:rsid w:val="00D46911"/>
    <w:rsid w:val="00D46B04"/>
    <w:rsid w:val="00D46B48"/>
    <w:rsid w:val="00D4739C"/>
    <w:rsid w:val="00D47B78"/>
    <w:rsid w:val="00D50121"/>
    <w:rsid w:val="00D5062B"/>
    <w:rsid w:val="00D512BA"/>
    <w:rsid w:val="00D5188B"/>
    <w:rsid w:val="00D51F9F"/>
    <w:rsid w:val="00D5274C"/>
    <w:rsid w:val="00D5280B"/>
    <w:rsid w:val="00D5287A"/>
    <w:rsid w:val="00D529D2"/>
    <w:rsid w:val="00D52F2F"/>
    <w:rsid w:val="00D52F73"/>
    <w:rsid w:val="00D53266"/>
    <w:rsid w:val="00D5360B"/>
    <w:rsid w:val="00D541DB"/>
    <w:rsid w:val="00D545AE"/>
    <w:rsid w:val="00D54B0E"/>
    <w:rsid w:val="00D55310"/>
    <w:rsid w:val="00D556D8"/>
    <w:rsid w:val="00D55754"/>
    <w:rsid w:val="00D55B7A"/>
    <w:rsid w:val="00D56078"/>
    <w:rsid w:val="00D5683D"/>
    <w:rsid w:val="00D57E10"/>
    <w:rsid w:val="00D602ED"/>
    <w:rsid w:val="00D60A6A"/>
    <w:rsid w:val="00D60C3C"/>
    <w:rsid w:val="00D60CDB"/>
    <w:rsid w:val="00D60DF3"/>
    <w:rsid w:val="00D6264E"/>
    <w:rsid w:val="00D62B52"/>
    <w:rsid w:val="00D630F9"/>
    <w:rsid w:val="00D63811"/>
    <w:rsid w:val="00D63AFF"/>
    <w:rsid w:val="00D64104"/>
    <w:rsid w:val="00D64D48"/>
    <w:rsid w:val="00D6569A"/>
    <w:rsid w:val="00D65A0C"/>
    <w:rsid w:val="00D65FBA"/>
    <w:rsid w:val="00D6615C"/>
    <w:rsid w:val="00D662D6"/>
    <w:rsid w:val="00D665B3"/>
    <w:rsid w:val="00D66758"/>
    <w:rsid w:val="00D66CAD"/>
    <w:rsid w:val="00D67978"/>
    <w:rsid w:val="00D70093"/>
    <w:rsid w:val="00D703B4"/>
    <w:rsid w:val="00D707BF"/>
    <w:rsid w:val="00D708CA"/>
    <w:rsid w:val="00D7095E"/>
    <w:rsid w:val="00D70B87"/>
    <w:rsid w:val="00D715B6"/>
    <w:rsid w:val="00D72099"/>
    <w:rsid w:val="00D722F0"/>
    <w:rsid w:val="00D72D64"/>
    <w:rsid w:val="00D735C3"/>
    <w:rsid w:val="00D73C34"/>
    <w:rsid w:val="00D73F92"/>
    <w:rsid w:val="00D747A8"/>
    <w:rsid w:val="00D750AB"/>
    <w:rsid w:val="00D758FC"/>
    <w:rsid w:val="00D771DF"/>
    <w:rsid w:val="00D775EE"/>
    <w:rsid w:val="00D77946"/>
    <w:rsid w:val="00D77A6F"/>
    <w:rsid w:val="00D80C4B"/>
    <w:rsid w:val="00D80CBB"/>
    <w:rsid w:val="00D80D86"/>
    <w:rsid w:val="00D80FD6"/>
    <w:rsid w:val="00D8136B"/>
    <w:rsid w:val="00D8275B"/>
    <w:rsid w:val="00D82BA6"/>
    <w:rsid w:val="00D83101"/>
    <w:rsid w:val="00D8359D"/>
    <w:rsid w:val="00D83E8D"/>
    <w:rsid w:val="00D844A0"/>
    <w:rsid w:val="00D84A6F"/>
    <w:rsid w:val="00D84BBF"/>
    <w:rsid w:val="00D84D84"/>
    <w:rsid w:val="00D85C01"/>
    <w:rsid w:val="00D8669B"/>
    <w:rsid w:val="00D86901"/>
    <w:rsid w:val="00D86C40"/>
    <w:rsid w:val="00D87534"/>
    <w:rsid w:val="00D87585"/>
    <w:rsid w:val="00D8763C"/>
    <w:rsid w:val="00D87BF0"/>
    <w:rsid w:val="00D9019B"/>
    <w:rsid w:val="00D901DC"/>
    <w:rsid w:val="00D9063F"/>
    <w:rsid w:val="00D90D6C"/>
    <w:rsid w:val="00D90D71"/>
    <w:rsid w:val="00D91B3A"/>
    <w:rsid w:val="00D92326"/>
    <w:rsid w:val="00D92704"/>
    <w:rsid w:val="00D92BBB"/>
    <w:rsid w:val="00D931C7"/>
    <w:rsid w:val="00D93783"/>
    <w:rsid w:val="00D93A70"/>
    <w:rsid w:val="00D93FB6"/>
    <w:rsid w:val="00D95319"/>
    <w:rsid w:val="00D95EDF"/>
    <w:rsid w:val="00D96F6C"/>
    <w:rsid w:val="00D971C6"/>
    <w:rsid w:val="00D973D2"/>
    <w:rsid w:val="00D977CB"/>
    <w:rsid w:val="00D97AF3"/>
    <w:rsid w:val="00D97DA6"/>
    <w:rsid w:val="00DA0004"/>
    <w:rsid w:val="00DA1296"/>
    <w:rsid w:val="00DA2C95"/>
    <w:rsid w:val="00DA4F3C"/>
    <w:rsid w:val="00DA553D"/>
    <w:rsid w:val="00DA5720"/>
    <w:rsid w:val="00DA5A1F"/>
    <w:rsid w:val="00DA5FCB"/>
    <w:rsid w:val="00DA605A"/>
    <w:rsid w:val="00DA642B"/>
    <w:rsid w:val="00DA7439"/>
    <w:rsid w:val="00DA7746"/>
    <w:rsid w:val="00DA7B0A"/>
    <w:rsid w:val="00DA7B16"/>
    <w:rsid w:val="00DB001E"/>
    <w:rsid w:val="00DB2822"/>
    <w:rsid w:val="00DB332B"/>
    <w:rsid w:val="00DB4D4D"/>
    <w:rsid w:val="00DB4D59"/>
    <w:rsid w:val="00DB5110"/>
    <w:rsid w:val="00DB56CD"/>
    <w:rsid w:val="00DB62A4"/>
    <w:rsid w:val="00DB652E"/>
    <w:rsid w:val="00DB7339"/>
    <w:rsid w:val="00DB7402"/>
    <w:rsid w:val="00DB7D78"/>
    <w:rsid w:val="00DC057E"/>
    <w:rsid w:val="00DC119D"/>
    <w:rsid w:val="00DC12A3"/>
    <w:rsid w:val="00DC22D5"/>
    <w:rsid w:val="00DC2D4D"/>
    <w:rsid w:val="00DC32DC"/>
    <w:rsid w:val="00DC353C"/>
    <w:rsid w:val="00DC3941"/>
    <w:rsid w:val="00DC471C"/>
    <w:rsid w:val="00DC47E9"/>
    <w:rsid w:val="00DC4ADB"/>
    <w:rsid w:val="00DC4DD8"/>
    <w:rsid w:val="00DC50FD"/>
    <w:rsid w:val="00DC5178"/>
    <w:rsid w:val="00DC59E1"/>
    <w:rsid w:val="00DC5B3A"/>
    <w:rsid w:val="00DC6028"/>
    <w:rsid w:val="00DC72E1"/>
    <w:rsid w:val="00DC7843"/>
    <w:rsid w:val="00DC7C21"/>
    <w:rsid w:val="00DC7D1E"/>
    <w:rsid w:val="00DD00F9"/>
    <w:rsid w:val="00DD086D"/>
    <w:rsid w:val="00DD09BF"/>
    <w:rsid w:val="00DD0C4E"/>
    <w:rsid w:val="00DD0C87"/>
    <w:rsid w:val="00DD123B"/>
    <w:rsid w:val="00DD1570"/>
    <w:rsid w:val="00DD18C1"/>
    <w:rsid w:val="00DD1BA7"/>
    <w:rsid w:val="00DD25D6"/>
    <w:rsid w:val="00DD2C72"/>
    <w:rsid w:val="00DD305B"/>
    <w:rsid w:val="00DD4234"/>
    <w:rsid w:val="00DD4769"/>
    <w:rsid w:val="00DD4A76"/>
    <w:rsid w:val="00DD4F2B"/>
    <w:rsid w:val="00DD50A4"/>
    <w:rsid w:val="00DD5437"/>
    <w:rsid w:val="00DD628E"/>
    <w:rsid w:val="00DD636C"/>
    <w:rsid w:val="00DD69E5"/>
    <w:rsid w:val="00DD6D78"/>
    <w:rsid w:val="00DD7232"/>
    <w:rsid w:val="00DD7783"/>
    <w:rsid w:val="00DE0130"/>
    <w:rsid w:val="00DE0B80"/>
    <w:rsid w:val="00DE13F6"/>
    <w:rsid w:val="00DE1452"/>
    <w:rsid w:val="00DE198A"/>
    <w:rsid w:val="00DE1AB7"/>
    <w:rsid w:val="00DE236D"/>
    <w:rsid w:val="00DE256C"/>
    <w:rsid w:val="00DE27ED"/>
    <w:rsid w:val="00DE2A16"/>
    <w:rsid w:val="00DE2D3F"/>
    <w:rsid w:val="00DE36C2"/>
    <w:rsid w:val="00DE3AD5"/>
    <w:rsid w:val="00DE455C"/>
    <w:rsid w:val="00DE495B"/>
    <w:rsid w:val="00DE55CD"/>
    <w:rsid w:val="00DE5DCA"/>
    <w:rsid w:val="00DE67BB"/>
    <w:rsid w:val="00DE7612"/>
    <w:rsid w:val="00DE779F"/>
    <w:rsid w:val="00DE7976"/>
    <w:rsid w:val="00DF050C"/>
    <w:rsid w:val="00DF1B06"/>
    <w:rsid w:val="00DF1BDB"/>
    <w:rsid w:val="00DF209A"/>
    <w:rsid w:val="00DF27CD"/>
    <w:rsid w:val="00DF2B2C"/>
    <w:rsid w:val="00DF3121"/>
    <w:rsid w:val="00DF37BD"/>
    <w:rsid w:val="00DF3954"/>
    <w:rsid w:val="00DF588D"/>
    <w:rsid w:val="00DF5B63"/>
    <w:rsid w:val="00DF62EF"/>
    <w:rsid w:val="00DF6713"/>
    <w:rsid w:val="00E0054F"/>
    <w:rsid w:val="00E01D26"/>
    <w:rsid w:val="00E023D1"/>
    <w:rsid w:val="00E0281C"/>
    <w:rsid w:val="00E03717"/>
    <w:rsid w:val="00E03DE7"/>
    <w:rsid w:val="00E044AF"/>
    <w:rsid w:val="00E04846"/>
    <w:rsid w:val="00E04C31"/>
    <w:rsid w:val="00E05004"/>
    <w:rsid w:val="00E05A5A"/>
    <w:rsid w:val="00E05C83"/>
    <w:rsid w:val="00E05C84"/>
    <w:rsid w:val="00E070DC"/>
    <w:rsid w:val="00E072CF"/>
    <w:rsid w:val="00E0732F"/>
    <w:rsid w:val="00E0798F"/>
    <w:rsid w:val="00E07C49"/>
    <w:rsid w:val="00E10A07"/>
    <w:rsid w:val="00E10CC3"/>
    <w:rsid w:val="00E111B3"/>
    <w:rsid w:val="00E11238"/>
    <w:rsid w:val="00E11320"/>
    <w:rsid w:val="00E11509"/>
    <w:rsid w:val="00E11EFA"/>
    <w:rsid w:val="00E11F99"/>
    <w:rsid w:val="00E1278D"/>
    <w:rsid w:val="00E12A4B"/>
    <w:rsid w:val="00E13906"/>
    <w:rsid w:val="00E13FB9"/>
    <w:rsid w:val="00E16010"/>
    <w:rsid w:val="00E16221"/>
    <w:rsid w:val="00E164FC"/>
    <w:rsid w:val="00E16609"/>
    <w:rsid w:val="00E16AEE"/>
    <w:rsid w:val="00E1733B"/>
    <w:rsid w:val="00E177E0"/>
    <w:rsid w:val="00E179EC"/>
    <w:rsid w:val="00E20E37"/>
    <w:rsid w:val="00E210D2"/>
    <w:rsid w:val="00E21233"/>
    <w:rsid w:val="00E21C35"/>
    <w:rsid w:val="00E21E88"/>
    <w:rsid w:val="00E22216"/>
    <w:rsid w:val="00E2277F"/>
    <w:rsid w:val="00E22ACA"/>
    <w:rsid w:val="00E22C12"/>
    <w:rsid w:val="00E22D8F"/>
    <w:rsid w:val="00E236CB"/>
    <w:rsid w:val="00E25832"/>
    <w:rsid w:val="00E25CE4"/>
    <w:rsid w:val="00E25EC2"/>
    <w:rsid w:val="00E25EED"/>
    <w:rsid w:val="00E26DB1"/>
    <w:rsid w:val="00E26DD5"/>
    <w:rsid w:val="00E27C5C"/>
    <w:rsid w:val="00E30A55"/>
    <w:rsid w:val="00E30D93"/>
    <w:rsid w:val="00E30F90"/>
    <w:rsid w:val="00E3162D"/>
    <w:rsid w:val="00E31BCA"/>
    <w:rsid w:val="00E31E7D"/>
    <w:rsid w:val="00E32465"/>
    <w:rsid w:val="00E32F95"/>
    <w:rsid w:val="00E3328E"/>
    <w:rsid w:val="00E332B7"/>
    <w:rsid w:val="00E33801"/>
    <w:rsid w:val="00E33F80"/>
    <w:rsid w:val="00E34817"/>
    <w:rsid w:val="00E34944"/>
    <w:rsid w:val="00E35455"/>
    <w:rsid w:val="00E35BBE"/>
    <w:rsid w:val="00E36459"/>
    <w:rsid w:val="00E364A0"/>
    <w:rsid w:val="00E36942"/>
    <w:rsid w:val="00E371A2"/>
    <w:rsid w:val="00E378F7"/>
    <w:rsid w:val="00E3797D"/>
    <w:rsid w:val="00E37C0D"/>
    <w:rsid w:val="00E37F55"/>
    <w:rsid w:val="00E4000D"/>
    <w:rsid w:val="00E40195"/>
    <w:rsid w:val="00E404E8"/>
    <w:rsid w:val="00E4087F"/>
    <w:rsid w:val="00E41497"/>
    <w:rsid w:val="00E414A8"/>
    <w:rsid w:val="00E420C0"/>
    <w:rsid w:val="00E437BD"/>
    <w:rsid w:val="00E43C0B"/>
    <w:rsid w:val="00E43D3A"/>
    <w:rsid w:val="00E45069"/>
    <w:rsid w:val="00E4577D"/>
    <w:rsid w:val="00E45915"/>
    <w:rsid w:val="00E45EC0"/>
    <w:rsid w:val="00E45F6F"/>
    <w:rsid w:val="00E46E1A"/>
    <w:rsid w:val="00E46E58"/>
    <w:rsid w:val="00E47551"/>
    <w:rsid w:val="00E47B8D"/>
    <w:rsid w:val="00E47CC3"/>
    <w:rsid w:val="00E50BAD"/>
    <w:rsid w:val="00E51218"/>
    <w:rsid w:val="00E51428"/>
    <w:rsid w:val="00E52EBA"/>
    <w:rsid w:val="00E5412F"/>
    <w:rsid w:val="00E543CB"/>
    <w:rsid w:val="00E5453C"/>
    <w:rsid w:val="00E55395"/>
    <w:rsid w:val="00E55BE9"/>
    <w:rsid w:val="00E56BF1"/>
    <w:rsid w:val="00E572FE"/>
    <w:rsid w:val="00E5730D"/>
    <w:rsid w:val="00E57A61"/>
    <w:rsid w:val="00E57F9D"/>
    <w:rsid w:val="00E60721"/>
    <w:rsid w:val="00E60DD7"/>
    <w:rsid w:val="00E6186C"/>
    <w:rsid w:val="00E61EA3"/>
    <w:rsid w:val="00E61F16"/>
    <w:rsid w:val="00E62710"/>
    <w:rsid w:val="00E62BAA"/>
    <w:rsid w:val="00E6354F"/>
    <w:rsid w:val="00E63DDF"/>
    <w:rsid w:val="00E640F3"/>
    <w:rsid w:val="00E64626"/>
    <w:rsid w:val="00E65941"/>
    <w:rsid w:val="00E65FEA"/>
    <w:rsid w:val="00E669DB"/>
    <w:rsid w:val="00E66C1A"/>
    <w:rsid w:val="00E6714E"/>
    <w:rsid w:val="00E67765"/>
    <w:rsid w:val="00E67BB8"/>
    <w:rsid w:val="00E67F17"/>
    <w:rsid w:val="00E702E9"/>
    <w:rsid w:val="00E7044B"/>
    <w:rsid w:val="00E7049F"/>
    <w:rsid w:val="00E714C9"/>
    <w:rsid w:val="00E7157F"/>
    <w:rsid w:val="00E718D2"/>
    <w:rsid w:val="00E72A95"/>
    <w:rsid w:val="00E72DE3"/>
    <w:rsid w:val="00E735FD"/>
    <w:rsid w:val="00E73832"/>
    <w:rsid w:val="00E73BDD"/>
    <w:rsid w:val="00E73D89"/>
    <w:rsid w:val="00E74778"/>
    <w:rsid w:val="00E74C01"/>
    <w:rsid w:val="00E74DF0"/>
    <w:rsid w:val="00E76256"/>
    <w:rsid w:val="00E76D82"/>
    <w:rsid w:val="00E76FA2"/>
    <w:rsid w:val="00E77B9C"/>
    <w:rsid w:val="00E77BD4"/>
    <w:rsid w:val="00E77D88"/>
    <w:rsid w:val="00E808E1"/>
    <w:rsid w:val="00E809C3"/>
    <w:rsid w:val="00E818BD"/>
    <w:rsid w:val="00E81BC3"/>
    <w:rsid w:val="00E81CBF"/>
    <w:rsid w:val="00E82676"/>
    <w:rsid w:val="00E8387A"/>
    <w:rsid w:val="00E838BC"/>
    <w:rsid w:val="00E83BCC"/>
    <w:rsid w:val="00E842C1"/>
    <w:rsid w:val="00E84F07"/>
    <w:rsid w:val="00E85598"/>
    <w:rsid w:val="00E860C6"/>
    <w:rsid w:val="00E8625E"/>
    <w:rsid w:val="00E87332"/>
    <w:rsid w:val="00E87B31"/>
    <w:rsid w:val="00E90194"/>
    <w:rsid w:val="00E90480"/>
    <w:rsid w:val="00E90986"/>
    <w:rsid w:val="00E90AC7"/>
    <w:rsid w:val="00E90B66"/>
    <w:rsid w:val="00E90D4B"/>
    <w:rsid w:val="00E90FA3"/>
    <w:rsid w:val="00E910C7"/>
    <w:rsid w:val="00E9144E"/>
    <w:rsid w:val="00E914F7"/>
    <w:rsid w:val="00E915F6"/>
    <w:rsid w:val="00E91E1E"/>
    <w:rsid w:val="00E91E5E"/>
    <w:rsid w:val="00E92502"/>
    <w:rsid w:val="00E92CD1"/>
    <w:rsid w:val="00E93B33"/>
    <w:rsid w:val="00E94123"/>
    <w:rsid w:val="00E94541"/>
    <w:rsid w:val="00E94BE1"/>
    <w:rsid w:val="00E951A6"/>
    <w:rsid w:val="00E95B68"/>
    <w:rsid w:val="00E95C0F"/>
    <w:rsid w:val="00E96958"/>
    <w:rsid w:val="00E96C30"/>
    <w:rsid w:val="00E970E1"/>
    <w:rsid w:val="00E97F9D"/>
    <w:rsid w:val="00EA08A4"/>
    <w:rsid w:val="00EA1683"/>
    <w:rsid w:val="00EA1B6B"/>
    <w:rsid w:val="00EA1BAE"/>
    <w:rsid w:val="00EA26EF"/>
    <w:rsid w:val="00EA287F"/>
    <w:rsid w:val="00EA2911"/>
    <w:rsid w:val="00EA2CE6"/>
    <w:rsid w:val="00EA2D7F"/>
    <w:rsid w:val="00EA2F18"/>
    <w:rsid w:val="00EA327D"/>
    <w:rsid w:val="00EA45C2"/>
    <w:rsid w:val="00EA5461"/>
    <w:rsid w:val="00EA5597"/>
    <w:rsid w:val="00EA5802"/>
    <w:rsid w:val="00EA5866"/>
    <w:rsid w:val="00EA5A1C"/>
    <w:rsid w:val="00EA63EC"/>
    <w:rsid w:val="00EA6579"/>
    <w:rsid w:val="00EA65DF"/>
    <w:rsid w:val="00EA67C2"/>
    <w:rsid w:val="00EA6F62"/>
    <w:rsid w:val="00EA78A8"/>
    <w:rsid w:val="00EB0773"/>
    <w:rsid w:val="00EB09C5"/>
    <w:rsid w:val="00EB09CB"/>
    <w:rsid w:val="00EB0AB6"/>
    <w:rsid w:val="00EB1395"/>
    <w:rsid w:val="00EB1611"/>
    <w:rsid w:val="00EB29C5"/>
    <w:rsid w:val="00EB2A2F"/>
    <w:rsid w:val="00EB3529"/>
    <w:rsid w:val="00EB37DD"/>
    <w:rsid w:val="00EB3DF3"/>
    <w:rsid w:val="00EB3FBA"/>
    <w:rsid w:val="00EB3FCC"/>
    <w:rsid w:val="00EB42DF"/>
    <w:rsid w:val="00EB479A"/>
    <w:rsid w:val="00EB4A75"/>
    <w:rsid w:val="00EB4E77"/>
    <w:rsid w:val="00EB4EDB"/>
    <w:rsid w:val="00EB5101"/>
    <w:rsid w:val="00EB5633"/>
    <w:rsid w:val="00EB5B12"/>
    <w:rsid w:val="00EB61FD"/>
    <w:rsid w:val="00EB6508"/>
    <w:rsid w:val="00EB6773"/>
    <w:rsid w:val="00EB7F09"/>
    <w:rsid w:val="00EB7FEF"/>
    <w:rsid w:val="00EC09E5"/>
    <w:rsid w:val="00EC0C55"/>
    <w:rsid w:val="00EC0EBD"/>
    <w:rsid w:val="00EC120C"/>
    <w:rsid w:val="00EC18A2"/>
    <w:rsid w:val="00EC1D93"/>
    <w:rsid w:val="00EC2882"/>
    <w:rsid w:val="00EC2F98"/>
    <w:rsid w:val="00EC3059"/>
    <w:rsid w:val="00EC33D3"/>
    <w:rsid w:val="00EC356D"/>
    <w:rsid w:val="00EC3BA5"/>
    <w:rsid w:val="00EC413E"/>
    <w:rsid w:val="00EC45A6"/>
    <w:rsid w:val="00EC4E19"/>
    <w:rsid w:val="00EC5101"/>
    <w:rsid w:val="00EC514E"/>
    <w:rsid w:val="00EC541E"/>
    <w:rsid w:val="00EC550B"/>
    <w:rsid w:val="00EC5865"/>
    <w:rsid w:val="00EC5AA5"/>
    <w:rsid w:val="00EC6398"/>
    <w:rsid w:val="00EC6842"/>
    <w:rsid w:val="00EC7244"/>
    <w:rsid w:val="00EC748F"/>
    <w:rsid w:val="00EC757C"/>
    <w:rsid w:val="00EC7867"/>
    <w:rsid w:val="00EC7F3C"/>
    <w:rsid w:val="00ED0E11"/>
    <w:rsid w:val="00ED0F88"/>
    <w:rsid w:val="00ED0FB7"/>
    <w:rsid w:val="00ED1998"/>
    <w:rsid w:val="00ED347C"/>
    <w:rsid w:val="00ED350C"/>
    <w:rsid w:val="00ED35B9"/>
    <w:rsid w:val="00ED38DF"/>
    <w:rsid w:val="00ED3BC9"/>
    <w:rsid w:val="00ED4116"/>
    <w:rsid w:val="00ED53AA"/>
    <w:rsid w:val="00ED5A53"/>
    <w:rsid w:val="00ED5C25"/>
    <w:rsid w:val="00ED60A7"/>
    <w:rsid w:val="00ED614A"/>
    <w:rsid w:val="00ED7753"/>
    <w:rsid w:val="00ED78BC"/>
    <w:rsid w:val="00ED7942"/>
    <w:rsid w:val="00ED7A03"/>
    <w:rsid w:val="00EE043D"/>
    <w:rsid w:val="00EE0751"/>
    <w:rsid w:val="00EE09E8"/>
    <w:rsid w:val="00EE0F8A"/>
    <w:rsid w:val="00EE164D"/>
    <w:rsid w:val="00EE3644"/>
    <w:rsid w:val="00EE36E2"/>
    <w:rsid w:val="00EE37DF"/>
    <w:rsid w:val="00EE3FA0"/>
    <w:rsid w:val="00EE4064"/>
    <w:rsid w:val="00EE4CAB"/>
    <w:rsid w:val="00EE4E19"/>
    <w:rsid w:val="00EE4EAA"/>
    <w:rsid w:val="00EE5245"/>
    <w:rsid w:val="00EE52E1"/>
    <w:rsid w:val="00EE5687"/>
    <w:rsid w:val="00EE6003"/>
    <w:rsid w:val="00EE6250"/>
    <w:rsid w:val="00EE69CD"/>
    <w:rsid w:val="00EE6EA5"/>
    <w:rsid w:val="00EE7502"/>
    <w:rsid w:val="00EF0019"/>
    <w:rsid w:val="00EF02B3"/>
    <w:rsid w:val="00EF07C1"/>
    <w:rsid w:val="00EF0A67"/>
    <w:rsid w:val="00EF0C0B"/>
    <w:rsid w:val="00EF12DE"/>
    <w:rsid w:val="00EF1556"/>
    <w:rsid w:val="00EF1CAE"/>
    <w:rsid w:val="00EF243A"/>
    <w:rsid w:val="00EF2F04"/>
    <w:rsid w:val="00EF3C4C"/>
    <w:rsid w:val="00EF43BF"/>
    <w:rsid w:val="00EF44CC"/>
    <w:rsid w:val="00EF4534"/>
    <w:rsid w:val="00EF453C"/>
    <w:rsid w:val="00EF46A7"/>
    <w:rsid w:val="00EF53FA"/>
    <w:rsid w:val="00EF594F"/>
    <w:rsid w:val="00EF59F9"/>
    <w:rsid w:val="00EF672A"/>
    <w:rsid w:val="00EF680D"/>
    <w:rsid w:val="00EF6B9E"/>
    <w:rsid w:val="00EF762F"/>
    <w:rsid w:val="00EF7C62"/>
    <w:rsid w:val="00F00188"/>
    <w:rsid w:val="00F0053C"/>
    <w:rsid w:val="00F010E7"/>
    <w:rsid w:val="00F01299"/>
    <w:rsid w:val="00F01415"/>
    <w:rsid w:val="00F01928"/>
    <w:rsid w:val="00F01C0B"/>
    <w:rsid w:val="00F040BD"/>
    <w:rsid w:val="00F043F8"/>
    <w:rsid w:val="00F048BE"/>
    <w:rsid w:val="00F04A22"/>
    <w:rsid w:val="00F056A0"/>
    <w:rsid w:val="00F05D86"/>
    <w:rsid w:val="00F06E5B"/>
    <w:rsid w:val="00F06F39"/>
    <w:rsid w:val="00F074AE"/>
    <w:rsid w:val="00F074E3"/>
    <w:rsid w:val="00F07E8D"/>
    <w:rsid w:val="00F10827"/>
    <w:rsid w:val="00F10AD7"/>
    <w:rsid w:val="00F10DA1"/>
    <w:rsid w:val="00F116C0"/>
    <w:rsid w:val="00F133AD"/>
    <w:rsid w:val="00F13EB7"/>
    <w:rsid w:val="00F14328"/>
    <w:rsid w:val="00F14813"/>
    <w:rsid w:val="00F14C75"/>
    <w:rsid w:val="00F1536D"/>
    <w:rsid w:val="00F15519"/>
    <w:rsid w:val="00F159C7"/>
    <w:rsid w:val="00F16057"/>
    <w:rsid w:val="00F1673B"/>
    <w:rsid w:val="00F16745"/>
    <w:rsid w:val="00F16F49"/>
    <w:rsid w:val="00F17DC2"/>
    <w:rsid w:val="00F2040A"/>
    <w:rsid w:val="00F204DA"/>
    <w:rsid w:val="00F2063C"/>
    <w:rsid w:val="00F2082D"/>
    <w:rsid w:val="00F20A29"/>
    <w:rsid w:val="00F20B4A"/>
    <w:rsid w:val="00F20CF0"/>
    <w:rsid w:val="00F21346"/>
    <w:rsid w:val="00F2134C"/>
    <w:rsid w:val="00F2150E"/>
    <w:rsid w:val="00F219D0"/>
    <w:rsid w:val="00F21A40"/>
    <w:rsid w:val="00F227EB"/>
    <w:rsid w:val="00F22F1B"/>
    <w:rsid w:val="00F23CB1"/>
    <w:rsid w:val="00F2410F"/>
    <w:rsid w:val="00F2527A"/>
    <w:rsid w:val="00F25563"/>
    <w:rsid w:val="00F255EB"/>
    <w:rsid w:val="00F258A7"/>
    <w:rsid w:val="00F26D29"/>
    <w:rsid w:val="00F26E91"/>
    <w:rsid w:val="00F271F5"/>
    <w:rsid w:val="00F277BD"/>
    <w:rsid w:val="00F277E6"/>
    <w:rsid w:val="00F30826"/>
    <w:rsid w:val="00F31B7E"/>
    <w:rsid w:val="00F31C16"/>
    <w:rsid w:val="00F32109"/>
    <w:rsid w:val="00F3213A"/>
    <w:rsid w:val="00F321D7"/>
    <w:rsid w:val="00F323FF"/>
    <w:rsid w:val="00F32452"/>
    <w:rsid w:val="00F3263F"/>
    <w:rsid w:val="00F328D2"/>
    <w:rsid w:val="00F34722"/>
    <w:rsid w:val="00F34B38"/>
    <w:rsid w:val="00F34F08"/>
    <w:rsid w:val="00F354A6"/>
    <w:rsid w:val="00F3574E"/>
    <w:rsid w:val="00F35F96"/>
    <w:rsid w:val="00F36C0B"/>
    <w:rsid w:val="00F37035"/>
    <w:rsid w:val="00F37073"/>
    <w:rsid w:val="00F371A8"/>
    <w:rsid w:val="00F3724D"/>
    <w:rsid w:val="00F3799C"/>
    <w:rsid w:val="00F401A3"/>
    <w:rsid w:val="00F40D87"/>
    <w:rsid w:val="00F41035"/>
    <w:rsid w:val="00F4151D"/>
    <w:rsid w:val="00F417CF"/>
    <w:rsid w:val="00F41A7F"/>
    <w:rsid w:val="00F41D2B"/>
    <w:rsid w:val="00F42030"/>
    <w:rsid w:val="00F42315"/>
    <w:rsid w:val="00F4279C"/>
    <w:rsid w:val="00F42A09"/>
    <w:rsid w:val="00F43692"/>
    <w:rsid w:val="00F43849"/>
    <w:rsid w:val="00F43A14"/>
    <w:rsid w:val="00F43AD9"/>
    <w:rsid w:val="00F44077"/>
    <w:rsid w:val="00F446EA"/>
    <w:rsid w:val="00F45211"/>
    <w:rsid w:val="00F452D5"/>
    <w:rsid w:val="00F456E6"/>
    <w:rsid w:val="00F46075"/>
    <w:rsid w:val="00F46490"/>
    <w:rsid w:val="00F467DD"/>
    <w:rsid w:val="00F469D2"/>
    <w:rsid w:val="00F46C8C"/>
    <w:rsid w:val="00F472B2"/>
    <w:rsid w:val="00F474B9"/>
    <w:rsid w:val="00F476B2"/>
    <w:rsid w:val="00F47E06"/>
    <w:rsid w:val="00F50E9A"/>
    <w:rsid w:val="00F511CF"/>
    <w:rsid w:val="00F512A8"/>
    <w:rsid w:val="00F51334"/>
    <w:rsid w:val="00F5144D"/>
    <w:rsid w:val="00F51AFD"/>
    <w:rsid w:val="00F51F3C"/>
    <w:rsid w:val="00F51F6F"/>
    <w:rsid w:val="00F52738"/>
    <w:rsid w:val="00F52CF9"/>
    <w:rsid w:val="00F52E1F"/>
    <w:rsid w:val="00F53268"/>
    <w:rsid w:val="00F5345E"/>
    <w:rsid w:val="00F53465"/>
    <w:rsid w:val="00F5359A"/>
    <w:rsid w:val="00F547E1"/>
    <w:rsid w:val="00F54FDC"/>
    <w:rsid w:val="00F55009"/>
    <w:rsid w:val="00F550D9"/>
    <w:rsid w:val="00F55C59"/>
    <w:rsid w:val="00F56178"/>
    <w:rsid w:val="00F5631D"/>
    <w:rsid w:val="00F566F3"/>
    <w:rsid w:val="00F56F55"/>
    <w:rsid w:val="00F57E90"/>
    <w:rsid w:val="00F61285"/>
    <w:rsid w:val="00F62444"/>
    <w:rsid w:val="00F6250A"/>
    <w:rsid w:val="00F626E3"/>
    <w:rsid w:val="00F62700"/>
    <w:rsid w:val="00F6277D"/>
    <w:rsid w:val="00F6305D"/>
    <w:rsid w:val="00F633EA"/>
    <w:rsid w:val="00F643F0"/>
    <w:rsid w:val="00F649CF"/>
    <w:rsid w:val="00F64B60"/>
    <w:rsid w:val="00F64E4F"/>
    <w:rsid w:val="00F65A09"/>
    <w:rsid w:val="00F65DB1"/>
    <w:rsid w:val="00F65E4C"/>
    <w:rsid w:val="00F65E8F"/>
    <w:rsid w:val="00F6649C"/>
    <w:rsid w:val="00F66619"/>
    <w:rsid w:val="00F666C0"/>
    <w:rsid w:val="00F666C6"/>
    <w:rsid w:val="00F66B5C"/>
    <w:rsid w:val="00F66B8D"/>
    <w:rsid w:val="00F67487"/>
    <w:rsid w:val="00F67CCE"/>
    <w:rsid w:val="00F67DDF"/>
    <w:rsid w:val="00F7028C"/>
    <w:rsid w:val="00F71130"/>
    <w:rsid w:val="00F71773"/>
    <w:rsid w:val="00F71B8C"/>
    <w:rsid w:val="00F7210B"/>
    <w:rsid w:val="00F726D1"/>
    <w:rsid w:val="00F72798"/>
    <w:rsid w:val="00F729FC"/>
    <w:rsid w:val="00F73090"/>
    <w:rsid w:val="00F73246"/>
    <w:rsid w:val="00F73404"/>
    <w:rsid w:val="00F7349C"/>
    <w:rsid w:val="00F73ACF"/>
    <w:rsid w:val="00F74212"/>
    <w:rsid w:val="00F7447E"/>
    <w:rsid w:val="00F744E8"/>
    <w:rsid w:val="00F744EB"/>
    <w:rsid w:val="00F758A1"/>
    <w:rsid w:val="00F76EAB"/>
    <w:rsid w:val="00F77512"/>
    <w:rsid w:val="00F77577"/>
    <w:rsid w:val="00F77736"/>
    <w:rsid w:val="00F77D18"/>
    <w:rsid w:val="00F77D20"/>
    <w:rsid w:val="00F80CFC"/>
    <w:rsid w:val="00F80D13"/>
    <w:rsid w:val="00F81669"/>
    <w:rsid w:val="00F81CD3"/>
    <w:rsid w:val="00F8231A"/>
    <w:rsid w:val="00F82568"/>
    <w:rsid w:val="00F829A7"/>
    <w:rsid w:val="00F829B3"/>
    <w:rsid w:val="00F833F1"/>
    <w:rsid w:val="00F837EA"/>
    <w:rsid w:val="00F83AAA"/>
    <w:rsid w:val="00F83EC4"/>
    <w:rsid w:val="00F83ED4"/>
    <w:rsid w:val="00F84070"/>
    <w:rsid w:val="00F84216"/>
    <w:rsid w:val="00F8454C"/>
    <w:rsid w:val="00F846EF"/>
    <w:rsid w:val="00F846FE"/>
    <w:rsid w:val="00F8497F"/>
    <w:rsid w:val="00F85172"/>
    <w:rsid w:val="00F852DA"/>
    <w:rsid w:val="00F85409"/>
    <w:rsid w:val="00F85A44"/>
    <w:rsid w:val="00F85A98"/>
    <w:rsid w:val="00F85DC2"/>
    <w:rsid w:val="00F85E98"/>
    <w:rsid w:val="00F861DB"/>
    <w:rsid w:val="00F86372"/>
    <w:rsid w:val="00F8657D"/>
    <w:rsid w:val="00F8693E"/>
    <w:rsid w:val="00F87148"/>
    <w:rsid w:val="00F8795B"/>
    <w:rsid w:val="00F8797A"/>
    <w:rsid w:val="00F87E38"/>
    <w:rsid w:val="00F9056F"/>
    <w:rsid w:val="00F9110D"/>
    <w:rsid w:val="00F91381"/>
    <w:rsid w:val="00F91724"/>
    <w:rsid w:val="00F920CE"/>
    <w:rsid w:val="00F9368D"/>
    <w:rsid w:val="00F93716"/>
    <w:rsid w:val="00F93DC8"/>
    <w:rsid w:val="00F9415B"/>
    <w:rsid w:val="00F944C3"/>
    <w:rsid w:val="00F9458A"/>
    <w:rsid w:val="00F94D18"/>
    <w:rsid w:val="00F94EF2"/>
    <w:rsid w:val="00F955D3"/>
    <w:rsid w:val="00F9567E"/>
    <w:rsid w:val="00F957DA"/>
    <w:rsid w:val="00F95E28"/>
    <w:rsid w:val="00F9624C"/>
    <w:rsid w:val="00F9628F"/>
    <w:rsid w:val="00F963B0"/>
    <w:rsid w:val="00F96C8C"/>
    <w:rsid w:val="00F9756F"/>
    <w:rsid w:val="00F97696"/>
    <w:rsid w:val="00FA1029"/>
    <w:rsid w:val="00FA162D"/>
    <w:rsid w:val="00FA2171"/>
    <w:rsid w:val="00FA2C11"/>
    <w:rsid w:val="00FA2CF0"/>
    <w:rsid w:val="00FA2E64"/>
    <w:rsid w:val="00FA3594"/>
    <w:rsid w:val="00FA3C3C"/>
    <w:rsid w:val="00FA498E"/>
    <w:rsid w:val="00FA4A5E"/>
    <w:rsid w:val="00FA4C6A"/>
    <w:rsid w:val="00FA4D54"/>
    <w:rsid w:val="00FA4EDB"/>
    <w:rsid w:val="00FA5555"/>
    <w:rsid w:val="00FA5862"/>
    <w:rsid w:val="00FA6251"/>
    <w:rsid w:val="00FA650F"/>
    <w:rsid w:val="00FA7141"/>
    <w:rsid w:val="00FA75F6"/>
    <w:rsid w:val="00FB02A2"/>
    <w:rsid w:val="00FB038E"/>
    <w:rsid w:val="00FB0ACD"/>
    <w:rsid w:val="00FB0AF8"/>
    <w:rsid w:val="00FB0BEA"/>
    <w:rsid w:val="00FB2302"/>
    <w:rsid w:val="00FB2C2C"/>
    <w:rsid w:val="00FB2E7B"/>
    <w:rsid w:val="00FB300E"/>
    <w:rsid w:val="00FB3956"/>
    <w:rsid w:val="00FB4300"/>
    <w:rsid w:val="00FB4B21"/>
    <w:rsid w:val="00FB5252"/>
    <w:rsid w:val="00FB58DC"/>
    <w:rsid w:val="00FB62C7"/>
    <w:rsid w:val="00FB6331"/>
    <w:rsid w:val="00FB6A11"/>
    <w:rsid w:val="00FB6C8F"/>
    <w:rsid w:val="00FB772C"/>
    <w:rsid w:val="00FB79BD"/>
    <w:rsid w:val="00FC0CC5"/>
    <w:rsid w:val="00FC1B19"/>
    <w:rsid w:val="00FC2910"/>
    <w:rsid w:val="00FC2E01"/>
    <w:rsid w:val="00FC33BB"/>
    <w:rsid w:val="00FC3665"/>
    <w:rsid w:val="00FC3822"/>
    <w:rsid w:val="00FC3BB0"/>
    <w:rsid w:val="00FC3BF1"/>
    <w:rsid w:val="00FC3D31"/>
    <w:rsid w:val="00FC3DC7"/>
    <w:rsid w:val="00FC47BE"/>
    <w:rsid w:val="00FC4F9D"/>
    <w:rsid w:val="00FC5A73"/>
    <w:rsid w:val="00FC5ADD"/>
    <w:rsid w:val="00FC6127"/>
    <w:rsid w:val="00FC61E6"/>
    <w:rsid w:val="00FC6218"/>
    <w:rsid w:val="00FC6478"/>
    <w:rsid w:val="00FC65F2"/>
    <w:rsid w:val="00FC7541"/>
    <w:rsid w:val="00FC7685"/>
    <w:rsid w:val="00FC7CF1"/>
    <w:rsid w:val="00FD035C"/>
    <w:rsid w:val="00FD0E03"/>
    <w:rsid w:val="00FD0E57"/>
    <w:rsid w:val="00FD147F"/>
    <w:rsid w:val="00FD185E"/>
    <w:rsid w:val="00FD1921"/>
    <w:rsid w:val="00FD2054"/>
    <w:rsid w:val="00FD2181"/>
    <w:rsid w:val="00FD2312"/>
    <w:rsid w:val="00FD3C0B"/>
    <w:rsid w:val="00FD45C2"/>
    <w:rsid w:val="00FD49D1"/>
    <w:rsid w:val="00FD56B6"/>
    <w:rsid w:val="00FD6344"/>
    <w:rsid w:val="00FD650D"/>
    <w:rsid w:val="00FD6A87"/>
    <w:rsid w:val="00FD6D23"/>
    <w:rsid w:val="00FD73F7"/>
    <w:rsid w:val="00FD7968"/>
    <w:rsid w:val="00FE01E5"/>
    <w:rsid w:val="00FE11F5"/>
    <w:rsid w:val="00FE1657"/>
    <w:rsid w:val="00FE18DD"/>
    <w:rsid w:val="00FE1950"/>
    <w:rsid w:val="00FE20F6"/>
    <w:rsid w:val="00FE258D"/>
    <w:rsid w:val="00FE25FC"/>
    <w:rsid w:val="00FE26B1"/>
    <w:rsid w:val="00FE29E5"/>
    <w:rsid w:val="00FE3102"/>
    <w:rsid w:val="00FE3B48"/>
    <w:rsid w:val="00FE3D64"/>
    <w:rsid w:val="00FE4081"/>
    <w:rsid w:val="00FE40EC"/>
    <w:rsid w:val="00FE444D"/>
    <w:rsid w:val="00FE49F9"/>
    <w:rsid w:val="00FE4D5F"/>
    <w:rsid w:val="00FE4F91"/>
    <w:rsid w:val="00FE552F"/>
    <w:rsid w:val="00FE59C1"/>
    <w:rsid w:val="00FE608C"/>
    <w:rsid w:val="00FE64C2"/>
    <w:rsid w:val="00FE67FA"/>
    <w:rsid w:val="00FE71AA"/>
    <w:rsid w:val="00FE7725"/>
    <w:rsid w:val="00FE7B4C"/>
    <w:rsid w:val="00FE7FAC"/>
    <w:rsid w:val="00FF15D4"/>
    <w:rsid w:val="00FF1AE1"/>
    <w:rsid w:val="00FF27C8"/>
    <w:rsid w:val="00FF4390"/>
    <w:rsid w:val="00FF45F7"/>
    <w:rsid w:val="00FF4EAB"/>
    <w:rsid w:val="00FF58E4"/>
    <w:rsid w:val="00FF6EDC"/>
    <w:rsid w:val="00FF70D9"/>
    <w:rsid w:val="00FF726A"/>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3F7B07"/>
  <w15:chartTrackingRefBased/>
  <w15:docId w15:val="{84BD4588-BD97-421B-A6D4-514495D0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FD6"/>
    <w:pPr>
      <w:suppressAutoHyphens/>
      <w:jc w:val="both"/>
    </w:pPr>
    <w:rPr>
      <w:rFonts w:ascii="Cambria" w:hAnsi="Cambria"/>
      <w:sz w:val="24"/>
      <w:szCs w:val="24"/>
      <w:lang w:eastAsia="ar-SA"/>
    </w:rPr>
  </w:style>
  <w:style w:type="paragraph" w:styleId="Heading1">
    <w:name w:val="heading 1"/>
    <w:basedOn w:val="Normal"/>
    <w:next w:val="Normal"/>
    <w:qFormat/>
    <w:rsid w:val="00D80FD6"/>
    <w:pPr>
      <w:keepNext/>
      <w:outlineLvl w:val="0"/>
    </w:pPr>
    <w:rPr>
      <w:rFonts w:eastAsia="Arial Unicode MS"/>
      <w:b/>
      <w:bCs/>
      <w:lang w:val="sl-SI"/>
    </w:rPr>
  </w:style>
  <w:style w:type="paragraph" w:styleId="Heading2">
    <w:name w:val="heading 2"/>
    <w:basedOn w:val="Normal"/>
    <w:next w:val="Normal"/>
    <w:link w:val="Heading2Char"/>
    <w:qFormat/>
    <w:rsid w:val="00D80FD6"/>
    <w:pPr>
      <w:keepNext/>
      <w:numPr>
        <w:numId w:val="15"/>
      </w:numPr>
      <w:jc w:val="left"/>
      <w:outlineLvl w:val="1"/>
    </w:pPr>
    <w:rPr>
      <w:rFonts w:eastAsia="Arial Unicode MS"/>
      <w:b/>
      <w:bCs/>
      <w:lang w:val="sl-SI"/>
    </w:rPr>
  </w:style>
  <w:style w:type="paragraph" w:styleId="Heading3">
    <w:name w:val="heading 3"/>
    <w:basedOn w:val="Normal"/>
    <w:next w:val="Normal"/>
    <w:autoRedefine/>
    <w:qFormat/>
    <w:rsid w:val="00A42671"/>
    <w:pPr>
      <w:keepNext/>
      <w:numPr>
        <w:ilvl w:val="2"/>
        <w:numId w:val="1"/>
      </w:numPr>
      <w:tabs>
        <w:tab w:val="left" w:pos="1650"/>
      </w:tabs>
      <w:jc w:val="center"/>
      <w:outlineLvl w:val="2"/>
    </w:pPr>
    <w:rPr>
      <w:rFonts w:eastAsia="Arial Unicode MS"/>
      <w:b/>
      <w:bCs/>
      <w:iCs/>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styleId="PageNumber">
    <w:name w:val="page number"/>
    <w:basedOn w:val="DefaultParagraphFont"/>
  </w:style>
  <w:style w:type="character" w:customStyle="1" w:styleId="CharChar">
    <w:name w:val="Char Char"/>
    <w:rPr>
      <w:sz w:val="24"/>
      <w:szCs w:val="24"/>
      <w:lang w:val="sl-SI"/>
    </w:rPr>
  </w:style>
  <w:style w:type="character" w:customStyle="1" w:styleId="CharChar2">
    <w:name w:val="Char Char2"/>
    <w:rPr>
      <w:rFonts w:eastAsia="Arial Unicode MS"/>
      <w:b/>
      <w:bCs/>
      <w:sz w:val="24"/>
      <w:szCs w:val="24"/>
      <w:lang w:val="sl-SI"/>
    </w:rPr>
  </w:style>
  <w:style w:type="character" w:customStyle="1" w:styleId="CharChar1">
    <w:name w:val="Char Char1"/>
    <w:rPr>
      <w:rFonts w:eastAsia="Arial Unicode MS"/>
      <w:b/>
      <w:bCs/>
      <w:sz w:val="24"/>
      <w:szCs w:val="24"/>
      <w:lang w:val="sl-SI"/>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rPr>
      <w:b/>
      <w:bCs/>
      <w:lang w:val="sl-SI"/>
    </w:rPr>
  </w:style>
  <w:style w:type="character" w:customStyle="1" w:styleId="BodyTextChar">
    <w:name w:val="Body Text Char"/>
    <w:link w:val="BodyText"/>
    <w:rsid w:val="00277B13"/>
    <w:rPr>
      <w:b/>
      <w:bCs/>
      <w:sz w:val="24"/>
      <w:szCs w:val="24"/>
      <w:lang w:val="sl-SI"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BodyText3">
    <w:name w:val="Body Text 3"/>
    <w:basedOn w:val="Normal"/>
    <w:rPr>
      <w:lang w:val="sl-SI"/>
    </w:rPr>
  </w:style>
  <w:style w:type="paragraph" w:styleId="BodyTextIndent3">
    <w:name w:val="Body Text Indent 3"/>
    <w:basedOn w:val="Normal"/>
    <w:pPr>
      <w:ind w:firstLine="720"/>
    </w:pPr>
    <w:rPr>
      <w:b/>
      <w:bCs/>
      <w:lang w:val="sl-SI"/>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rsid w:val="00CD619F"/>
    <w:rPr>
      <w:rFonts w:ascii="Cambria" w:hAnsi="Cambria"/>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364D9F"/>
    <w:rPr>
      <w:rFonts w:ascii="Tahoma" w:hAnsi="Tahoma"/>
      <w:sz w:val="16"/>
      <w:szCs w:val="16"/>
      <w:lang w:val="x-none"/>
    </w:rPr>
  </w:style>
  <w:style w:type="character" w:customStyle="1" w:styleId="BalloonTextChar">
    <w:name w:val="Balloon Text Char"/>
    <w:link w:val="BalloonText"/>
    <w:uiPriority w:val="99"/>
    <w:semiHidden/>
    <w:rsid w:val="00364D9F"/>
    <w:rPr>
      <w:rFonts w:ascii="Tahoma" w:hAnsi="Tahoma" w:cs="Tahoma"/>
      <w:sz w:val="16"/>
      <w:szCs w:val="16"/>
      <w:lang w:eastAsia="ar-SA"/>
    </w:rPr>
  </w:style>
  <w:style w:type="table" w:styleId="TableGrid">
    <w:name w:val="Table Grid"/>
    <w:basedOn w:val="TableNormal"/>
    <w:uiPriority w:val="39"/>
    <w:rsid w:val="00D5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8A3CA7"/>
    <w:rPr>
      <w:bCs/>
      <w:lang w:val="sr-Latn-CS"/>
    </w:rPr>
  </w:style>
  <w:style w:type="paragraph" w:styleId="NoSpacing">
    <w:name w:val="No Spacing"/>
    <w:uiPriority w:val="1"/>
    <w:qFormat/>
    <w:rsid w:val="00367526"/>
    <w:rPr>
      <w:rFonts w:ascii="Calibri" w:eastAsia="Calibri" w:hAnsi="Calibri"/>
      <w:sz w:val="22"/>
      <w:szCs w:val="22"/>
    </w:rPr>
  </w:style>
  <w:style w:type="paragraph" w:styleId="ListParagraph">
    <w:name w:val="List Paragraph"/>
    <w:basedOn w:val="Normal"/>
    <w:link w:val="ListParagraphChar"/>
    <w:uiPriority w:val="34"/>
    <w:qFormat/>
    <w:rsid w:val="003B64E0"/>
    <w:pPr>
      <w:suppressAutoHyphens w:val="0"/>
      <w:spacing w:after="160" w:line="259" w:lineRule="auto"/>
      <w:ind w:left="720"/>
      <w:contextualSpacing/>
    </w:pPr>
    <w:rPr>
      <w:lang w:eastAsia="en-US"/>
    </w:rPr>
  </w:style>
  <w:style w:type="character" w:customStyle="1" w:styleId="ListParagraphChar">
    <w:name w:val="List Paragraph Char"/>
    <w:link w:val="ListParagraph"/>
    <w:uiPriority w:val="34"/>
    <w:locked/>
    <w:rsid w:val="003B64E0"/>
    <w:rPr>
      <w:sz w:val="24"/>
      <w:szCs w:val="24"/>
    </w:rPr>
  </w:style>
  <w:style w:type="paragraph" w:styleId="TOCHeading">
    <w:name w:val="TOC Heading"/>
    <w:basedOn w:val="Heading1"/>
    <w:next w:val="Normal"/>
    <w:uiPriority w:val="39"/>
    <w:unhideWhenUsed/>
    <w:qFormat/>
    <w:rsid w:val="00860E9A"/>
    <w:pPr>
      <w:keepLines/>
      <w:suppressAutoHyphens w:val="0"/>
      <w:spacing w:before="240" w:line="259" w:lineRule="auto"/>
      <w:jc w:val="left"/>
      <w:outlineLvl w:val="9"/>
    </w:pPr>
    <w:rPr>
      <w:rFonts w:ascii="Calibri Light" w:eastAsia="Times New Roman" w:hAnsi="Calibri Light"/>
      <w:b w:val="0"/>
      <w:bCs w:val="0"/>
      <w:color w:val="2F5496"/>
      <w:sz w:val="32"/>
      <w:szCs w:val="32"/>
      <w:lang w:val="en-US" w:eastAsia="en-US"/>
    </w:rPr>
  </w:style>
  <w:style w:type="paragraph" w:styleId="TOC2">
    <w:name w:val="toc 2"/>
    <w:basedOn w:val="Normal"/>
    <w:next w:val="Normal"/>
    <w:autoRedefine/>
    <w:uiPriority w:val="39"/>
    <w:unhideWhenUsed/>
    <w:rsid w:val="00860E9A"/>
    <w:pPr>
      <w:ind w:left="240"/>
    </w:pPr>
  </w:style>
  <w:style w:type="paragraph" w:styleId="TOC1">
    <w:name w:val="toc 1"/>
    <w:basedOn w:val="Normal"/>
    <w:next w:val="Normal"/>
    <w:autoRedefine/>
    <w:uiPriority w:val="39"/>
    <w:unhideWhenUsed/>
    <w:rsid w:val="00860E9A"/>
  </w:style>
  <w:style w:type="paragraph" w:styleId="TOC3">
    <w:name w:val="toc 3"/>
    <w:basedOn w:val="Normal"/>
    <w:next w:val="Normal"/>
    <w:autoRedefine/>
    <w:uiPriority w:val="39"/>
    <w:unhideWhenUsed/>
    <w:rsid w:val="00860E9A"/>
    <w:pPr>
      <w:ind w:left="480"/>
    </w:pPr>
  </w:style>
  <w:style w:type="character" w:styleId="Hyperlink">
    <w:name w:val="Hyperlink"/>
    <w:uiPriority w:val="99"/>
    <w:unhideWhenUsed/>
    <w:rsid w:val="00860E9A"/>
    <w:rPr>
      <w:color w:val="0563C1"/>
      <w:u w:val="single"/>
    </w:rPr>
  </w:style>
  <w:style w:type="table" w:styleId="GridTable7Colorful-Accent2">
    <w:name w:val="Grid Table 7 Colorful Accent 2"/>
    <w:basedOn w:val="TableNormal"/>
    <w:uiPriority w:val="52"/>
    <w:rsid w:val="008B3F88"/>
    <w:pPr>
      <w:spacing w:line="276" w:lineRule="auto"/>
    </w:pPr>
    <w:rPr>
      <w:rFonts w:ascii="Calibri" w:hAnsi="Calibri"/>
      <w:color w:val="C45911"/>
      <w:sz w:val="21"/>
      <w:szCs w:val="21"/>
      <w:lang w:val="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ListTable6Colorful-Accent3">
    <w:name w:val="List Table 6 Colorful Accent 3"/>
    <w:basedOn w:val="TableNormal"/>
    <w:uiPriority w:val="51"/>
    <w:rsid w:val="008B3F88"/>
    <w:pPr>
      <w:spacing w:line="276" w:lineRule="auto"/>
    </w:pPr>
    <w:rPr>
      <w:rFonts w:ascii="Calibri" w:hAnsi="Calibri"/>
      <w:color w:val="7B7B7B"/>
      <w:sz w:val="21"/>
      <w:szCs w:val="21"/>
      <w:lang w:val="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ghtGrid-Accent3">
    <w:name w:val="Light Grid Accent 3"/>
    <w:basedOn w:val="TableNormal"/>
    <w:uiPriority w:val="62"/>
    <w:rsid w:val="008B3F88"/>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6Colorful-Accent3">
    <w:name w:val="Grid Table 6 Colorful Accent 3"/>
    <w:basedOn w:val="TableNormal"/>
    <w:uiPriority w:val="51"/>
    <w:rsid w:val="0059540A"/>
    <w:rPr>
      <w:rFonts w:ascii="Calibri" w:hAnsi="Calibri"/>
      <w:color w:val="7B7B7B"/>
      <w:sz w:val="21"/>
      <w:szCs w:val="21"/>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59540A"/>
    <w:pPr>
      <w:spacing w:line="276" w:lineRule="auto"/>
    </w:pPr>
    <w:rPr>
      <w:rFonts w:ascii="Calibri" w:hAnsi="Calibri"/>
      <w:sz w:val="21"/>
      <w:szCs w:val="21"/>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
    <w:uiPriority w:val="99"/>
    <w:semiHidden/>
    <w:unhideWhenUsed/>
    <w:rsid w:val="00AD34E7"/>
    <w:pPr>
      <w:suppressAutoHyphens w:val="0"/>
      <w:spacing w:after="160"/>
    </w:pPr>
    <w:rPr>
      <w:sz w:val="20"/>
      <w:szCs w:val="20"/>
      <w:lang w:val="en-GB" w:eastAsia="en-US"/>
    </w:rPr>
  </w:style>
  <w:style w:type="character" w:customStyle="1" w:styleId="FootnoteTextChar">
    <w:name w:val="Footnote Text Char"/>
    <w:link w:val="FootnoteText"/>
    <w:uiPriority w:val="99"/>
    <w:semiHidden/>
    <w:rsid w:val="00AD34E7"/>
    <w:rPr>
      <w:rFonts w:ascii="Cambria" w:hAnsi="Cambria"/>
      <w:lang w:val="en-GB"/>
    </w:rPr>
  </w:style>
  <w:style w:type="character" w:styleId="FootnoteReference">
    <w:name w:val="footnote reference"/>
    <w:uiPriority w:val="99"/>
    <w:semiHidden/>
    <w:unhideWhenUsed/>
    <w:rsid w:val="00AD34E7"/>
    <w:rPr>
      <w:vertAlign w:val="superscript"/>
    </w:rPr>
  </w:style>
  <w:style w:type="table" w:styleId="GridTable1Light-Accent5">
    <w:name w:val="Grid Table 1 Light Accent 5"/>
    <w:basedOn w:val="TableNormal"/>
    <w:uiPriority w:val="46"/>
    <w:rsid w:val="00124621"/>
    <w:pPr>
      <w:spacing w:line="276" w:lineRule="auto"/>
    </w:pPr>
    <w:rPr>
      <w:rFonts w:ascii="Calibri" w:hAnsi="Calibri"/>
      <w:sz w:val="21"/>
      <w:szCs w:val="2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E236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461138"/>
    <w:pPr>
      <w:spacing w:line="276" w:lineRule="auto"/>
    </w:pPr>
    <w:rPr>
      <w:rFonts w:ascii="Calibri" w:eastAsia="Calibri" w:hAnsi="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
    <w:name w:val="Grid Table 3 - Accent 11"/>
    <w:basedOn w:val="TableNormal"/>
    <w:next w:val="GridTable3-Accent1"/>
    <w:uiPriority w:val="48"/>
    <w:rsid w:val="00DC22D5"/>
    <w:pPr>
      <w:spacing w:line="276" w:lineRule="auto"/>
    </w:pPr>
    <w:rPr>
      <w:rFonts w:ascii="Calibri" w:hAnsi="Calibri"/>
      <w:sz w:val="21"/>
      <w:szCs w:val="21"/>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1">
    <w:name w:val="Grid Table 3 Accent 1"/>
    <w:basedOn w:val="TableNormal"/>
    <w:uiPriority w:val="48"/>
    <w:rsid w:val="00DC22D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eGrid2">
    <w:name w:val="Table Grid2"/>
    <w:basedOn w:val="TableNormal"/>
    <w:next w:val="TableGrid"/>
    <w:uiPriority w:val="39"/>
    <w:rsid w:val="005323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next w:val="TableNormal"/>
    <w:uiPriority w:val="46"/>
    <w:rsid w:val="00887772"/>
    <w:pPr>
      <w:spacing w:line="276" w:lineRule="auto"/>
    </w:pPr>
    <w:rPr>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B91D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62859"/>
    <w:pPr>
      <w:suppressAutoHyphens w:val="0"/>
      <w:spacing w:after="100" w:line="259" w:lineRule="auto"/>
      <w:ind w:left="660"/>
      <w:jc w:val="left"/>
    </w:pPr>
    <w:rPr>
      <w:rFonts w:ascii="Calibri" w:hAnsi="Calibri"/>
      <w:sz w:val="22"/>
      <w:szCs w:val="22"/>
      <w:lang w:eastAsia="en-US"/>
    </w:rPr>
  </w:style>
  <w:style w:type="paragraph" w:styleId="TOC5">
    <w:name w:val="toc 5"/>
    <w:basedOn w:val="Normal"/>
    <w:next w:val="Normal"/>
    <w:autoRedefine/>
    <w:uiPriority w:val="39"/>
    <w:unhideWhenUsed/>
    <w:rsid w:val="00662859"/>
    <w:pPr>
      <w:suppressAutoHyphens w:val="0"/>
      <w:spacing w:after="100" w:line="259" w:lineRule="auto"/>
      <w:ind w:left="880"/>
      <w:jc w:val="left"/>
    </w:pPr>
    <w:rPr>
      <w:rFonts w:ascii="Calibri" w:hAnsi="Calibri"/>
      <w:sz w:val="22"/>
      <w:szCs w:val="22"/>
      <w:lang w:eastAsia="en-US"/>
    </w:rPr>
  </w:style>
  <w:style w:type="paragraph" w:styleId="TOC6">
    <w:name w:val="toc 6"/>
    <w:basedOn w:val="Normal"/>
    <w:next w:val="Normal"/>
    <w:autoRedefine/>
    <w:uiPriority w:val="39"/>
    <w:unhideWhenUsed/>
    <w:rsid w:val="00662859"/>
    <w:pPr>
      <w:suppressAutoHyphens w:val="0"/>
      <w:spacing w:after="100" w:line="259" w:lineRule="auto"/>
      <w:ind w:left="1100"/>
      <w:jc w:val="left"/>
    </w:pPr>
    <w:rPr>
      <w:rFonts w:ascii="Calibri" w:hAnsi="Calibri"/>
      <w:sz w:val="22"/>
      <w:szCs w:val="22"/>
      <w:lang w:eastAsia="en-US"/>
    </w:rPr>
  </w:style>
  <w:style w:type="paragraph" w:styleId="TOC7">
    <w:name w:val="toc 7"/>
    <w:basedOn w:val="Normal"/>
    <w:next w:val="Normal"/>
    <w:autoRedefine/>
    <w:uiPriority w:val="39"/>
    <w:unhideWhenUsed/>
    <w:rsid w:val="00662859"/>
    <w:pPr>
      <w:suppressAutoHyphens w:val="0"/>
      <w:spacing w:after="100" w:line="259" w:lineRule="auto"/>
      <w:ind w:left="1320"/>
      <w:jc w:val="left"/>
    </w:pPr>
    <w:rPr>
      <w:rFonts w:ascii="Calibri" w:hAnsi="Calibri"/>
      <w:sz w:val="22"/>
      <w:szCs w:val="22"/>
      <w:lang w:eastAsia="en-US"/>
    </w:rPr>
  </w:style>
  <w:style w:type="paragraph" w:styleId="TOC8">
    <w:name w:val="toc 8"/>
    <w:basedOn w:val="Normal"/>
    <w:next w:val="Normal"/>
    <w:autoRedefine/>
    <w:uiPriority w:val="39"/>
    <w:unhideWhenUsed/>
    <w:rsid w:val="00662859"/>
    <w:pPr>
      <w:suppressAutoHyphens w:val="0"/>
      <w:spacing w:after="100" w:line="259" w:lineRule="auto"/>
      <w:ind w:left="1540"/>
      <w:jc w:val="left"/>
    </w:pPr>
    <w:rPr>
      <w:rFonts w:ascii="Calibri" w:hAnsi="Calibri"/>
      <w:sz w:val="22"/>
      <w:szCs w:val="22"/>
      <w:lang w:eastAsia="en-US"/>
    </w:rPr>
  </w:style>
  <w:style w:type="paragraph" w:styleId="TOC9">
    <w:name w:val="toc 9"/>
    <w:basedOn w:val="Normal"/>
    <w:next w:val="Normal"/>
    <w:autoRedefine/>
    <w:uiPriority w:val="39"/>
    <w:unhideWhenUsed/>
    <w:rsid w:val="00662859"/>
    <w:pPr>
      <w:suppressAutoHyphens w:val="0"/>
      <w:spacing w:after="100" w:line="259" w:lineRule="auto"/>
      <w:ind w:left="1760"/>
      <w:jc w:val="left"/>
    </w:pPr>
    <w:rPr>
      <w:rFonts w:ascii="Calibri" w:hAnsi="Calibri"/>
      <w:sz w:val="22"/>
      <w:szCs w:val="22"/>
      <w:lang w:eastAsia="en-US"/>
    </w:rPr>
  </w:style>
  <w:style w:type="character" w:customStyle="1" w:styleId="UnresolvedMention1">
    <w:name w:val="Unresolved Mention1"/>
    <w:uiPriority w:val="99"/>
    <w:semiHidden/>
    <w:unhideWhenUsed/>
    <w:rsid w:val="00662859"/>
    <w:rPr>
      <w:color w:val="605E5C"/>
      <w:shd w:val="clear" w:color="auto" w:fill="E1DFDD"/>
    </w:rPr>
  </w:style>
  <w:style w:type="character" w:styleId="Emphasis">
    <w:name w:val="Emphasis"/>
    <w:uiPriority w:val="20"/>
    <w:qFormat/>
    <w:rsid w:val="00F9756F"/>
    <w:rPr>
      <w:i/>
      <w:iCs/>
    </w:rPr>
  </w:style>
  <w:style w:type="character" w:customStyle="1" w:styleId="Heading2Char">
    <w:name w:val="Heading 2 Char"/>
    <w:basedOn w:val="DefaultParagraphFont"/>
    <w:link w:val="Heading2"/>
    <w:rsid w:val="006166D1"/>
    <w:rPr>
      <w:rFonts w:ascii="Cambria" w:eastAsia="Arial Unicode MS" w:hAnsi="Cambria"/>
      <w:b/>
      <w:bCs/>
      <w:sz w:val="24"/>
      <w:szCs w:val="24"/>
      <w:lang w:val="sl-SI" w:eastAsia="ar-SA"/>
    </w:rPr>
  </w:style>
  <w:style w:type="character" w:styleId="UnresolvedMention">
    <w:name w:val="Unresolved Mention"/>
    <w:basedOn w:val="DefaultParagraphFont"/>
    <w:uiPriority w:val="99"/>
    <w:semiHidden/>
    <w:unhideWhenUsed/>
    <w:rsid w:val="00342A23"/>
    <w:rPr>
      <w:color w:val="605E5C"/>
      <w:shd w:val="clear" w:color="auto" w:fill="E1DFDD"/>
    </w:rPr>
  </w:style>
  <w:style w:type="character" w:styleId="CommentReference">
    <w:name w:val="annotation reference"/>
    <w:basedOn w:val="DefaultParagraphFont"/>
    <w:uiPriority w:val="99"/>
    <w:semiHidden/>
    <w:unhideWhenUsed/>
    <w:rsid w:val="002A1431"/>
    <w:rPr>
      <w:sz w:val="16"/>
      <w:szCs w:val="16"/>
    </w:rPr>
  </w:style>
  <w:style w:type="paragraph" w:styleId="CommentText">
    <w:name w:val="annotation text"/>
    <w:basedOn w:val="Normal"/>
    <w:link w:val="CommentTextChar"/>
    <w:uiPriority w:val="99"/>
    <w:semiHidden/>
    <w:unhideWhenUsed/>
    <w:rsid w:val="002A1431"/>
    <w:rPr>
      <w:sz w:val="20"/>
      <w:szCs w:val="20"/>
    </w:rPr>
  </w:style>
  <w:style w:type="character" w:customStyle="1" w:styleId="CommentTextChar">
    <w:name w:val="Comment Text Char"/>
    <w:basedOn w:val="DefaultParagraphFont"/>
    <w:link w:val="CommentText"/>
    <w:uiPriority w:val="99"/>
    <w:semiHidden/>
    <w:rsid w:val="002A1431"/>
    <w:rPr>
      <w:rFonts w:ascii="Cambria" w:hAnsi="Cambria"/>
      <w:lang w:eastAsia="ar-SA"/>
    </w:rPr>
  </w:style>
  <w:style w:type="paragraph" w:styleId="CommentSubject">
    <w:name w:val="annotation subject"/>
    <w:basedOn w:val="CommentText"/>
    <w:next w:val="CommentText"/>
    <w:link w:val="CommentSubjectChar"/>
    <w:uiPriority w:val="99"/>
    <w:semiHidden/>
    <w:unhideWhenUsed/>
    <w:rsid w:val="002A1431"/>
    <w:rPr>
      <w:b/>
      <w:bCs/>
    </w:rPr>
  </w:style>
  <w:style w:type="character" w:customStyle="1" w:styleId="CommentSubjectChar">
    <w:name w:val="Comment Subject Char"/>
    <w:basedOn w:val="CommentTextChar"/>
    <w:link w:val="CommentSubject"/>
    <w:uiPriority w:val="99"/>
    <w:semiHidden/>
    <w:rsid w:val="002A1431"/>
    <w:rPr>
      <w:rFonts w:ascii="Cambria" w:hAnsi="Cambria"/>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3514">
      <w:bodyDiv w:val="1"/>
      <w:marLeft w:val="0"/>
      <w:marRight w:val="0"/>
      <w:marTop w:val="0"/>
      <w:marBottom w:val="0"/>
      <w:divBdr>
        <w:top w:val="none" w:sz="0" w:space="0" w:color="auto"/>
        <w:left w:val="none" w:sz="0" w:space="0" w:color="auto"/>
        <w:bottom w:val="none" w:sz="0" w:space="0" w:color="auto"/>
        <w:right w:val="none" w:sz="0" w:space="0" w:color="auto"/>
      </w:divBdr>
    </w:div>
    <w:div w:id="481504816">
      <w:bodyDiv w:val="1"/>
      <w:marLeft w:val="0"/>
      <w:marRight w:val="0"/>
      <w:marTop w:val="0"/>
      <w:marBottom w:val="0"/>
      <w:divBdr>
        <w:top w:val="none" w:sz="0" w:space="0" w:color="auto"/>
        <w:left w:val="none" w:sz="0" w:space="0" w:color="auto"/>
        <w:bottom w:val="none" w:sz="0" w:space="0" w:color="auto"/>
        <w:right w:val="none" w:sz="0" w:space="0" w:color="auto"/>
      </w:divBdr>
    </w:div>
    <w:div w:id="802772179">
      <w:bodyDiv w:val="1"/>
      <w:marLeft w:val="0"/>
      <w:marRight w:val="0"/>
      <w:marTop w:val="0"/>
      <w:marBottom w:val="0"/>
      <w:divBdr>
        <w:top w:val="none" w:sz="0" w:space="0" w:color="auto"/>
        <w:left w:val="none" w:sz="0" w:space="0" w:color="auto"/>
        <w:bottom w:val="none" w:sz="0" w:space="0" w:color="auto"/>
        <w:right w:val="none" w:sz="0" w:space="0" w:color="auto"/>
      </w:divBdr>
    </w:div>
    <w:div w:id="1009597374">
      <w:bodyDiv w:val="1"/>
      <w:marLeft w:val="0"/>
      <w:marRight w:val="0"/>
      <w:marTop w:val="0"/>
      <w:marBottom w:val="0"/>
      <w:divBdr>
        <w:top w:val="none" w:sz="0" w:space="0" w:color="auto"/>
        <w:left w:val="none" w:sz="0" w:space="0" w:color="auto"/>
        <w:bottom w:val="none" w:sz="0" w:space="0" w:color="auto"/>
        <w:right w:val="none" w:sz="0" w:space="0" w:color="auto"/>
      </w:divBdr>
    </w:div>
    <w:div w:id="1329753127">
      <w:bodyDiv w:val="1"/>
      <w:marLeft w:val="0"/>
      <w:marRight w:val="0"/>
      <w:marTop w:val="0"/>
      <w:marBottom w:val="0"/>
      <w:divBdr>
        <w:top w:val="none" w:sz="0" w:space="0" w:color="auto"/>
        <w:left w:val="none" w:sz="0" w:space="0" w:color="auto"/>
        <w:bottom w:val="none" w:sz="0" w:space="0" w:color="auto"/>
        <w:right w:val="none" w:sz="0" w:space="0" w:color="auto"/>
      </w:divBdr>
    </w:div>
    <w:div w:id="1354454840">
      <w:bodyDiv w:val="1"/>
      <w:marLeft w:val="0"/>
      <w:marRight w:val="0"/>
      <w:marTop w:val="0"/>
      <w:marBottom w:val="0"/>
      <w:divBdr>
        <w:top w:val="none" w:sz="0" w:space="0" w:color="auto"/>
        <w:left w:val="none" w:sz="0" w:space="0" w:color="auto"/>
        <w:bottom w:val="none" w:sz="0" w:space="0" w:color="auto"/>
        <w:right w:val="none" w:sz="0" w:space="0" w:color="auto"/>
      </w:divBdr>
    </w:div>
    <w:div w:id="1584994242">
      <w:bodyDiv w:val="1"/>
      <w:marLeft w:val="0"/>
      <w:marRight w:val="0"/>
      <w:marTop w:val="0"/>
      <w:marBottom w:val="0"/>
      <w:divBdr>
        <w:top w:val="none" w:sz="0" w:space="0" w:color="auto"/>
        <w:left w:val="none" w:sz="0" w:space="0" w:color="auto"/>
        <w:bottom w:val="none" w:sz="0" w:space="0" w:color="auto"/>
        <w:right w:val="none" w:sz="0" w:space="0" w:color="auto"/>
      </w:divBdr>
    </w:div>
    <w:div w:id="1595552852">
      <w:bodyDiv w:val="1"/>
      <w:marLeft w:val="0"/>
      <w:marRight w:val="0"/>
      <w:marTop w:val="0"/>
      <w:marBottom w:val="0"/>
      <w:divBdr>
        <w:top w:val="none" w:sz="0" w:space="0" w:color="auto"/>
        <w:left w:val="none" w:sz="0" w:space="0" w:color="auto"/>
        <w:bottom w:val="none" w:sz="0" w:space="0" w:color="auto"/>
        <w:right w:val="none" w:sz="0" w:space="0" w:color="auto"/>
      </w:divBdr>
    </w:div>
    <w:div w:id="1891649114">
      <w:bodyDiv w:val="1"/>
      <w:marLeft w:val="0"/>
      <w:marRight w:val="0"/>
      <w:marTop w:val="0"/>
      <w:marBottom w:val="0"/>
      <w:divBdr>
        <w:top w:val="none" w:sz="0" w:space="0" w:color="auto"/>
        <w:left w:val="none" w:sz="0" w:space="0" w:color="auto"/>
        <w:bottom w:val="none" w:sz="0" w:space="0" w:color="auto"/>
        <w:right w:val="none" w:sz="0" w:space="0" w:color="auto"/>
      </w:divBdr>
    </w:div>
    <w:div w:id="2095397320">
      <w:bodyDiv w:val="1"/>
      <w:marLeft w:val="0"/>
      <w:marRight w:val="0"/>
      <w:marTop w:val="0"/>
      <w:marBottom w:val="0"/>
      <w:divBdr>
        <w:top w:val="none" w:sz="0" w:space="0" w:color="auto"/>
        <w:left w:val="none" w:sz="0" w:space="0" w:color="auto"/>
        <w:bottom w:val="none" w:sz="0" w:space="0" w:color="auto"/>
        <w:right w:val="none" w:sz="0" w:space="0" w:color="auto"/>
      </w:divBdr>
    </w:div>
    <w:div w:id="21412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1542-6035-4D5C-A7B0-F74A0648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15357</Words>
  <Characters>87537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102689</CharactersWithSpaces>
  <SharedDoc>false</SharedDoc>
  <HLinks>
    <vt:vector size="216" baseType="variant">
      <vt:variant>
        <vt:i4>1900598</vt:i4>
      </vt:variant>
      <vt:variant>
        <vt:i4>217</vt:i4>
      </vt:variant>
      <vt:variant>
        <vt:i4>0</vt:i4>
      </vt:variant>
      <vt:variant>
        <vt:i4>5</vt:i4>
      </vt:variant>
      <vt:variant>
        <vt:lpwstr/>
      </vt:variant>
      <vt:variant>
        <vt:lpwstr>_Toc153177395</vt:lpwstr>
      </vt:variant>
      <vt:variant>
        <vt:i4>1900598</vt:i4>
      </vt:variant>
      <vt:variant>
        <vt:i4>211</vt:i4>
      </vt:variant>
      <vt:variant>
        <vt:i4>0</vt:i4>
      </vt:variant>
      <vt:variant>
        <vt:i4>5</vt:i4>
      </vt:variant>
      <vt:variant>
        <vt:lpwstr/>
      </vt:variant>
      <vt:variant>
        <vt:lpwstr>_Toc153177394</vt:lpwstr>
      </vt:variant>
      <vt:variant>
        <vt:i4>1900598</vt:i4>
      </vt:variant>
      <vt:variant>
        <vt:i4>205</vt:i4>
      </vt:variant>
      <vt:variant>
        <vt:i4>0</vt:i4>
      </vt:variant>
      <vt:variant>
        <vt:i4>5</vt:i4>
      </vt:variant>
      <vt:variant>
        <vt:lpwstr/>
      </vt:variant>
      <vt:variant>
        <vt:lpwstr>_Toc153177393</vt:lpwstr>
      </vt:variant>
      <vt:variant>
        <vt:i4>1900598</vt:i4>
      </vt:variant>
      <vt:variant>
        <vt:i4>199</vt:i4>
      </vt:variant>
      <vt:variant>
        <vt:i4>0</vt:i4>
      </vt:variant>
      <vt:variant>
        <vt:i4>5</vt:i4>
      </vt:variant>
      <vt:variant>
        <vt:lpwstr/>
      </vt:variant>
      <vt:variant>
        <vt:lpwstr>_Toc153177392</vt:lpwstr>
      </vt:variant>
      <vt:variant>
        <vt:i4>1245238</vt:i4>
      </vt:variant>
      <vt:variant>
        <vt:i4>193</vt:i4>
      </vt:variant>
      <vt:variant>
        <vt:i4>0</vt:i4>
      </vt:variant>
      <vt:variant>
        <vt:i4>5</vt:i4>
      </vt:variant>
      <vt:variant>
        <vt:lpwstr/>
      </vt:variant>
      <vt:variant>
        <vt:lpwstr>_Toc153177378</vt:lpwstr>
      </vt:variant>
      <vt:variant>
        <vt:i4>1245238</vt:i4>
      </vt:variant>
      <vt:variant>
        <vt:i4>187</vt:i4>
      </vt:variant>
      <vt:variant>
        <vt:i4>0</vt:i4>
      </vt:variant>
      <vt:variant>
        <vt:i4>5</vt:i4>
      </vt:variant>
      <vt:variant>
        <vt:lpwstr/>
      </vt:variant>
      <vt:variant>
        <vt:lpwstr>_Toc153177377</vt:lpwstr>
      </vt:variant>
      <vt:variant>
        <vt:i4>1245238</vt:i4>
      </vt:variant>
      <vt:variant>
        <vt:i4>181</vt:i4>
      </vt:variant>
      <vt:variant>
        <vt:i4>0</vt:i4>
      </vt:variant>
      <vt:variant>
        <vt:i4>5</vt:i4>
      </vt:variant>
      <vt:variant>
        <vt:lpwstr/>
      </vt:variant>
      <vt:variant>
        <vt:lpwstr>_Toc153177376</vt:lpwstr>
      </vt:variant>
      <vt:variant>
        <vt:i4>1245238</vt:i4>
      </vt:variant>
      <vt:variant>
        <vt:i4>175</vt:i4>
      </vt:variant>
      <vt:variant>
        <vt:i4>0</vt:i4>
      </vt:variant>
      <vt:variant>
        <vt:i4>5</vt:i4>
      </vt:variant>
      <vt:variant>
        <vt:lpwstr/>
      </vt:variant>
      <vt:variant>
        <vt:lpwstr>_Toc153177375</vt:lpwstr>
      </vt:variant>
      <vt:variant>
        <vt:i4>1245238</vt:i4>
      </vt:variant>
      <vt:variant>
        <vt:i4>169</vt:i4>
      </vt:variant>
      <vt:variant>
        <vt:i4>0</vt:i4>
      </vt:variant>
      <vt:variant>
        <vt:i4>5</vt:i4>
      </vt:variant>
      <vt:variant>
        <vt:lpwstr/>
      </vt:variant>
      <vt:variant>
        <vt:lpwstr>_Toc153177374</vt:lpwstr>
      </vt:variant>
      <vt:variant>
        <vt:i4>1245238</vt:i4>
      </vt:variant>
      <vt:variant>
        <vt:i4>163</vt:i4>
      </vt:variant>
      <vt:variant>
        <vt:i4>0</vt:i4>
      </vt:variant>
      <vt:variant>
        <vt:i4>5</vt:i4>
      </vt:variant>
      <vt:variant>
        <vt:lpwstr/>
      </vt:variant>
      <vt:variant>
        <vt:lpwstr>_Toc153177373</vt:lpwstr>
      </vt:variant>
      <vt:variant>
        <vt:i4>1245238</vt:i4>
      </vt:variant>
      <vt:variant>
        <vt:i4>157</vt:i4>
      </vt:variant>
      <vt:variant>
        <vt:i4>0</vt:i4>
      </vt:variant>
      <vt:variant>
        <vt:i4>5</vt:i4>
      </vt:variant>
      <vt:variant>
        <vt:lpwstr/>
      </vt:variant>
      <vt:variant>
        <vt:lpwstr>_Toc153177372</vt:lpwstr>
      </vt:variant>
      <vt:variant>
        <vt:i4>1245238</vt:i4>
      </vt:variant>
      <vt:variant>
        <vt:i4>151</vt:i4>
      </vt:variant>
      <vt:variant>
        <vt:i4>0</vt:i4>
      </vt:variant>
      <vt:variant>
        <vt:i4>5</vt:i4>
      </vt:variant>
      <vt:variant>
        <vt:lpwstr/>
      </vt:variant>
      <vt:variant>
        <vt:lpwstr>_Toc153177371</vt:lpwstr>
      </vt:variant>
      <vt:variant>
        <vt:i4>1245238</vt:i4>
      </vt:variant>
      <vt:variant>
        <vt:i4>145</vt:i4>
      </vt:variant>
      <vt:variant>
        <vt:i4>0</vt:i4>
      </vt:variant>
      <vt:variant>
        <vt:i4>5</vt:i4>
      </vt:variant>
      <vt:variant>
        <vt:lpwstr/>
      </vt:variant>
      <vt:variant>
        <vt:lpwstr>_Toc153177370</vt:lpwstr>
      </vt:variant>
      <vt:variant>
        <vt:i4>1179702</vt:i4>
      </vt:variant>
      <vt:variant>
        <vt:i4>139</vt:i4>
      </vt:variant>
      <vt:variant>
        <vt:i4>0</vt:i4>
      </vt:variant>
      <vt:variant>
        <vt:i4>5</vt:i4>
      </vt:variant>
      <vt:variant>
        <vt:lpwstr/>
      </vt:variant>
      <vt:variant>
        <vt:lpwstr>_Toc153177369</vt:lpwstr>
      </vt:variant>
      <vt:variant>
        <vt:i4>1114166</vt:i4>
      </vt:variant>
      <vt:variant>
        <vt:i4>133</vt:i4>
      </vt:variant>
      <vt:variant>
        <vt:i4>0</vt:i4>
      </vt:variant>
      <vt:variant>
        <vt:i4>5</vt:i4>
      </vt:variant>
      <vt:variant>
        <vt:lpwstr/>
      </vt:variant>
      <vt:variant>
        <vt:lpwstr>_Toc153177355</vt:lpwstr>
      </vt:variant>
      <vt:variant>
        <vt:i4>1114166</vt:i4>
      </vt:variant>
      <vt:variant>
        <vt:i4>127</vt:i4>
      </vt:variant>
      <vt:variant>
        <vt:i4>0</vt:i4>
      </vt:variant>
      <vt:variant>
        <vt:i4>5</vt:i4>
      </vt:variant>
      <vt:variant>
        <vt:lpwstr/>
      </vt:variant>
      <vt:variant>
        <vt:lpwstr>_Toc153177354</vt:lpwstr>
      </vt:variant>
      <vt:variant>
        <vt:i4>1114166</vt:i4>
      </vt:variant>
      <vt:variant>
        <vt:i4>121</vt:i4>
      </vt:variant>
      <vt:variant>
        <vt:i4>0</vt:i4>
      </vt:variant>
      <vt:variant>
        <vt:i4>5</vt:i4>
      </vt:variant>
      <vt:variant>
        <vt:lpwstr/>
      </vt:variant>
      <vt:variant>
        <vt:lpwstr>_Toc153177353</vt:lpwstr>
      </vt:variant>
      <vt:variant>
        <vt:i4>1114166</vt:i4>
      </vt:variant>
      <vt:variant>
        <vt:i4>115</vt:i4>
      </vt:variant>
      <vt:variant>
        <vt:i4>0</vt:i4>
      </vt:variant>
      <vt:variant>
        <vt:i4>5</vt:i4>
      </vt:variant>
      <vt:variant>
        <vt:lpwstr/>
      </vt:variant>
      <vt:variant>
        <vt:lpwstr>_Toc153177352</vt:lpwstr>
      </vt:variant>
      <vt:variant>
        <vt:i4>1114166</vt:i4>
      </vt:variant>
      <vt:variant>
        <vt:i4>109</vt:i4>
      </vt:variant>
      <vt:variant>
        <vt:i4>0</vt:i4>
      </vt:variant>
      <vt:variant>
        <vt:i4>5</vt:i4>
      </vt:variant>
      <vt:variant>
        <vt:lpwstr/>
      </vt:variant>
      <vt:variant>
        <vt:lpwstr>_Toc153177351</vt:lpwstr>
      </vt:variant>
      <vt:variant>
        <vt:i4>1114166</vt:i4>
      </vt:variant>
      <vt:variant>
        <vt:i4>103</vt:i4>
      </vt:variant>
      <vt:variant>
        <vt:i4>0</vt:i4>
      </vt:variant>
      <vt:variant>
        <vt:i4>5</vt:i4>
      </vt:variant>
      <vt:variant>
        <vt:lpwstr/>
      </vt:variant>
      <vt:variant>
        <vt:lpwstr>_Toc153177350</vt:lpwstr>
      </vt:variant>
      <vt:variant>
        <vt:i4>1048630</vt:i4>
      </vt:variant>
      <vt:variant>
        <vt:i4>97</vt:i4>
      </vt:variant>
      <vt:variant>
        <vt:i4>0</vt:i4>
      </vt:variant>
      <vt:variant>
        <vt:i4>5</vt:i4>
      </vt:variant>
      <vt:variant>
        <vt:lpwstr/>
      </vt:variant>
      <vt:variant>
        <vt:lpwstr>_Toc153177349</vt:lpwstr>
      </vt:variant>
      <vt:variant>
        <vt:i4>1048630</vt:i4>
      </vt:variant>
      <vt:variant>
        <vt:i4>91</vt:i4>
      </vt:variant>
      <vt:variant>
        <vt:i4>0</vt:i4>
      </vt:variant>
      <vt:variant>
        <vt:i4>5</vt:i4>
      </vt:variant>
      <vt:variant>
        <vt:lpwstr/>
      </vt:variant>
      <vt:variant>
        <vt:lpwstr>_Toc153177348</vt:lpwstr>
      </vt:variant>
      <vt:variant>
        <vt:i4>1048630</vt:i4>
      </vt:variant>
      <vt:variant>
        <vt:i4>85</vt:i4>
      </vt:variant>
      <vt:variant>
        <vt:i4>0</vt:i4>
      </vt:variant>
      <vt:variant>
        <vt:i4>5</vt:i4>
      </vt:variant>
      <vt:variant>
        <vt:lpwstr/>
      </vt:variant>
      <vt:variant>
        <vt:lpwstr>_Toc153177347</vt:lpwstr>
      </vt:variant>
      <vt:variant>
        <vt:i4>1376310</vt:i4>
      </vt:variant>
      <vt:variant>
        <vt:i4>79</vt:i4>
      </vt:variant>
      <vt:variant>
        <vt:i4>0</vt:i4>
      </vt:variant>
      <vt:variant>
        <vt:i4>5</vt:i4>
      </vt:variant>
      <vt:variant>
        <vt:lpwstr/>
      </vt:variant>
      <vt:variant>
        <vt:lpwstr>_Toc153177317</vt:lpwstr>
      </vt:variant>
      <vt:variant>
        <vt:i4>1376310</vt:i4>
      </vt:variant>
      <vt:variant>
        <vt:i4>73</vt:i4>
      </vt:variant>
      <vt:variant>
        <vt:i4>0</vt:i4>
      </vt:variant>
      <vt:variant>
        <vt:i4>5</vt:i4>
      </vt:variant>
      <vt:variant>
        <vt:lpwstr/>
      </vt:variant>
      <vt:variant>
        <vt:lpwstr>_Toc153177316</vt:lpwstr>
      </vt:variant>
      <vt:variant>
        <vt:i4>1376310</vt:i4>
      </vt:variant>
      <vt:variant>
        <vt:i4>67</vt:i4>
      </vt:variant>
      <vt:variant>
        <vt:i4>0</vt:i4>
      </vt:variant>
      <vt:variant>
        <vt:i4>5</vt:i4>
      </vt:variant>
      <vt:variant>
        <vt:lpwstr/>
      </vt:variant>
      <vt:variant>
        <vt:lpwstr>_Toc153177315</vt:lpwstr>
      </vt:variant>
      <vt:variant>
        <vt:i4>1376310</vt:i4>
      </vt:variant>
      <vt:variant>
        <vt:i4>61</vt:i4>
      </vt:variant>
      <vt:variant>
        <vt:i4>0</vt:i4>
      </vt:variant>
      <vt:variant>
        <vt:i4>5</vt:i4>
      </vt:variant>
      <vt:variant>
        <vt:lpwstr/>
      </vt:variant>
      <vt:variant>
        <vt:lpwstr>_Toc153177314</vt:lpwstr>
      </vt:variant>
      <vt:variant>
        <vt:i4>1376310</vt:i4>
      </vt:variant>
      <vt:variant>
        <vt:i4>55</vt:i4>
      </vt:variant>
      <vt:variant>
        <vt:i4>0</vt:i4>
      </vt:variant>
      <vt:variant>
        <vt:i4>5</vt:i4>
      </vt:variant>
      <vt:variant>
        <vt:lpwstr/>
      </vt:variant>
      <vt:variant>
        <vt:lpwstr>_Toc153177313</vt:lpwstr>
      </vt:variant>
      <vt:variant>
        <vt:i4>1376310</vt:i4>
      </vt:variant>
      <vt:variant>
        <vt:i4>49</vt:i4>
      </vt:variant>
      <vt:variant>
        <vt:i4>0</vt:i4>
      </vt:variant>
      <vt:variant>
        <vt:i4>5</vt:i4>
      </vt:variant>
      <vt:variant>
        <vt:lpwstr/>
      </vt:variant>
      <vt:variant>
        <vt:lpwstr>_Toc153177312</vt:lpwstr>
      </vt:variant>
      <vt:variant>
        <vt:i4>1376310</vt:i4>
      </vt:variant>
      <vt:variant>
        <vt:i4>43</vt:i4>
      </vt:variant>
      <vt:variant>
        <vt:i4>0</vt:i4>
      </vt:variant>
      <vt:variant>
        <vt:i4>5</vt:i4>
      </vt:variant>
      <vt:variant>
        <vt:lpwstr/>
      </vt:variant>
      <vt:variant>
        <vt:lpwstr>_Toc153177311</vt:lpwstr>
      </vt:variant>
      <vt:variant>
        <vt:i4>1376310</vt:i4>
      </vt:variant>
      <vt:variant>
        <vt:i4>37</vt:i4>
      </vt:variant>
      <vt:variant>
        <vt:i4>0</vt:i4>
      </vt:variant>
      <vt:variant>
        <vt:i4>5</vt:i4>
      </vt:variant>
      <vt:variant>
        <vt:lpwstr/>
      </vt:variant>
      <vt:variant>
        <vt:lpwstr>_Toc153177310</vt:lpwstr>
      </vt:variant>
      <vt:variant>
        <vt:i4>1310774</vt:i4>
      </vt:variant>
      <vt:variant>
        <vt:i4>31</vt:i4>
      </vt:variant>
      <vt:variant>
        <vt:i4>0</vt:i4>
      </vt:variant>
      <vt:variant>
        <vt:i4>5</vt:i4>
      </vt:variant>
      <vt:variant>
        <vt:lpwstr/>
      </vt:variant>
      <vt:variant>
        <vt:lpwstr>_Toc153177309</vt:lpwstr>
      </vt:variant>
      <vt:variant>
        <vt:i4>1310774</vt:i4>
      </vt:variant>
      <vt:variant>
        <vt:i4>25</vt:i4>
      </vt:variant>
      <vt:variant>
        <vt:i4>0</vt:i4>
      </vt:variant>
      <vt:variant>
        <vt:i4>5</vt:i4>
      </vt:variant>
      <vt:variant>
        <vt:lpwstr/>
      </vt:variant>
      <vt:variant>
        <vt:lpwstr>_Toc153177308</vt:lpwstr>
      </vt:variant>
      <vt:variant>
        <vt:i4>1310774</vt:i4>
      </vt:variant>
      <vt:variant>
        <vt:i4>19</vt:i4>
      </vt:variant>
      <vt:variant>
        <vt:i4>0</vt:i4>
      </vt:variant>
      <vt:variant>
        <vt:i4>5</vt:i4>
      </vt:variant>
      <vt:variant>
        <vt:lpwstr/>
      </vt:variant>
      <vt:variant>
        <vt:lpwstr>_Toc153177307</vt:lpwstr>
      </vt:variant>
      <vt:variant>
        <vt:i4>1310774</vt:i4>
      </vt:variant>
      <vt:variant>
        <vt:i4>13</vt:i4>
      </vt:variant>
      <vt:variant>
        <vt:i4>0</vt:i4>
      </vt:variant>
      <vt:variant>
        <vt:i4>5</vt:i4>
      </vt:variant>
      <vt:variant>
        <vt:lpwstr/>
      </vt:variant>
      <vt:variant>
        <vt:lpwstr>_Toc153177306</vt:lpwstr>
      </vt:variant>
      <vt:variant>
        <vt:i4>1310774</vt:i4>
      </vt:variant>
      <vt:variant>
        <vt:i4>7</vt:i4>
      </vt:variant>
      <vt:variant>
        <vt:i4>0</vt:i4>
      </vt:variant>
      <vt:variant>
        <vt:i4>5</vt:i4>
      </vt:variant>
      <vt:variant>
        <vt:lpwstr/>
      </vt:variant>
      <vt:variant>
        <vt:lpwstr>_Toc153177305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Risto.Stijovic@dtcg.local</cp:lastModifiedBy>
  <cp:revision>29</cp:revision>
  <cp:lastPrinted>2026-01-27T12:10:00Z</cp:lastPrinted>
  <dcterms:created xsi:type="dcterms:W3CDTF">2026-01-28T11:56:00Z</dcterms:created>
  <dcterms:modified xsi:type="dcterms:W3CDTF">2026-01-29T13:14:00Z</dcterms:modified>
</cp:coreProperties>
</file>